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Hướng dẫn sử dụng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5C99"/>
          <w:sz w:val="64"/>
          <w:szCs w:val="64"/>
        </w:rPr>
        <w:t xml:space="preserve">SurveyFlow + FieldCheck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Dành cho Research / Data team — không cần biết lập trình</w:t>
      </w:r>
    </w:p>
    <w:p>
      <w:pPr>
        <w:pStyle w:val="Heading1"/>
        <w:shd w:fill="2E75B6" w:val="clear"/>
        <w:spacing w:after="200" w:before="360"/>
        <w:ind w:left="216" w:right="216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Công cụ này làm được gì?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Bạn chỉ cần nhắn tên survey. Claude sẽ tự động: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Tìm survey trên Fieldcheck / QMe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Tải toàn bộ câu trả lời về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Kiểm tra xem có respondent nào trả lời sai logic không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(tuỳ chọn)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Mở giao diện để bạn chọn cột và hàng cho bảng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Xuất file datatable.xlsx hoàn chỉnh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Mỗi lần thay đổi bảng, chỉ cần nhắn tin — Claude cập nhật và xuất file mới,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không xoá file cũ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60"/>
      </w:pPr>
    </w:p>
    <w:p>
      <w:pPr>
        <w:pStyle w:val="Heading1"/>
        <w:shd w:fill="2E75B6" w:val="clear"/>
        <w:spacing w:after="200" w:before="360"/>
        <w:ind w:left="216" w:right="216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Thiết lập một lần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Trước khi dùng lần đầu, cần cài 2 thứ. Nhờ team tech hỗ trợ nếu chưa có.</w:t>
      </w:r>
    </w:p>
    <w:p>
      <w:pPr>
        <w:spacing w:after="80"/>
      </w:pPr>
    </w:p>
    <w:p>
      <w:pPr>
        <w:pStyle w:val="Heading2"/>
        <w:pBdr>
          <w:bottom w:val="single" w:color="2E75B6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 Skill fieldcheck-dp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Skill là gì?  </w:t>
      </w:r>
      <w:r>
        <w:rPr>
          <w:rFonts w:ascii="Arial" w:cs="Arial" w:eastAsia="Arial" w:hAnsi="Arial"/>
          <w:sz w:val="22"/>
          <w:szCs w:val="22"/>
        </w:rPr>
        <w:t xml:space="preserve">Là bộ hướng dẫn nạp vào Claude, giúp Claude hiểu đúng quy trình xử lý survey của team — từ cách tải data, kiểm tra chất lượng, đến cách tạo bảng.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Cách cài: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Mở Claude Code (ứng dụng desktop)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Vào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Settings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Nhấn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Add skill</w:t>
      </w:r>
      <w:r>
        <w:rPr>
          <w:rFonts w:ascii="Arial" w:cs="Arial" w:eastAsia="Arial" w:hAnsi="Arial"/>
          <w:sz w:val="22"/>
          <w:szCs w:val="22"/>
        </w:rPr>
        <w:t xml:space="preserve"> → chọn file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fieldcheck-dp.skill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Xong — Claude tự nhận diện khi bạn nhắc đến survey</w:t>
      </w:r>
    </w:p>
    <w:p>
      <w:pPr>
        <w:spacing w:after="80"/>
      </w:pPr>
    </w:p>
    <w:tbl>
      <w:tblPr>
        <w:tblW w:type="dxa" w:w="139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4"/>
      </w:tblGrid>
      <w:tr>
        <w:tc>
          <w:tcPr>
            <w:tcW w:type="dxa" w:w="13954"/>
            <w:tcBorders>
              <w:top w:val="single" w:color="A0BFE0" w:sz="4"/>
              <w:left w:val="single" w:color="A0BFE0" w:sz="4"/>
              <w:bottom w:val="single" w:color="A0BFE0" w:sz="4"/>
              <w:right w:val="single" w:color="A0BFE0" w:sz="4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⚠️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Nếu chưa có file fieldcheck-dp.skill, liên hệ team tech để lấy.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2E75B6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 MCP Fieldcheck (kết nối với QMe)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MCP là gì?  </w:t>
      </w:r>
      <w:r>
        <w:rPr>
          <w:rFonts w:ascii="Arial" w:cs="Arial" w:eastAsia="Arial" w:hAnsi="Arial"/>
          <w:sz w:val="22"/>
          <w:szCs w:val="22"/>
        </w:rPr>
        <w:t xml:space="preserve">Là cầu nối cho phép Claude truy cập thẳng vào hệ thống Fieldcheck / QMe — tự tìm survey, tự tải data mà không cần bạn làm gì thêm.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9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9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Điều xảy ra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Không có MCP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Claude không thể tải data từ QMe — bạn phải tự export file rồi upload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7A1A"/>
                <w:sz w:val="22"/>
                <w:szCs w:val="22"/>
              </w:rPr>
              <w:t xml:space="preserve">Có MCP</w:t>
            </w:r>
          </w:p>
        </w:tc>
        <w:tc>
          <w:tcPr>
            <w:tcW w:type="dxa" w:w="6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1A7A1A"/>
                <w:sz w:val="22"/>
                <w:szCs w:val="22"/>
              </w:rPr>
              <w:t xml:space="preserve">Chỉ cần nhắn tên survey — Claude tự làm tất cả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Cách kết nối: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Mở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Claude Code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Settings</w:t>
      </w:r>
      <w:r>
        <w:rPr>
          <w:rFonts w:ascii="Arial" w:cs="Arial" w:eastAsia="Arial" w:hAnsi="Arial"/>
          <w:sz w:val="22"/>
          <w:szCs w:val="22"/>
        </w:rPr>
        <w:t xml:space="preserve">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Connections</w:t>
      </w:r>
      <w:r>
        <w:rPr>
          <w:rFonts w:ascii="Arial" w:cs="Arial" w:eastAsia="Arial" w:hAnsi="Arial"/>
          <w:sz w:val="22"/>
          <w:szCs w:val="22"/>
        </w:rPr>
        <w:t xml:space="preserve"> (hoặc MCP Servers)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Thêm MCP với thông tin do team tech cung cấp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Đăng nhập tài khoản Fieldcheck khi được yêu cầu</w:t>
      </w:r>
    </w:p>
    <w:p>
      <w:pPr>
        <w:spacing w:after="80"/>
      </w:pPr>
    </w:p>
    <w:tbl>
      <w:tblPr>
        <w:tblW w:type="dxa" w:w="139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4"/>
      </w:tblGrid>
      <w:tr>
        <w:tc>
          <w:tcPr>
            <w:tcW w:type="dxa" w:w="13954"/>
            <w:tcBorders>
              <w:top w:val="single" w:color="A0BFE0" w:sz="4"/>
              <w:left w:val="single" w:color="A0BFE0" w:sz="4"/>
              <w:bottom w:val="single" w:color="A0BFE0" w:sz="4"/>
              <w:right w:val="single" w:color="A0BFE0" w:sz="4"/>
            </w:tcBorders>
            <w:shd w:fill="D6E4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Sau khi kết nối, bạn sẽ thấy biểu tượng Fieldcheck trong danh sách kết nối của Claude.</w:t>
            </w:r>
          </w:p>
        </w:tc>
      </w:tr>
    </w:tbl>
    <w:p>
      <w:pPr>
        <w:spacing w:after="160"/>
      </w:pPr>
    </w:p>
    <w:p>
      <w:pPr>
        <w:pStyle w:val="Heading1"/>
        <w:shd w:fill="2E75B6" w:val="clear"/>
        <w:spacing w:after="200" w:before="360"/>
        <w:ind w:left="216" w:right="216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Bắt đầu sử dụng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Sau khi cài xong, mở Claude Code và nhắn lệnh theo cú pháp:</w:t>
      </w:r>
    </w:p>
    <w:p>
      <w:pPr>
        <w:spacing w:after="60"/>
      </w:pPr>
    </w:p>
    <w:tbl>
      <w:tblPr>
        <w:tblW w:type="dxa" w:w="139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4"/>
      </w:tblGrid>
      <w:tr>
        <w:tc>
          <w:tcPr>
            <w:tcW w:type="dxa" w:w="139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/fieldcheck-dp chạy survey VN8966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/fieldcheck-dp làm bảng cho VN8894 - Express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Phần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/fieldcheck-dp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là bắt buộc</w:t>
      </w:r>
      <w:r>
        <w:rPr>
          <w:rFonts w:ascii="Arial" w:cs="Arial" w:eastAsia="Arial" w:hAnsi="Arial"/>
          <w:sz w:val="22"/>
          <w:szCs w:val="22"/>
        </w:rPr>
        <w:t xml:space="preserve"> — đây là cách gọi đúng skill. Nếu thiếu, Claude sẽ không biết dùng quy trình này.</w:t>
      </w:r>
    </w:p>
    <w:p>
      <w:pPr>
        <w:spacing w:after="80"/>
      </w:pPr>
    </w:p>
    <w:tbl>
      <w:tblPr>
        <w:tblW w:type="dxa" w:w="139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4"/>
      </w:tblGrid>
      <w:tr>
        <w:tc>
          <w:tcPr>
            <w:tcW w:type="dxa" w:w="13954"/>
            <w:tcBorders>
              <w:top w:val="single" w:color="A0BFE0" w:sz="4"/>
              <w:left w:val="single" w:color="A0BFE0" w:sz="4"/>
              <w:bottom w:val="single" w:color="A0BFE0" w:sz="4"/>
              <w:right w:val="single" w:color="A0BFE0" w:sz="4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Sau lần đầu khởi động, các tin nhắn tiếp theo trong cùng hội thoại không cần gõ lại /fieldcheck-dp — chỉ cần nhắn bình thường như: "thêm câu Q8", "bật sig test", "chạy quality check"…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Claude hiển thị tiến trình để bạn theo dõi:</w:t>
      </w:r>
    </w:p>
    <w:p>
      <w:pPr>
        <w:spacing w:after="60"/>
      </w:pPr>
    </w:p>
    <w:tbl>
      <w:tblPr>
        <w:tblW w:type="dxa" w:w="139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4"/>
      </w:tblGrid>
      <w:tr>
        <w:tc>
          <w:tcPr>
            <w:tcW w:type="dxa" w:w="139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📋 Pipeline: VN8966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━━━━━━━━━━━━━━━━━━━━━━━━━━━━━━━━━━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✅ 1. Tìm survey       — tìm thấy: VN8966 LIPOVITAN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✅ 2. Tải data         — 450 responses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✅ 3. Xử lý data       — xong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⏳ 4. Chọn bảng       — đang mở giao diện chọn...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⬜ 5. Xuất file Excel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━━━━━━━━━━━━━━━━━━━━━━━━━━━━━━━━━━</w:t>
            </w:r>
          </w:p>
        </w:tc>
      </w:tr>
    </w:tbl>
    <w:p>
      <w:pPr>
        <w:spacing w:after="160"/>
      </w:pPr>
    </w:p>
    <w:p>
      <w:pPr>
        <w:pStyle w:val="Heading1"/>
        <w:shd w:fill="2E75B6" w:val="clear"/>
        <w:spacing w:after="200" w:before="360"/>
        <w:ind w:left="216" w:right="216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Bước 1–3: Claude tự làm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Bạn không cần làm gì trong 3 bước đầu. Claude tự tìm survey, tải data và xử lý.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Nếu survey đã chạy trước đây</w:t>
      </w:r>
      <w:r>
        <w:rPr>
          <w:rFonts w:ascii="Arial" w:cs="Arial" w:eastAsia="Arial" w:hAnsi="Arial"/>
          <w:sz w:val="22"/>
          <w:szCs w:val="22"/>
        </w:rPr>
        <w:t xml:space="preserve">, Claude hỏi:</w:t>
      </w:r>
    </w:p>
    <w:tbl>
      <w:tblPr>
        <w:tblW w:type="dxa" w:w="139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4"/>
      </w:tblGrid>
      <w:tr>
        <w:tc>
          <w:tcPr>
            <w:tcW w:type="dxa" w:w="13954"/>
            <w:tcBorders>
              <w:top w:val="single" w:color="A0BFE0" w:sz="4"/>
              <w:left w:val="single" w:color="A0BFE0" w:sz="4"/>
              <w:bottom w:val="single" w:color="A0BFE0" w:sz="4"/>
              <w:right w:val="single" w:color="A0BFE0" w:sz="4"/>
            </w:tcBorders>
            <w:shd w:fill="D6E4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🤖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"Data của VN8966 đã có sẵn (tải ngày 10/06). Dùng data cũ hay tải lại từ QMe?"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Nhắn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"dùng cũ"</w:t>
      </w:r>
      <w:r>
        <w:rPr>
          <w:rFonts w:ascii="Arial" w:cs="Arial" w:eastAsia="Arial" w:hAnsi="Arial"/>
          <w:sz w:val="22"/>
          <w:szCs w:val="22"/>
        </w:rPr>
        <w:t xml:space="preserve"> hoặc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"ok"</w:t>
      </w:r>
      <w:r>
        <w:rPr>
          <w:rFonts w:ascii="Arial" w:cs="Arial" w:eastAsia="Arial" w:hAnsi="Arial"/>
          <w:sz w:val="22"/>
          <w:szCs w:val="22"/>
        </w:rPr>
        <w:t xml:space="preserve"> → bỏ qua bước tải, nhanh hơn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Nhắn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"tải lại"</w:t>
      </w:r>
      <w:r>
        <w:rPr>
          <w:rFonts w:ascii="Arial" w:cs="Arial" w:eastAsia="Arial" w:hAnsi="Arial"/>
          <w:sz w:val="22"/>
          <w:szCs w:val="22"/>
        </w:rPr>
        <w:t xml:space="preserve"> → tải data mới nhất từ QMe</w:t>
      </w:r>
    </w:p>
    <w:p>
      <w:pPr>
        <w:spacing w:after="160"/>
      </w:pPr>
    </w:p>
    <w:p>
      <w:pPr>
        <w:pStyle w:val="Heading1"/>
        <w:shd w:fill="2E75B6" w:val="clear"/>
        <w:spacing w:after="200" w:before="360"/>
        <w:ind w:left="216" w:right="216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Bước 3b: Kiểm tra chất lượng data  (tuỳ chọn)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Sau khi xử lý data, Claude hỏi:</w:t>
      </w:r>
    </w:p>
    <w:p>
      <w:pPr>
        <w:spacing w:after="60"/>
      </w:pPr>
    </w:p>
    <w:tbl>
      <w:tblPr>
        <w:tblW w:type="dxa" w:w="139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4"/>
      </w:tblGrid>
      <w:tr>
        <w:tc>
          <w:tcPr>
            <w:tcW w:type="dxa" w:w="13954"/>
            <w:tcBorders>
              <w:top w:val="single" w:color="A0BFE0" w:sz="4"/>
              <w:left w:val="single" w:color="A0BFE0" w:sz="4"/>
              <w:bottom w:val="single" w:color="A0BFE0" w:sz="4"/>
              <w:right w:val="single" w:color="A0BFE0" w:sz="4"/>
            </w:tcBorders>
            <w:shd w:fill="D6E4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🤖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"Bạn có muốn kiểm tra chất lượng data trước khi tạo bảng không? Tôi sẽ rà soát toàn bộ 450 người xem có ai trả lời sai logic không."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Nên chạy khi: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Survey có nhiều câu điều kiện (câu hiện/ẩn theo câu trả lời trước)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Cần kiểm tra trước khi giao client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Muốn biết data sạch hay chưa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Nhắn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"chạy kiểm tra"</w:t>
      </w:r>
      <w:r>
        <w:rPr>
          <w:rFonts w:ascii="Arial" w:cs="Arial" w:eastAsia="Arial" w:hAnsi="Arial"/>
          <w:sz w:val="22"/>
          <w:szCs w:val="22"/>
        </w:rPr>
        <w:t xml:space="preserve"> hoặc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"bỏ qua"</w:t>
      </w:r>
      <w:r>
        <w:rPr>
          <w:rFonts w:ascii="Arial" w:cs="Arial" w:eastAsia="Arial" w:hAnsi="Arial"/>
          <w:sz w:val="22"/>
          <w:szCs w:val="22"/>
        </w:rPr>
        <w:t xml:space="preserve"> để tiếp tục.</w:t>
      </w:r>
    </w:p>
    <w:p>
      <w:pPr>
        <w:spacing w:after="160"/>
      </w:pPr>
    </w:p>
    <w:p>
      <w:pPr>
        <w:pStyle w:val="Heading2"/>
        <w:pBdr>
          <w:bottom w:val="single" w:color="2E75B6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Kết quả kiểm tra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 tóm tắt ngay trong chat:</w:t>
      </w:r>
    </w:p>
    <w:p>
      <w:pPr>
        <w:spacing w:after="60"/>
      </w:pPr>
    </w:p>
    <w:tbl>
      <w:tblPr>
        <w:tblW w:type="dxa" w:w="139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4"/>
      </w:tblGrid>
      <w:tr>
        <w:tc>
          <w:tcPr>
            <w:tcW w:type="dxa" w:w="139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📊 Kết quả kiểm tra — VN8966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━━━━━━━━━━━━━━━━━━━━━━━━━━━━━━━━━━━━━━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Tổng số người     : 450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Có vấn đề         : 12 người (2.7%)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Loại vấn đề phát hiện: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❌  3 người  — bỏ qua câu hỏi bắt buộc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⚠️   5 người  — không trả lời câu được dẫn đến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🔍  2 người  — trả lời câu lẽ ra không được hiển thị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💥  2 người  — câu trả lời mâu thuẫn nhau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Câu có vấn đề nhiều nhất: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Q15 (Mức độ sử dụng) — 6 người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Q8  (Loại sản phẩm)  — 3 người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━━━━━━━━━━━━━━━━━━━━━━━━━━━━━━━━━━━━━━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2E75B6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Ý nghĩa từng loại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00"/>
        <w:gridCol w:w="3226"/>
      </w:tblGrid>
      <w:tr>
        <w:trPr>
          <w:tblHeader/>
        </w:trP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9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Loại vấn đề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9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9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Nên làm gì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Bỏ qua câu bắt buộc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Câu luôn phải trả lời nhưng bị bỏ trống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Cần xem xét, có thể loại profile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Không trả lời câu được dẫn đến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Câu đó phải hiện theo logic nhưng không có câu trả lời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Có thể lỗi survey — báo team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Trả lời câu không được hiển thị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Câu không nên hiện nhưng vẫn có câu trả lời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Lỗi routing QMe — báo team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Câu trả lời mâu thuẫn</w:t>
            </w:r>
          </w:p>
        </w:tc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Hai câu trả lời không thể đúng cùng lúc</w:t>
            </w:r>
          </w:p>
        </w:tc>
        <w:tc>
          <w:tcPr>
            <w:tcW w:type="dxa" w:w="32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Nên loại trước khi chạy bảng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2E75B6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Hỏi thêm về kết quả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Sau khi xem tóm tắt, bạn có thể hỏi Claude tiếp:</w:t>
      </w:r>
    </w:p>
    <w:p>
      <w:pPr>
        <w:spacing w:after="60"/>
      </w:pPr>
    </w:p>
    <w:tbl>
      <w:tblPr>
        <w:tblW w:type="dxa" w:w="139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4"/>
      </w:tblGrid>
      <w:tr>
        <w:tc>
          <w:tcPr>
            <w:tcW w:type="dxa" w:w="139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Xem chi tiết câu Q15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Người nào bị nhiều lỗi nhất?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Chỉ xem những người có câu trả lời mâu thuẫn</w:t>
            </w:r>
          </w:p>
        </w:tc>
      </w:tr>
    </w:tbl>
    <w:p>
      <w:pPr>
        <w:spacing w:after="160"/>
      </w:pPr>
    </w:p>
    <w:p>
      <w:pPr>
        <w:pStyle w:val="Heading1"/>
        <w:shd w:fill="2E75B6" w:val="clear"/>
        <w:spacing w:after="200" w:before="360"/>
        <w:ind w:left="216" w:right="216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Bước 4: Chọn bảng — Datatable Builder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 mở giao diện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Datatable Builder</w:t>
      </w:r>
      <w:r>
        <w:rPr>
          <w:rFonts w:ascii="Arial" w:cs="Arial" w:eastAsia="Arial" w:hAnsi="Arial"/>
          <w:sz w:val="22"/>
          <w:szCs w:val="22"/>
        </w:rPr>
        <w:t xml:space="preserve"> ngay trong cửa sổ chat.</w:t>
      </w:r>
    </w:p>
    <w:p>
      <w:pPr>
        <w:spacing w:after="160"/>
      </w:pPr>
    </w:p>
    <w:p>
      <w:pPr>
        <w:pStyle w:val="Heading2"/>
        <w:pBdr>
          <w:bottom w:val="single" w:color="2E75B6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Làm theo 4 bước trong Builder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Bước 1 — Cài đặt chung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Đặt tên bảng (ví dụ: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VN8966 - Data Table</w:t>
      </w:r>
      <w:r>
        <w:rPr>
          <w:rFonts w:ascii="Arial" w:cs="Arial" w:eastAsia="Arial" w:hAnsi="Arial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Chọn loại output: Percentage + Count / Chỉ Percentage / Chỉ Count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Bước 2 — Banner  (cột tiêu đề ngang)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Danh sách câu hỏi phân nhóm respondents hiện ra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Tick chọn câu muốn dùng, ví dụ: Giới tính, Độ tuổi, Khu vực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Bước 3 — Stub  (câu hỏi theo hàng)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Danh sách tất cả câu hỏi của survey hiện ra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Tick chọn câu muốn xem kết quả, hoặc tick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"Chọn tất cả"</w:t>
      </w:r>
    </w:p>
    <w:p>
      <w:pPr>
        <w:spacing w:after="80"/>
      </w:pP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Bước 4 — Xác nhận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Xem lại toàn bộ cấu hình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Nhấn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"Tạo cấu hình bảng"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Nhấn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"Sao chép"</w:t>
      </w:r>
      <w:r>
        <w:rPr>
          <w:rFonts w:ascii="Arial" w:cs="Arial" w:eastAsia="Arial" w:hAnsi="Arial"/>
          <w:sz w:val="22"/>
          <w:szCs w:val="22"/>
        </w:rPr>
        <w:t xml:space="preserve"> → dán vào ô chat → gửi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 nhận được cấu hình, lưu lại và tự chạy.</w:t>
      </w:r>
    </w:p>
    <w:p>
      <w:pPr>
        <w:spacing w:after="80"/>
      </w:pPr>
    </w:p>
    <w:tbl>
      <w:tblPr>
        <w:tblW w:type="dxa" w:w="139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4"/>
      </w:tblGrid>
      <w:tr>
        <w:tc>
          <w:tcPr>
            <w:tcW w:type="dxa" w:w="13954"/>
            <w:tcBorders>
              <w:top w:val="single" w:color="A0BFE0" w:sz="4"/>
              <w:left w:val="single" w:color="A0BFE0" w:sz="4"/>
              <w:bottom w:val="single" w:color="A0BFE0" w:sz="4"/>
              <w:right w:val="single" w:color="A0BFE0" w:sz="4"/>
            </w:tcBorders>
            <w:shd w:fill="D6E4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💡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Builder chỉ tạo bảng cơ bản. Các tính năng nâng cao như Sig test, Top 2 Box, Mean, Brand header… bạn yêu cầu thêm sau khi đã có file Excel.</w:t>
            </w:r>
          </w:p>
        </w:tc>
      </w:tr>
    </w:tbl>
    <w:p>
      <w:pPr>
        <w:spacing w:after="160"/>
      </w:pPr>
    </w:p>
    <w:p>
      <w:pPr>
        <w:pStyle w:val="Heading1"/>
        <w:shd w:fill="2E75B6" w:val="clear"/>
        <w:spacing w:after="200" w:before="360"/>
        <w:ind w:left="216" w:right="216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Bước 5: Nhận file Excel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Claude báo khi xong:</w:t>
      </w:r>
    </w:p>
    <w:p>
      <w:pPr>
        <w:spacing w:after="60"/>
      </w:pPr>
    </w:p>
    <w:tbl>
      <w:tblPr>
        <w:tblW w:type="dxa" w:w="139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4"/>
      </w:tblGrid>
      <w:tr>
        <w:tc>
          <w:tcPr>
            <w:tcW w:type="dxa" w:w="139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✅ Xong! File Excel đã sẵn sàng.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━━━━━━━━━━━━━━━━━━━━━━━━━━━━━━━━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📁 output/VN8966/v1/datatable.xlsx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📊 Sheets: General - Pct | General - Count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👥 450 respondents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━━━━━━━━━━━━━━━━━━━━━━━━━━━━━━━━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Bạn muốn thay đổi gì không?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Mở thư mục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output/VN8966/v1/</w:t>
      </w:r>
      <w:r>
        <w:rPr>
          <w:rFonts w:ascii="Arial" w:cs="Arial" w:eastAsia="Arial" w:hAnsi="Arial"/>
          <w:sz w:val="22"/>
          <w:szCs w:val="22"/>
        </w:rPr>
        <w:t xml:space="preserve"> để lấy file.</w:t>
      </w:r>
    </w:p>
    <w:p>
      <w:pPr>
        <w:spacing w:after="160"/>
      </w:pPr>
    </w:p>
    <w:p>
      <w:pPr>
        <w:pStyle w:val="Heading1"/>
        <w:shd w:fill="2E75B6" w:val="clear"/>
        <w:spacing w:after="200" w:before="360"/>
        <w:ind w:left="216" w:right="216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Thay đổi bảng sau khi chạy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Chỉ cần nhắn — không cần mở Builder lại. Claude sửa và tạo file mới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(v2, v3…)</w:t>
      </w:r>
      <w:r>
        <w:rPr>
          <w:rFonts w:ascii="Arial" w:cs="Arial" w:eastAsia="Arial" w:hAnsi="Arial"/>
          <w:sz w:val="22"/>
          <w:szCs w:val="22"/>
        </w:rPr>
        <w:t xml:space="preserve">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File cũ vẫn còn nguyên.</w:t>
      </w:r>
    </w:p>
    <w:p>
      <w:pPr>
        <w:spacing w:after="160"/>
      </w:pPr>
    </w:p>
    <w:p>
      <w:pPr>
        <w:pStyle w:val="Heading2"/>
        <w:pBdr>
          <w:bottom w:val="single" w:color="2E75B6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Cột tiêu đề (banner)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426"/>
      </w:tblGrid>
      <w:tr>
        <w:trPr>
          <w:tblHeader/>
        </w:trP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9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Bạn nhắn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9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làm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"Thêm câu Income vào cột tiêu đề"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Thêm Income vào banner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"Bỏ cột Độ tuổi"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Xoá Age khỏi banner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"Thêm cột Total cho từng khu vực"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Thêm tổng trước mỗi nhóm Area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"Dùng Brand làm cột, tất cả brands từ Q17"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Thêm Brand matrix header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2E75B6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Câu hỏi trong bảng (stub) và thống kê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426"/>
      </w:tblGrid>
      <w:tr>
        <w:trPr>
          <w:tblHeader/>
        </w:trP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9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Bạn nhắn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9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làm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"Thêm câu Q8 vào bảng"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Thêm Q8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"Bỏ Q15 ra khỏi bảng"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Xoá Q15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"Thêm điểm trung bình cho Q36"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Thêm Mean cho Q36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"Thêm Top 2 Box codes 4 và 5 cho Q8"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Thêm T2B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"Thêm tất cả câu còn lại"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Thêm hết câu chưa có trong bảng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2E75B6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Loại bảng và định dạng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426"/>
      </w:tblGrid>
      <w:tr>
        <w:trPr>
          <w:tblHeader/>
        </w:trP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9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Bạn nhắn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9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làm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"Bật kiểm định thống kê (sig test)"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Thêm sheet Sig test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"Tắt sig test"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Tắt sheet Sig test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"Chỉ giữ sheet Percentage"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Bỏ sheet Count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"Hiển thị 1 chữ số sau dấu phẩy"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Đổi định dạng % thành 35.2%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"Xuất bảng tiếng Anh"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Chạy lại với nhãn tiếng Anh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"Xuất bảng tiếng Việt"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Chạy lại với nhãn tiếng Việt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2E75B6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Cập nhật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426"/>
      </w:tblGrid>
      <w:tr>
        <w:trPr>
          <w:tblHeader/>
        </w:trP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9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Bạn nhắn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5C9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Claude làm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"Tải data mới nhất từ QMe"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 lại + chạy lại toàn bộ</w:t>
            </w:r>
          </w:p>
        </w:tc>
      </w:tr>
      <w:tr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"Bao gồm cả người chưa duyệt (pending)"</w:t>
            </w:r>
          </w:p>
        </w:tc>
        <w:tc>
          <w:tcPr>
            <w:tcW w:type="dxa" w:w="4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Thêm pending profiles vào data</w:t>
            </w:r>
          </w:p>
        </w:tc>
      </w:tr>
    </w:tbl>
    <w:p>
      <w:pPr>
        <w:spacing w:after="160"/>
      </w:pPr>
    </w:p>
    <w:p>
      <w:pPr>
        <w:pStyle w:val="Heading1"/>
        <w:shd w:fill="2E75B6" w:val="clear"/>
        <w:spacing w:after="200" w:before="360"/>
        <w:ind w:left="216" w:right="216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Khi không tải được data từ QMe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Đôi khi kết nối QMe bị treo. Claude sẽ thông báo:</w:t>
      </w:r>
    </w:p>
    <w:p>
      <w:pPr>
        <w:spacing w:after="60"/>
      </w:pPr>
    </w:p>
    <w:tbl>
      <w:tblPr>
        <w:tblW w:type="dxa" w:w="139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4"/>
      </w:tblGrid>
      <w:tr>
        <w:tc>
          <w:tcPr>
            <w:tcW w:type="dxa" w:w="13954"/>
            <w:tcBorders>
              <w:top w:val="single" w:color="A0BFE0" w:sz="4"/>
              <w:left w:val="single" w:color="A0BFE0" w:sz="4"/>
              <w:bottom w:val="single" w:color="A0BFE0" w:sz="4"/>
              <w:right w:val="single" w:color="A0BFE0" w:sz="4"/>
            </w:tcBorders>
            <w:shd w:fill="D6E4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Segoe UI Emoji" w:cs="Segoe UI Emoji" w:eastAsia="Segoe UI Emoji" w:hAnsi="Segoe UI Emoji"/>
                <w:sz w:val="22"/>
                <w:szCs w:val="22"/>
              </w:rPr>
              <w:t xml:space="preserve">🤖  </w:t>
            </w: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"Tải data bị gián đoạn. Bạn có thể export file từ Fieldcheck và upload vào đây."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Cách xử lý: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Mở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Fieldcheck</w:t>
      </w:r>
      <w:r>
        <w:rPr>
          <w:rFonts w:ascii="Arial" w:cs="Arial" w:eastAsia="Arial" w:hAnsi="Arial"/>
          <w:sz w:val="22"/>
          <w:szCs w:val="22"/>
        </w:rPr>
        <w:t xml:space="preserve"> → tìm survey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Export</w:t>
      </w:r>
      <w:r>
        <w:rPr>
          <w:rFonts w:ascii="Arial" w:cs="Arial" w:eastAsia="Arial" w:hAnsi="Arial"/>
          <w:sz w:val="22"/>
          <w:szCs w:val="22"/>
        </w:rPr>
        <w:t xml:space="preserve"> → tải file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.zip</w:t>
      </w:r>
      <w:r>
        <w:rPr>
          <w:rFonts w:ascii="Arial" w:cs="Arial" w:eastAsia="Arial" w:hAnsi="Arial"/>
          <w:sz w:val="22"/>
          <w:szCs w:val="22"/>
        </w:rPr>
        <w:t xml:space="preserve"> về máy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Kéo thả file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.zip</w:t>
      </w:r>
      <w:r>
        <w:rPr>
          <w:rFonts w:ascii="Arial" w:cs="Arial" w:eastAsia="Arial" w:hAnsi="Arial"/>
          <w:sz w:val="22"/>
          <w:szCs w:val="22"/>
        </w:rPr>
        <w:t xml:space="preserve"> vào cửa sổ chat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Claude tự xử lý và tiếp tục</w:t>
      </w:r>
    </w:p>
    <w:p>
      <w:pPr>
        <w:spacing w:after="160"/>
      </w:pPr>
    </w:p>
    <w:p>
      <w:pPr>
        <w:pStyle w:val="Heading1"/>
        <w:shd w:fill="2E75B6" w:val="clear"/>
        <w:spacing w:after="200" w:before="360"/>
        <w:ind w:left="216" w:right="216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Câu nói nhanh hay dùng</w:t>
      </w:r>
    </w:p>
    <w:p>
      <w:pPr>
        <w:pStyle w:val="Heading2"/>
        <w:pBdr>
          <w:bottom w:val="single" w:color="2E75B6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Lần đầu trong hội thoại — cần có /fieldcheck-dp ở đầu</w:t>
      </w:r>
    </w:p>
    <w:tbl>
      <w:tblPr>
        <w:tblW w:type="dxa" w:w="139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4"/>
      </w:tblGrid>
      <w:tr>
        <w:tc>
          <w:tcPr>
            <w:tcW w:type="dxa" w:w="139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/fieldcheck-dp chạy survey VN8966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/fieldcheck-dp làm bảng cho VN8894 - Express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/fieldcheck-dp chạy quality check VN8966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2E75B6" w:sz="6" w:space="2"/>
        </w:pBdr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Các lần tiếp theo — nhắn bình thường</w:t>
      </w:r>
    </w:p>
    <w:tbl>
      <w:tblPr>
        <w:tblW w:type="dxa" w:w="139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4"/>
      </w:tblGrid>
      <w:tr>
        <w:tc>
          <w:tcPr>
            <w:tcW w:type="dxa" w:w="139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chạy kiểm tra chất lượng data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xem chi tiết câu Q15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người nào bị nhiều lỗi nhất?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thêm [tên câu] vào cột tiêu đề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thêm [tên câu] vào bảng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bỏ [tên câu] khỏi bảng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thêm điểm trung bình cho [câu]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thêm Top 2 Box cho [câu]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bật / tắt sig test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chỉ giữ sheet Percentage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xuất tiếng Anh / xuất tiếng Việt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tải lại data mới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file kết quả ở đâu?</w:t>
            </w:r>
          </w:p>
        </w:tc>
      </w:tr>
    </w:tbl>
    <w:p>
      <w:pPr>
        <w:spacing w:after="160"/>
      </w:pPr>
    </w:p>
    <w:p>
      <w:pPr>
        <w:pStyle w:val="Heading1"/>
        <w:shd w:fill="2E75B6" w:val="clear"/>
        <w:spacing w:after="200" w:before="360"/>
        <w:ind w:left="216" w:right="216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File output ở đâu?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Tất cả file nằm trong thư mục </w:t>
      </w: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output/</w:t>
      </w:r>
      <w:r>
        <w:rPr>
          <w:rFonts w:ascii="Arial" w:cs="Arial" w:eastAsia="Arial" w:hAnsi="Arial"/>
          <w:sz w:val="22"/>
          <w:szCs w:val="22"/>
        </w:rPr>
        <w:t xml:space="preserve"> trong cùng thư mục với Claude:</w:t>
      </w:r>
    </w:p>
    <w:p>
      <w:pPr>
        <w:spacing w:after="60"/>
      </w:pPr>
    </w:p>
    <w:tbl>
      <w:tblPr>
        <w:tblW w:type="dxa" w:w="139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54"/>
      </w:tblGrid>
      <w:tr>
        <w:tc>
          <w:tcPr>
            <w:tcW w:type="dxa" w:w="13954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output/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└── VN8966/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├── v1/datatable.xlsx         ← Bảng lần đầu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├── v2/datatable.xlsx         ← Sau lần chỉnh đầu tiên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├── v3/datatable.xlsx         ← ...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└── quality/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└── flagged_profiles.csv  ← Danh sách người có vấn đề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Mỗi lần thay đổi bảng → Claude tạo thêm thư mục mới (v2, v3…).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Các file cũ không bị xoá.</w:t>
      </w:r>
    </w:p>
    <w:p>
      <w:pPr>
        <w:spacing w:after="160"/>
      </w:pPr>
    </w:p>
    <w:p>
      <w:pPr>
        <w:pStyle w:val="Heading1"/>
        <w:shd w:fill="2E75B6" w:val="clear"/>
        <w:spacing w:after="200" w:before="360"/>
        <w:ind w:left="216" w:right="216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Câu hỏi thường gặp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❓  Tôi không thấy Builder hiện ra, phải làm gì?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→  </w:t>
      </w:r>
      <w:r>
        <w:rPr>
          <w:rFonts w:ascii="Arial" w:cs="Arial" w:eastAsia="Arial" w:hAnsi="Arial"/>
          <w:sz w:val="22"/>
          <w:szCs w:val="22"/>
        </w:rPr>
        <w:t xml:space="preserve">Thử nhắn lại: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"mở Datatable Builder"</w:t>
      </w:r>
      <w:r>
        <w:rPr>
          <w:rFonts w:ascii="Arial" w:cs="Arial" w:eastAsia="Arial" w:hAnsi="Arial"/>
          <w:sz w:val="22"/>
          <w:szCs w:val="22"/>
        </w:rPr>
        <w:t xml:space="preserve"> hoặc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"cho tôi chọn cột và hàng"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❓  File Excel nằm ở đâu?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→  </w:t>
      </w:r>
      <w:r>
        <w:rPr>
          <w:rFonts w:ascii="Arial" w:cs="Arial" w:eastAsia="Arial" w:hAnsi="Arial"/>
          <w:sz w:val="22"/>
          <w:szCs w:val="22"/>
        </w:rPr>
        <w:t xml:space="preserve">Nhắn Claude: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"file ở đâu?"</w:t>
      </w:r>
      <w:r>
        <w:rPr>
          <w:rFonts w:ascii="Arial" w:cs="Arial" w:eastAsia="Arial" w:hAnsi="Arial"/>
          <w:sz w:val="22"/>
          <w:szCs w:val="22"/>
        </w:rPr>
        <w:t xml:space="preserve"> — Claude sẽ chỉ đường dẫn chính xác.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❓  Thay đổi bảng có mất file cũ không?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→  </w:t>
      </w:r>
      <w:r>
        <w:rPr>
          <w:rFonts w:ascii="Arial" w:cs="Arial" w:eastAsia="Arial" w:hAnsi="Arial"/>
          <w:sz w:val="22"/>
          <w:szCs w:val="22"/>
        </w:rPr>
        <w:t xml:space="preserve">Không. Mỗi lần thay đổi Claude tạo v2, v3… file v1 vẫn còn nguyên.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❓  Kiểm tra chất lượng data có bắt buộc không?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→  </w:t>
      </w:r>
      <w:r>
        <w:rPr>
          <w:rFonts w:ascii="Arial" w:cs="Arial" w:eastAsia="Arial" w:hAnsi="Arial"/>
          <w:sz w:val="22"/>
          <w:szCs w:val="22"/>
        </w:rPr>
        <w:t xml:space="preserve">Không. Nhưng nên chạy nếu survey có nhiều câu hiện/ẩn theo điều kiện, hoặc trước khi giao file cho client.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❓  Bảng ra thiếu người / 0 người?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→  </w:t>
      </w:r>
      <w:r>
        <w:rPr>
          <w:rFonts w:ascii="Arial" w:cs="Arial" w:eastAsia="Arial" w:hAnsi="Arial"/>
          <w:sz w:val="22"/>
          <w:szCs w:val="22"/>
        </w:rPr>
        <w:t xml:space="preserve">Nhắn: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"bao gồm cả người chưa duyệt (pending)"</w:t>
      </w:r>
      <w:r>
        <w:rPr>
          <w:rFonts w:ascii="Arial" w:cs="Arial" w:eastAsia="Arial" w:hAnsi="Arial"/>
          <w:sz w:val="22"/>
          <w:szCs w:val="22"/>
        </w:rPr>
        <w:t xml:space="preserve"> — có thể data chỉ có profile pending chưa được approve.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❓  Tải data từ QMe bị lỗi?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→  </w:t>
      </w:r>
      <w:r>
        <w:rPr>
          <w:rFonts w:ascii="Arial" w:cs="Arial" w:eastAsia="Arial" w:hAnsi="Arial"/>
          <w:sz w:val="22"/>
          <w:szCs w:val="22"/>
        </w:rPr>
        <w:t xml:space="preserve">Export file zip từ Fieldcheck rồi kéo vào chat — Claude sẽ nhận và tiếp tục tự động.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❓  Claude có tự sửa file mà không hỏi không?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→  </w:t>
      </w:r>
      <w:r>
        <w:rPr>
          <w:rFonts w:ascii="Arial" w:cs="Arial" w:eastAsia="Arial" w:hAnsi="Arial"/>
          <w:sz w:val="22"/>
          <w:szCs w:val="22"/>
        </w:rPr>
        <w:t xml:space="preserve">Không. Claude luôn báo trước khi tải lại data hoặc ghi đè file quan trọng. Với thay đổi bảng thông thường, Claude sửa thẳng và thông báo kết quả.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❓  Muốn bảng tiếng Anh?</w:t>
      </w:r>
    </w:p>
    <w:p>
      <w:pPr>
        <w:spacing w:after="100"/>
        <w:ind w:left="360"/>
      </w:pPr>
      <w:r>
        <w:rPr>
          <w:rFonts w:ascii="Arial" w:cs="Arial" w:eastAsia="Arial" w:hAnsi="Arial"/>
          <w:sz w:val="22"/>
          <w:szCs w:val="22"/>
        </w:rPr>
        <w:t xml:space="preserve">→  </w:t>
      </w:r>
      <w:r>
        <w:rPr>
          <w:rFonts w:ascii="Arial" w:cs="Arial" w:eastAsia="Arial" w:hAnsi="Arial"/>
          <w:sz w:val="22"/>
          <w:szCs w:val="22"/>
        </w:rPr>
        <w:t xml:space="preserve">Nhắn: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"xuất bảng tiếng Anh"</w:t>
      </w:r>
      <w:r>
        <w:rPr>
          <w:rFonts w:ascii="Arial" w:cs="Arial" w:eastAsia="Arial" w:hAnsi="Arial"/>
          <w:sz w:val="22"/>
          <w:szCs w:val="22"/>
        </w:rPr>
        <w:t xml:space="preserve"> bất cứ lúc nào — Claude chạy lại với nhãn tiếng Anh.</w:t>
      </w:r>
    </w:p>
    <w:sectPr>
      <w:headerReference w:type="default" r:id="rId7"/>
      <w:footerReference w:type="default" r:id="rId8"/>
      <w:pgSz w:w="16834" w:h="2381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8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Trang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spacing w:after="0"/>
    </w:pPr>
    <w:r>
      <w:rPr>
        <w:rFonts w:ascii="Arial" w:cs="Arial" w:eastAsia="Arial" w:hAnsi="Arial"/>
        <w:color w:val="888888"/>
        <w:sz w:val="18"/>
        <w:szCs w:val="18"/>
      </w:rPr>
      <w:t xml:space="preserve">SurveyFlow + FieldCheck — Hướng dẫn sử dụng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2026-06-15T04:45:41.526Z</dcterms:created>
  <dcterms:modified xsi:type="dcterms:W3CDTF">2026-06-15T04:45:41.527Z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