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9" w:type="dxa"/>
        <w:tblLook w:val="01E0" w:firstRow="1" w:lastRow="1" w:firstColumn="1" w:lastColumn="1" w:noHBand="0" w:noVBand="0"/>
      </w:tblPr>
      <w:tblGrid>
        <w:gridCol w:w="4068"/>
        <w:gridCol w:w="5821"/>
      </w:tblGrid>
      <w:tr w:rsidR="00831D95" w:rsidRPr="00A3552C" w14:paraId="1E7131A2" w14:textId="77777777" w:rsidTr="0099068E">
        <w:tc>
          <w:tcPr>
            <w:tcW w:w="4068" w:type="dxa"/>
          </w:tcPr>
          <w:p w14:paraId="6184B145" w14:textId="77777777" w:rsidR="00831D95" w:rsidRPr="00A3552C" w:rsidRDefault="00831D95" w:rsidP="0099068E">
            <w:pPr>
              <w:jc w:val="center"/>
              <w:rPr>
                <w:rFonts w:ascii="Times New Roman" w:hAnsi="Times New Roman" w:cs="Times New Roman"/>
                <w:color w:val="auto"/>
                <w:sz w:val="26"/>
                <w:szCs w:val="26"/>
              </w:rPr>
            </w:pPr>
            <w:r w:rsidRPr="00A3552C">
              <w:rPr>
                <w:rFonts w:ascii="Times New Roman" w:hAnsi="Times New Roman" w:cs="Times New Roman"/>
                <w:color w:val="auto"/>
                <w:sz w:val="26"/>
                <w:szCs w:val="26"/>
              </w:rPr>
              <w:t xml:space="preserve">UBND TỈNH TIỀN GIANG </w:t>
            </w:r>
          </w:p>
          <w:p w14:paraId="3A9192BC" w14:textId="77777777" w:rsidR="00831D95" w:rsidRPr="00A3552C" w:rsidRDefault="00831D95" w:rsidP="0099068E">
            <w:pPr>
              <w:ind w:right="-108" w:hanging="120"/>
              <w:jc w:val="center"/>
              <w:rPr>
                <w:rFonts w:ascii="Times New Roman" w:hAnsi="Times New Roman" w:cs="Times New Roman"/>
                <w:b/>
                <w:color w:val="auto"/>
                <w:sz w:val="26"/>
                <w:szCs w:val="26"/>
              </w:rPr>
            </w:pPr>
            <w:r w:rsidRPr="00A3552C">
              <w:rPr>
                <w:rFonts w:ascii="Times New Roman" w:hAnsi="Times New Roman" w:cs="Times New Roman"/>
                <w:b/>
                <w:color w:val="auto"/>
                <w:sz w:val="26"/>
                <w:szCs w:val="26"/>
              </w:rPr>
              <w:t>TRƯỜNG ĐẠI HỌC TIỀN GIANG</w:t>
            </w:r>
          </w:p>
          <w:p w14:paraId="7DB71AFF" w14:textId="77777777" w:rsidR="00831D95" w:rsidRPr="00A3552C" w:rsidRDefault="00843ECF" w:rsidP="0099068E">
            <w:pPr>
              <w:jc w:val="center"/>
              <w:rPr>
                <w:rFonts w:ascii="Times New Roman" w:hAnsi="Times New Roman" w:cs="Times New Roman"/>
                <w:b/>
                <w:color w:val="auto"/>
                <w:spacing w:val="-8"/>
                <w:sz w:val="26"/>
                <w:szCs w:val="26"/>
              </w:rPr>
            </w:pPr>
            <w:r>
              <w:rPr>
                <w:rFonts w:ascii="Times New Roman" w:hAnsi="Times New Roman" w:cs="Times New Roman"/>
                <w:b/>
                <w:noProof/>
                <w:color w:val="auto"/>
                <w:spacing w:val="-8"/>
                <w:sz w:val="26"/>
                <w:szCs w:val="26"/>
              </w:rPr>
              <w:pict w14:anchorId="5D176B89">
                <v:shapetype id="_x0000_t32" coordsize="21600,21600" o:spt="32" o:oned="t" path="m,l21600,21600e" filled="f">
                  <v:path arrowok="t" fillok="f" o:connecttype="none"/>
                  <o:lock v:ext="edit" shapetype="t"/>
                </v:shapetype>
                <v:shape id="_x0000_s1027" type="#_x0000_t32" alt="" style="position:absolute;left:0;text-align:left;margin-left:26.5pt;margin-top:1.25pt;width:144.8pt;height:0;z-index:251661312;mso-wrap-edited:f;mso-width-percent:0;mso-height-percent:0;mso-width-percent:0;mso-height-percent:0" o:connectortype="straight"/>
              </w:pict>
            </w:r>
          </w:p>
        </w:tc>
        <w:tc>
          <w:tcPr>
            <w:tcW w:w="5821" w:type="dxa"/>
          </w:tcPr>
          <w:p w14:paraId="7493ADA2" w14:textId="77777777" w:rsidR="00831D95" w:rsidRPr="00A3552C" w:rsidRDefault="00831D95" w:rsidP="0099068E">
            <w:pPr>
              <w:rPr>
                <w:rFonts w:ascii="Times New Roman" w:hAnsi="Times New Roman" w:cs="Times New Roman"/>
                <w:b/>
                <w:color w:val="auto"/>
                <w:spacing w:val="-20"/>
                <w:sz w:val="26"/>
                <w:szCs w:val="26"/>
              </w:rPr>
            </w:pPr>
            <w:r w:rsidRPr="00A3552C">
              <w:rPr>
                <w:rFonts w:ascii="Times New Roman" w:hAnsi="Times New Roman" w:cs="Times New Roman"/>
                <w:b/>
                <w:color w:val="auto"/>
                <w:spacing w:val="-20"/>
                <w:sz w:val="26"/>
                <w:szCs w:val="26"/>
              </w:rPr>
              <w:t xml:space="preserve">                   CỘNG HÒA XÃ HỘI CHỦ NGHĨA VIỆT NAM</w:t>
            </w:r>
          </w:p>
          <w:p w14:paraId="60790993" w14:textId="77777777" w:rsidR="00831D95" w:rsidRPr="00A3552C" w:rsidRDefault="00843ECF" w:rsidP="0099068E">
            <w:pPr>
              <w:ind w:right="72"/>
              <w:jc w:val="center"/>
              <w:rPr>
                <w:rFonts w:ascii="Times New Roman" w:hAnsi="Times New Roman" w:cs="Times New Roman"/>
                <w:b/>
                <w:color w:val="auto"/>
                <w:sz w:val="26"/>
                <w:szCs w:val="26"/>
              </w:rPr>
            </w:pPr>
            <w:r>
              <w:rPr>
                <w:rFonts w:ascii="Times New Roman" w:hAnsi="Times New Roman" w:cs="Times New Roman"/>
                <w:noProof/>
                <w:color w:val="auto"/>
                <w:sz w:val="26"/>
                <w:szCs w:val="26"/>
              </w:rPr>
              <w:pict w14:anchorId="014CBC4B">
                <v:line id="_x0000_s1026" alt="" style="position:absolute;left:0;text-align:left;z-index:251660288;mso-wrap-edited:f;mso-width-percent:0;mso-height-percent:0;mso-width-percent:0;mso-height-percent:0" from="93.6pt,16.2pt" to="250pt,16.2pt"/>
              </w:pict>
            </w:r>
            <w:r w:rsidR="00831D95" w:rsidRPr="00A3552C">
              <w:rPr>
                <w:rFonts w:ascii="Times New Roman" w:hAnsi="Times New Roman" w:cs="Times New Roman"/>
                <w:b/>
                <w:color w:val="auto"/>
                <w:sz w:val="26"/>
                <w:szCs w:val="26"/>
              </w:rPr>
              <w:t xml:space="preserve">                   Độc lập - Tự do - Hạnh phúc</w:t>
            </w:r>
          </w:p>
        </w:tc>
      </w:tr>
    </w:tbl>
    <w:p w14:paraId="7789D689" w14:textId="77777777" w:rsidR="00831D95" w:rsidRPr="00A3552C" w:rsidRDefault="00831D95" w:rsidP="00831D95">
      <w:pPr>
        <w:jc w:val="center"/>
        <w:rPr>
          <w:rFonts w:ascii="Times New Roman" w:hAnsi="Times New Roman" w:cs="Times New Roman"/>
          <w:b/>
          <w:color w:val="auto"/>
          <w:sz w:val="26"/>
          <w:szCs w:val="26"/>
        </w:rPr>
      </w:pPr>
    </w:p>
    <w:p w14:paraId="7DF838EE" w14:textId="77777777" w:rsidR="00831D95" w:rsidRPr="00A3552C" w:rsidRDefault="00831D95" w:rsidP="00831D95">
      <w:pPr>
        <w:jc w:val="center"/>
        <w:rPr>
          <w:rFonts w:ascii="Times New Roman" w:hAnsi="Times New Roman" w:cs="Times New Roman"/>
          <w:b/>
          <w:color w:val="auto"/>
          <w:sz w:val="28"/>
          <w:szCs w:val="28"/>
        </w:rPr>
      </w:pPr>
      <w:r w:rsidRPr="00A3552C">
        <w:rPr>
          <w:rFonts w:ascii="Times New Roman" w:hAnsi="Times New Roman" w:cs="Times New Roman"/>
          <w:b/>
          <w:color w:val="auto"/>
          <w:sz w:val="28"/>
          <w:szCs w:val="28"/>
        </w:rPr>
        <w:t xml:space="preserve">THUYẾT MINH </w:t>
      </w:r>
    </w:p>
    <w:p w14:paraId="36AD09B5" w14:textId="77777777" w:rsidR="00831D95" w:rsidRPr="00A3552C" w:rsidRDefault="00831D95" w:rsidP="00831D95">
      <w:pPr>
        <w:jc w:val="center"/>
        <w:rPr>
          <w:rFonts w:ascii="Times New Roman" w:hAnsi="Times New Roman" w:cs="Times New Roman"/>
          <w:b/>
          <w:color w:val="auto"/>
          <w:sz w:val="28"/>
          <w:szCs w:val="28"/>
        </w:rPr>
      </w:pPr>
      <w:r w:rsidRPr="00A3552C">
        <w:rPr>
          <w:rFonts w:ascii="Times New Roman" w:hAnsi="Times New Roman" w:cs="Times New Roman"/>
          <w:b/>
          <w:color w:val="auto"/>
          <w:sz w:val="28"/>
          <w:szCs w:val="28"/>
          <w:lang w:val="en-US"/>
        </w:rPr>
        <w:t>NHIỆM VỤ</w:t>
      </w:r>
      <w:r w:rsidRPr="00A3552C">
        <w:rPr>
          <w:rFonts w:ascii="Times New Roman" w:hAnsi="Times New Roman" w:cs="Times New Roman"/>
          <w:b/>
          <w:color w:val="auto"/>
          <w:sz w:val="28"/>
          <w:szCs w:val="28"/>
        </w:rPr>
        <w:t xml:space="preserve"> KHOA HỌC VÀ CÔNG NGHỆ </w:t>
      </w:r>
    </w:p>
    <w:p w14:paraId="3D2D3BBF" w14:textId="77777777" w:rsidR="006B674C" w:rsidRPr="00A3552C" w:rsidRDefault="006B674C" w:rsidP="00831D95">
      <w:pPr>
        <w:rPr>
          <w:rFonts w:ascii="Times New Roman" w:hAnsi="Times New Roman" w:cs="Times New Roman"/>
          <w:color w:val="auto"/>
          <w:sz w:val="26"/>
          <w:szCs w:val="26"/>
        </w:rPr>
      </w:pPr>
    </w:p>
    <w:p w14:paraId="6C41465F" w14:textId="37185F64" w:rsidR="00831D95" w:rsidRPr="007271AF" w:rsidRDefault="00831D95" w:rsidP="00831D95">
      <w:pPr>
        <w:pStyle w:val="Heading1"/>
        <w:numPr>
          <w:ilvl w:val="0"/>
          <w:numId w:val="1"/>
        </w:numPr>
        <w:tabs>
          <w:tab w:val="clear" w:pos="1080"/>
          <w:tab w:val="left" w:pos="284"/>
        </w:tabs>
        <w:spacing w:after="240"/>
        <w:ind w:left="0" w:firstLine="0"/>
        <w:rPr>
          <w:rFonts w:ascii="Times New Roman" w:hAnsi="Times New Roman"/>
          <w:color w:val="auto"/>
          <w:sz w:val="28"/>
          <w:szCs w:val="28"/>
        </w:rPr>
      </w:pPr>
      <w:r w:rsidRPr="00A3552C">
        <w:rPr>
          <w:rFonts w:ascii="Times New Roman" w:hAnsi="Times New Roman"/>
          <w:color w:val="auto"/>
          <w:sz w:val="28"/>
          <w:szCs w:val="28"/>
        </w:rPr>
        <w:t xml:space="preserve">THÔNG TIN CHUNG VỀ </w:t>
      </w:r>
      <w:r w:rsidRPr="00A3552C">
        <w:rPr>
          <w:rFonts w:ascii="Times New Roman" w:hAnsi="Times New Roman"/>
          <w:color w:val="auto"/>
          <w:sz w:val="28"/>
          <w:szCs w:val="28"/>
          <w:lang w:val="en-US"/>
        </w:rPr>
        <w:t>NHIỆM VỤ KH&amp;CN</w:t>
      </w:r>
    </w:p>
    <w:tbl>
      <w:tblPr>
        <w:tblW w:w="9889" w:type="dxa"/>
        <w:tblLayout w:type="fixed"/>
        <w:tblLook w:val="01E0" w:firstRow="1" w:lastRow="1" w:firstColumn="1" w:lastColumn="1" w:noHBand="0" w:noVBand="0"/>
      </w:tblPr>
      <w:tblGrid>
        <w:gridCol w:w="736"/>
        <w:gridCol w:w="12"/>
        <w:gridCol w:w="1804"/>
        <w:gridCol w:w="709"/>
        <w:gridCol w:w="1843"/>
        <w:gridCol w:w="708"/>
        <w:gridCol w:w="1843"/>
        <w:gridCol w:w="864"/>
        <w:gridCol w:w="1370"/>
      </w:tblGrid>
      <w:tr w:rsidR="00831D95" w:rsidRPr="00F96C3E" w14:paraId="53CCFA26" w14:textId="77777777" w:rsidTr="003002AE">
        <w:tc>
          <w:tcPr>
            <w:tcW w:w="9889" w:type="dxa"/>
            <w:gridSpan w:val="9"/>
            <w:tcBorders>
              <w:top w:val="single" w:sz="6" w:space="0" w:color="auto"/>
              <w:left w:val="single" w:sz="6" w:space="0" w:color="auto"/>
              <w:bottom w:val="single" w:sz="6" w:space="0" w:color="auto"/>
              <w:right w:val="single" w:sz="6" w:space="0" w:color="auto"/>
            </w:tcBorders>
          </w:tcPr>
          <w:p w14:paraId="69393C58" w14:textId="7C6DA4B3" w:rsidR="00831D95" w:rsidRPr="00F96C3E" w:rsidRDefault="00831D95" w:rsidP="0099068E">
            <w:pPr>
              <w:spacing w:before="120" w:after="120"/>
              <w:jc w:val="both"/>
              <w:rPr>
                <w:rFonts w:ascii="Times New Roman" w:hAnsi="Times New Roman" w:cs="Times New Roman"/>
                <w:bCs/>
                <w:color w:val="auto"/>
                <w:sz w:val="26"/>
                <w:szCs w:val="26"/>
                <w:lang w:val="en-US"/>
              </w:rPr>
            </w:pPr>
            <w:r w:rsidRPr="00F96C3E">
              <w:rPr>
                <w:rFonts w:ascii="Times New Roman" w:hAnsi="Times New Roman" w:cs="Times New Roman"/>
                <w:b/>
                <w:color w:val="auto"/>
                <w:sz w:val="26"/>
                <w:szCs w:val="26"/>
              </w:rPr>
              <w:t xml:space="preserve">1. </w:t>
            </w:r>
            <w:r w:rsidRPr="00F96C3E">
              <w:rPr>
                <w:rFonts w:ascii="Times New Roman" w:hAnsi="Times New Roman" w:cs="Times New Roman"/>
                <w:b/>
                <w:bCs/>
                <w:color w:val="auto"/>
                <w:sz w:val="26"/>
                <w:szCs w:val="26"/>
              </w:rPr>
              <w:t xml:space="preserve">Tên </w:t>
            </w:r>
            <w:r w:rsidRPr="00F96C3E">
              <w:rPr>
                <w:rFonts w:ascii="Times New Roman" w:hAnsi="Times New Roman" w:cs="Times New Roman"/>
                <w:b/>
                <w:bCs/>
                <w:color w:val="auto"/>
                <w:sz w:val="26"/>
                <w:szCs w:val="26"/>
                <w:lang w:val="en-US"/>
              </w:rPr>
              <w:t>nhiệm</w:t>
            </w:r>
            <w:r w:rsidR="00EF5C4E" w:rsidRPr="00F96C3E">
              <w:rPr>
                <w:rFonts w:ascii="Times New Roman" w:hAnsi="Times New Roman" w:cs="Times New Roman"/>
                <w:b/>
                <w:bCs/>
                <w:color w:val="auto"/>
                <w:sz w:val="26"/>
                <w:szCs w:val="26"/>
                <w:lang w:val="en-US"/>
              </w:rPr>
              <w:t xml:space="preserve"> </w:t>
            </w:r>
            <w:r w:rsidRPr="00F96C3E">
              <w:rPr>
                <w:rFonts w:ascii="Times New Roman" w:hAnsi="Times New Roman" w:cs="Times New Roman"/>
                <w:b/>
                <w:bCs/>
                <w:color w:val="auto"/>
                <w:sz w:val="26"/>
                <w:szCs w:val="26"/>
                <w:lang w:val="en-US"/>
              </w:rPr>
              <w:t>vụ</w:t>
            </w:r>
            <w:r w:rsidRPr="00F96C3E">
              <w:rPr>
                <w:rFonts w:ascii="Times New Roman" w:hAnsi="Times New Roman" w:cs="Times New Roman"/>
                <w:b/>
                <w:bCs/>
                <w:color w:val="auto"/>
                <w:sz w:val="26"/>
                <w:szCs w:val="26"/>
              </w:rPr>
              <w:t>:</w:t>
            </w:r>
            <w:r w:rsidR="006B674C" w:rsidRPr="00F96C3E">
              <w:rPr>
                <w:rFonts w:ascii="Times New Roman" w:hAnsi="Times New Roman" w:cs="Times New Roman"/>
                <w:bCs/>
                <w:color w:val="auto"/>
                <w:sz w:val="26"/>
                <w:szCs w:val="26"/>
                <w:lang w:val="en-US"/>
              </w:rPr>
              <w:t xml:space="preserve"> BÀI TOÁN RA QUYẾT ĐỊNH ĐA TIÊU CHÍ TRONG MÔI TRƯỜNG MỜ TRUNG TÍNH (</w:t>
            </w:r>
            <w:r w:rsidR="006B674C" w:rsidRPr="00F96C3E">
              <w:rPr>
                <w:rFonts w:ascii="Times New Roman" w:hAnsi="Times New Roman" w:cs="Times New Roman"/>
                <w:i/>
                <w:iCs/>
                <w:sz w:val="26"/>
                <w:szCs w:val="26"/>
                <w:lang w:val="es-BO"/>
              </w:rPr>
              <w:t>Multi-criteria decision-making problems in Neutrosophic Fuzzy Environment)</w:t>
            </w:r>
          </w:p>
        </w:tc>
      </w:tr>
      <w:tr w:rsidR="00831D95" w:rsidRPr="00F96C3E" w14:paraId="5759DC5F" w14:textId="77777777" w:rsidTr="003002AE">
        <w:tc>
          <w:tcPr>
            <w:tcW w:w="9889" w:type="dxa"/>
            <w:gridSpan w:val="9"/>
            <w:tcBorders>
              <w:top w:val="single" w:sz="6" w:space="0" w:color="auto"/>
              <w:left w:val="single" w:sz="6" w:space="0" w:color="auto"/>
              <w:bottom w:val="single" w:sz="6" w:space="0" w:color="auto"/>
              <w:right w:val="single" w:sz="6" w:space="0" w:color="auto"/>
            </w:tcBorders>
          </w:tcPr>
          <w:p w14:paraId="79A55925" w14:textId="58024C16" w:rsidR="00831D95" w:rsidRPr="00F96C3E" w:rsidRDefault="00831D95" w:rsidP="00770BAF">
            <w:pPr>
              <w:spacing w:before="120" w:after="120"/>
              <w:jc w:val="both"/>
              <w:rPr>
                <w:rFonts w:ascii="Times New Roman" w:hAnsi="Times New Roman" w:cs="Times New Roman"/>
                <w:color w:val="auto"/>
                <w:sz w:val="26"/>
                <w:szCs w:val="26"/>
                <w:lang w:val="en-US"/>
              </w:rPr>
            </w:pPr>
            <w:r w:rsidRPr="00F96C3E">
              <w:rPr>
                <w:rFonts w:ascii="Times New Roman" w:hAnsi="Times New Roman" w:cs="Times New Roman"/>
                <w:b/>
                <w:color w:val="auto"/>
                <w:sz w:val="26"/>
                <w:szCs w:val="26"/>
              </w:rPr>
              <w:t xml:space="preserve">2. </w:t>
            </w:r>
            <w:r w:rsidRPr="00F96C3E">
              <w:rPr>
                <w:rFonts w:ascii="Times New Roman" w:hAnsi="Times New Roman" w:cs="Times New Roman"/>
                <w:b/>
                <w:bCs/>
                <w:color w:val="auto"/>
                <w:sz w:val="26"/>
                <w:szCs w:val="26"/>
              </w:rPr>
              <w:t xml:space="preserve">Mã số của </w:t>
            </w:r>
            <w:r w:rsidRPr="00F96C3E">
              <w:rPr>
                <w:rFonts w:ascii="Times New Roman" w:hAnsi="Times New Roman" w:cs="Times New Roman"/>
                <w:b/>
                <w:bCs/>
                <w:color w:val="auto"/>
                <w:sz w:val="26"/>
                <w:szCs w:val="26"/>
                <w:lang w:val="en-US"/>
              </w:rPr>
              <w:t>nhiệm</w:t>
            </w:r>
            <w:r w:rsidR="00FC163A" w:rsidRPr="00F96C3E">
              <w:rPr>
                <w:rFonts w:ascii="Times New Roman" w:hAnsi="Times New Roman" w:cs="Times New Roman"/>
                <w:b/>
                <w:bCs/>
                <w:color w:val="auto"/>
                <w:sz w:val="26"/>
                <w:szCs w:val="26"/>
                <w:lang w:val="en-US"/>
              </w:rPr>
              <w:t xml:space="preserve"> </w:t>
            </w:r>
            <w:r w:rsidRPr="00F96C3E">
              <w:rPr>
                <w:rFonts w:ascii="Times New Roman" w:hAnsi="Times New Roman" w:cs="Times New Roman"/>
                <w:b/>
                <w:bCs/>
                <w:color w:val="auto"/>
                <w:sz w:val="26"/>
                <w:szCs w:val="26"/>
                <w:lang w:val="en-US"/>
              </w:rPr>
              <w:t>vụ</w:t>
            </w:r>
            <w:r w:rsidRPr="00F96C3E">
              <w:rPr>
                <w:rFonts w:ascii="Times New Roman" w:hAnsi="Times New Roman" w:cs="Times New Roman"/>
                <w:b/>
                <w:bCs/>
                <w:color w:val="auto"/>
                <w:sz w:val="26"/>
                <w:szCs w:val="26"/>
              </w:rPr>
              <w:t>:</w:t>
            </w:r>
            <w:r w:rsidR="006B674C" w:rsidRPr="00F96C3E">
              <w:rPr>
                <w:rFonts w:ascii="Times New Roman" w:hAnsi="Times New Roman" w:cs="Times New Roman"/>
                <w:b/>
                <w:bCs/>
                <w:color w:val="auto"/>
                <w:sz w:val="26"/>
                <w:szCs w:val="26"/>
                <w:lang w:val="en-US"/>
              </w:rPr>
              <w:t xml:space="preserve"> </w:t>
            </w:r>
          </w:p>
        </w:tc>
      </w:tr>
      <w:tr w:rsidR="00831D95" w:rsidRPr="00F96C3E" w14:paraId="402CE2D4" w14:textId="77777777" w:rsidTr="003002AE">
        <w:tc>
          <w:tcPr>
            <w:tcW w:w="9889" w:type="dxa"/>
            <w:gridSpan w:val="9"/>
            <w:tcBorders>
              <w:top w:val="single" w:sz="6" w:space="0" w:color="auto"/>
              <w:left w:val="single" w:sz="6" w:space="0" w:color="auto"/>
              <w:bottom w:val="single" w:sz="6" w:space="0" w:color="auto"/>
              <w:right w:val="single" w:sz="6" w:space="0" w:color="auto"/>
            </w:tcBorders>
          </w:tcPr>
          <w:p w14:paraId="2D681323" w14:textId="1EA687FD" w:rsidR="00661EDB" w:rsidRPr="00F96C3E" w:rsidRDefault="00831D95" w:rsidP="004B12DA">
            <w:pPr>
              <w:tabs>
                <w:tab w:val="left" w:leader="dot" w:pos="9105"/>
              </w:tabs>
              <w:spacing w:before="120" w:after="120"/>
              <w:ind w:right="-142"/>
              <w:rPr>
                <w:rFonts w:ascii="Times New Roman" w:hAnsi="Times New Roman" w:cs="Times New Roman"/>
                <w:color w:val="auto"/>
                <w:sz w:val="26"/>
                <w:szCs w:val="26"/>
                <w:lang w:val="en-US"/>
              </w:rPr>
            </w:pPr>
            <w:r w:rsidRPr="00F96C3E">
              <w:rPr>
                <w:rFonts w:ascii="Times New Roman" w:hAnsi="Times New Roman" w:cs="Times New Roman"/>
                <w:b/>
                <w:color w:val="auto"/>
                <w:sz w:val="26"/>
                <w:szCs w:val="26"/>
              </w:rPr>
              <w:t xml:space="preserve">3. </w:t>
            </w:r>
            <w:r w:rsidRPr="00F96C3E">
              <w:rPr>
                <w:rFonts w:ascii="Times New Roman" w:hAnsi="Times New Roman" w:cs="Times New Roman"/>
                <w:b/>
                <w:bCs/>
                <w:color w:val="auto"/>
                <w:sz w:val="26"/>
                <w:szCs w:val="26"/>
              </w:rPr>
              <w:t xml:space="preserve">Loại </w:t>
            </w:r>
            <w:r w:rsidRPr="00F96C3E">
              <w:rPr>
                <w:rFonts w:ascii="Times New Roman" w:hAnsi="Times New Roman" w:cs="Times New Roman"/>
                <w:b/>
                <w:bCs/>
                <w:color w:val="auto"/>
                <w:sz w:val="26"/>
                <w:szCs w:val="26"/>
                <w:lang w:val="en-US"/>
              </w:rPr>
              <w:t>nhiệm</w:t>
            </w:r>
            <w:r w:rsidR="00866680" w:rsidRPr="00F96C3E">
              <w:rPr>
                <w:rFonts w:ascii="Times New Roman" w:hAnsi="Times New Roman" w:cs="Times New Roman"/>
                <w:b/>
                <w:bCs/>
                <w:color w:val="auto"/>
                <w:sz w:val="26"/>
                <w:szCs w:val="26"/>
                <w:lang w:val="en-US"/>
              </w:rPr>
              <w:t xml:space="preserve"> </w:t>
            </w:r>
            <w:r w:rsidRPr="00F96C3E">
              <w:rPr>
                <w:rFonts w:ascii="Times New Roman" w:hAnsi="Times New Roman" w:cs="Times New Roman"/>
                <w:b/>
                <w:bCs/>
                <w:color w:val="auto"/>
                <w:sz w:val="26"/>
                <w:szCs w:val="26"/>
                <w:lang w:val="en-US"/>
              </w:rPr>
              <w:t>vụ</w:t>
            </w:r>
            <w:r w:rsidRPr="00F96C3E">
              <w:rPr>
                <w:rFonts w:ascii="Times New Roman" w:hAnsi="Times New Roman" w:cs="Times New Roman"/>
                <w:b/>
                <w:bCs/>
                <w:color w:val="auto"/>
                <w:sz w:val="26"/>
                <w:szCs w:val="26"/>
              </w:rPr>
              <w:t>:</w:t>
            </w:r>
          </w:p>
          <w:p w14:paraId="0CB2EB67" w14:textId="63C44963" w:rsidR="00831D95" w:rsidRPr="00F96C3E" w:rsidRDefault="00661EDB" w:rsidP="004B12DA">
            <w:pPr>
              <w:tabs>
                <w:tab w:val="left" w:leader="dot" w:pos="9105"/>
              </w:tabs>
              <w:spacing w:before="200" w:after="200"/>
              <w:ind w:left="284" w:right="-142"/>
              <w:rPr>
                <w:rFonts w:ascii="Times New Roman" w:hAnsi="Times New Roman" w:cs="Times New Roman"/>
                <w:color w:val="auto"/>
                <w:sz w:val="26"/>
                <w:szCs w:val="26"/>
              </w:rPr>
            </w:pPr>
            <w:r w:rsidRPr="00F96C3E">
              <w:rPr>
                <w:rFonts w:ascii="Times New Roman" w:hAnsi="Times New Roman" w:cs="Times New Roman"/>
                <w:color w:val="auto"/>
                <w:sz w:val="26"/>
                <w:szCs w:val="26"/>
              </w:rPr>
              <w:sym w:font="Wingdings" w:char="F072"/>
            </w:r>
            <w:r w:rsidR="00866680"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Thuộc Chương trình (ghi tên chương trình, mã số)</w:t>
            </w:r>
          </w:p>
          <w:p w14:paraId="46FD7F0C" w14:textId="3E8A895B" w:rsidR="00831D95" w:rsidRPr="00F96C3E" w:rsidRDefault="00661EDB" w:rsidP="004B12DA">
            <w:pPr>
              <w:tabs>
                <w:tab w:val="left" w:leader="dot" w:pos="9105"/>
              </w:tabs>
              <w:spacing w:before="200" w:after="200"/>
              <w:ind w:left="284" w:right="-142"/>
              <w:rPr>
                <w:rFonts w:ascii="Times New Roman" w:hAnsi="Times New Roman" w:cs="Times New Roman"/>
                <w:color w:val="auto"/>
                <w:sz w:val="26"/>
                <w:szCs w:val="26"/>
              </w:rPr>
            </w:pPr>
            <w:r w:rsidRPr="00F96C3E">
              <w:rPr>
                <w:rFonts w:ascii="Times New Roman" w:hAnsi="Times New Roman" w:cs="Times New Roman"/>
                <w:color w:val="auto"/>
                <w:sz w:val="26"/>
                <w:szCs w:val="26"/>
              </w:rPr>
              <w:sym w:font="Wingdings" w:char="F072"/>
            </w:r>
            <w:r w:rsidR="00866680"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Thuộc dự án KH&amp;CN</w:t>
            </w:r>
            <w:r w:rsidR="00A8172C"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(ghi tên chương trình, mã số)</w:t>
            </w:r>
          </w:p>
          <w:p w14:paraId="05FFC4C8" w14:textId="60A8A63D" w:rsidR="00831D95" w:rsidRPr="00F96C3E" w:rsidRDefault="00866680" w:rsidP="004B12DA">
            <w:pPr>
              <w:spacing w:before="200" w:after="200"/>
              <w:ind w:left="284"/>
              <w:rPr>
                <w:rFonts w:ascii="Times New Roman" w:hAnsi="Times New Roman" w:cs="Times New Roman"/>
                <w:color w:val="auto"/>
                <w:sz w:val="26"/>
                <w:szCs w:val="26"/>
              </w:rPr>
            </w:pPr>
            <w:r w:rsidRPr="00F96C3E">
              <w:rPr>
                <w:rFonts w:ascii="Wingdings 2" w:hAnsi="Wingdings 2" w:cs="Times New Roman"/>
                <w:color w:val="auto"/>
                <w:sz w:val="26"/>
                <w:szCs w:val="26"/>
              </w:rPr>
              <w:t>T</w:t>
            </w:r>
            <w:r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Đề tài độc lập</w:t>
            </w:r>
          </w:p>
        </w:tc>
      </w:tr>
      <w:tr w:rsidR="00831D95" w:rsidRPr="00F96C3E" w14:paraId="62FDD530" w14:textId="77777777" w:rsidTr="003002AE">
        <w:tc>
          <w:tcPr>
            <w:tcW w:w="9889" w:type="dxa"/>
            <w:gridSpan w:val="9"/>
            <w:tcBorders>
              <w:top w:val="single" w:sz="6" w:space="0" w:color="auto"/>
              <w:left w:val="single" w:sz="6" w:space="0" w:color="auto"/>
              <w:bottom w:val="single" w:sz="6" w:space="0" w:color="auto"/>
              <w:right w:val="single" w:sz="6" w:space="0" w:color="auto"/>
            </w:tcBorders>
          </w:tcPr>
          <w:p w14:paraId="1506C55F" w14:textId="77777777" w:rsidR="00831D95" w:rsidRPr="00F96C3E" w:rsidRDefault="00831D95" w:rsidP="004B12DA">
            <w:pPr>
              <w:spacing w:before="120" w:after="120"/>
              <w:rPr>
                <w:rFonts w:ascii="Times New Roman" w:hAnsi="Times New Roman" w:cs="Times New Roman"/>
                <w:b/>
                <w:color w:val="auto"/>
                <w:sz w:val="26"/>
                <w:szCs w:val="26"/>
              </w:rPr>
            </w:pPr>
            <w:r w:rsidRPr="00F96C3E">
              <w:rPr>
                <w:rFonts w:ascii="Times New Roman" w:hAnsi="Times New Roman" w:cs="Times New Roman"/>
                <w:b/>
                <w:color w:val="auto"/>
                <w:sz w:val="26"/>
                <w:szCs w:val="26"/>
              </w:rPr>
              <w:t>4. Lĩnh vực khoa học:</w:t>
            </w:r>
          </w:p>
          <w:p w14:paraId="3FCE85A2" w14:textId="5DFED465" w:rsidR="00831D95" w:rsidRPr="00F96C3E" w:rsidRDefault="00E0499E" w:rsidP="0099068E">
            <w:pPr>
              <w:tabs>
                <w:tab w:val="left" w:pos="375"/>
                <w:tab w:val="left" w:pos="4045"/>
              </w:tabs>
              <w:spacing w:before="200" w:after="200"/>
              <w:ind w:left="284"/>
              <w:rPr>
                <w:rFonts w:ascii="Times New Roman" w:hAnsi="Times New Roman" w:cs="Times New Roman"/>
                <w:color w:val="auto"/>
                <w:sz w:val="26"/>
                <w:szCs w:val="26"/>
              </w:rPr>
            </w:pPr>
            <w:r w:rsidRPr="00F96C3E">
              <w:rPr>
                <w:rFonts w:ascii="Wingdings 2" w:hAnsi="Wingdings 2" w:cs="Times New Roman"/>
                <w:color w:val="auto"/>
                <w:sz w:val="26"/>
                <w:szCs w:val="26"/>
              </w:rPr>
              <w:t>T</w:t>
            </w:r>
            <w:r w:rsidRPr="00F96C3E">
              <w:rPr>
                <w:rFonts w:ascii="Times New Roman" w:hAnsi="Times New Roman" w:cs="Times New Roman"/>
                <w:color w:val="auto"/>
                <w:sz w:val="26"/>
                <w:szCs w:val="26"/>
              </w:rPr>
              <w:t xml:space="preserve"> </w:t>
            </w:r>
            <w:r w:rsidR="00831D95" w:rsidRPr="00F96C3E">
              <w:rPr>
                <w:rFonts w:ascii="Times New Roman" w:hAnsi="Times New Roman" w:cs="Times New Roman"/>
                <w:color w:val="auto"/>
                <w:sz w:val="26"/>
                <w:szCs w:val="26"/>
              </w:rPr>
              <w:t xml:space="preserve">Tự nhiên                                 </w:t>
            </w:r>
            <w:r w:rsidR="00141432" w:rsidRPr="00F96C3E">
              <w:rPr>
                <w:rFonts w:ascii="Times New Roman" w:hAnsi="Times New Roman" w:cs="Times New Roman"/>
                <w:color w:val="auto"/>
                <w:sz w:val="26"/>
                <w:szCs w:val="26"/>
              </w:rPr>
              <w:sym w:font="Wingdings" w:char="F072"/>
            </w:r>
            <w:r w:rsidR="00866680"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 xml:space="preserve">Xã hội và Nhân văn               </w:t>
            </w:r>
            <w:r w:rsidR="00141432" w:rsidRPr="00F96C3E">
              <w:rPr>
                <w:rFonts w:ascii="Times New Roman" w:hAnsi="Times New Roman" w:cs="Times New Roman"/>
                <w:color w:val="auto"/>
                <w:sz w:val="26"/>
                <w:szCs w:val="26"/>
              </w:rPr>
              <w:sym w:font="Wingdings" w:char="F072"/>
            </w:r>
            <w:r w:rsidR="00866680"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Giáo dục</w:t>
            </w:r>
          </w:p>
          <w:p w14:paraId="70E97390" w14:textId="14270AA6" w:rsidR="00831D95" w:rsidRPr="00F96C3E" w:rsidRDefault="00E0499E" w:rsidP="00866680">
            <w:pPr>
              <w:tabs>
                <w:tab w:val="left" w:pos="375"/>
                <w:tab w:val="left" w:pos="4045"/>
              </w:tabs>
              <w:spacing w:before="200" w:after="200"/>
              <w:ind w:left="284"/>
              <w:rPr>
                <w:rFonts w:ascii="Times New Roman" w:hAnsi="Times New Roman" w:cs="Times New Roman"/>
                <w:color w:val="auto"/>
                <w:sz w:val="26"/>
                <w:szCs w:val="26"/>
              </w:rPr>
            </w:pPr>
            <w:r w:rsidRPr="00F96C3E">
              <w:rPr>
                <w:rFonts w:ascii="Times New Roman" w:hAnsi="Times New Roman" w:cs="Times New Roman"/>
                <w:color w:val="auto"/>
                <w:sz w:val="26"/>
                <w:szCs w:val="26"/>
              </w:rPr>
              <w:sym w:font="Wingdings" w:char="F072"/>
            </w:r>
            <w:r w:rsidR="00831D95" w:rsidRPr="00F96C3E">
              <w:rPr>
                <w:rFonts w:ascii="Times New Roman" w:hAnsi="Times New Roman" w:cs="Times New Roman"/>
                <w:color w:val="auto"/>
                <w:sz w:val="26"/>
                <w:szCs w:val="26"/>
              </w:rPr>
              <w:t xml:space="preserve"> Kỹ thuật công nghệ                </w:t>
            </w:r>
            <w:r w:rsidR="00141432" w:rsidRPr="00F96C3E">
              <w:rPr>
                <w:rFonts w:ascii="Times New Roman" w:hAnsi="Times New Roman" w:cs="Times New Roman"/>
                <w:color w:val="auto"/>
                <w:sz w:val="26"/>
                <w:szCs w:val="26"/>
              </w:rPr>
              <w:sym w:font="Wingdings" w:char="F072"/>
            </w:r>
            <w:r w:rsidR="00866680"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Nông, lâm, ngư nghiệp</w:t>
            </w:r>
            <w:r w:rsidR="00831D95" w:rsidRPr="00F96C3E">
              <w:rPr>
                <w:rFonts w:ascii="Times New Roman" w:hAnsi="Times New Roman" w:cs="Times New Roman"/>
                <w:color w:val="auto"/>
                <w:sz w:val="26"/>
                <w:szCs w:val="26"/>
              </w:rPr>
              <w:tab/>
            </w:r>
            <w:r w:rsidR="00866680" w:rsidRPr="00F96C3E">
              <w:rPr>
                <w:rFonts w:ascii="Times New Roman" w:hAnsi="Times New Roman" w:cs="Times New Roman"/>
                <w:color w:val="auto"/>
                <w:sz w:val="26"/>
                <w:szCs w:val="26"/>
                <w:lang w:val="en-US"/>
              </w:rPr>
              <w:t xml:space="preserve">        </w:t>
            </w:r>
            <w:r w:rsidR="00141432" w:rsidRPr="00F96C3E">
              <w:rPr>
                <w:rFonts w:ascii="Times New Roman" w:hAnsi="Times New Roman" w:cs="Times New Roman"/>
                <w:color w:val="auto"/>
                <w:sz w:val="26"/>
                <w:szCs w:val="26"/>
              </w:rPr>
              <w:sym w:font="Wingdings" w:char="F072"/>
            </w:r>
            <w:r w:rsidR="00866680"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Kinh tế - Luật</w:t>
            </w:r>
            <w:r w:rsidR="00831D95" w:rsidRPr="00F96C3E">
              <w:rPr>
                <w:rFonts w:ascii="Times New Roman" w:hAnsi="Times New Roman" w:cs="Times New Roman"/>
                <w:color w:val="auto"/>
                <w:sz w:val="26"/>
                <w:szCs w:val="26"/>
              </w:rPr>
              <w:tab/>
            </w:r>
          </w:p>
          <w:p w14:paraId="470341BD" w14:textId="6033C2B9" w:rsidR="00831D95" w:rsidRPr="00F96C3E" w:rsidRDefault="00141432" w:rsidP="0099068E">
            <w:pPr>
              <w:tabs>
                <w:tab w:val="left" w:pos="375"/>
                <w:tab w:val="left" w:pos="4045"/>
              </w:tabs>
              <w:spacing w:before="200" w:after="200"/>
              <w:ind w:left="284"/>
              <w:rPr>
                <w:rFonts w:ascii="Times New Roman" w:hAnsi="Times New Roman" w:cs="Times New Roman"/>
                <w:b/>
                <w:color w:val="auto"/>
                <w:sz w:val="26"/>
                <w:szCs w:val="26"/>
              </w:rPr>
            </w:pPr>
            <w:r w:rsidRPr="00F96C3E">
              <w:rPr>
                <w:rFonts w:ascii="Times New Roman" w:hAnsi="Times New Roman" w:cs="Times New Roman"/>
                <w:color w:val="auto"/>
                <w:sz w:val="26"/>
                <w:szCs w:val="26"/>
              </w:rPr>
              <w:sym w:font="Wingdings" w:char="F072"/>
            </w:r>
            <w:r w:rsidR="00831D95" w:rsidRPr="00F96C3E">
              <w:rPr>
                <w:rFonts w:ascii="Times New Roman" w:hAnsi="Times New Roman" w:cs="Times New Roman"/>
                <w:color w:val="auto"/>
                <w:sz w:val="26"/>
                <w:szCs w:val="26"/>
              </w:rPr>
              <w:t xml:space="preserve"> Khác                             </w:t>
            </w:r>
          </w:p>
        </w:tc>
      </w:tr>
      <w:tr w:rsidR="00831D95" w:rsidRPr="00F96C3E" w14:paraId="218F0ABC" w14:textId="77777777" w:rsidTr="003002AE">
        <w:tc>
          <w:tcPr>
            <w:tcW w:w="9889" w:type="dxa"/>
            <w:gridSpan w:val="9"/>
            <w:tcBorders>
              <w:top w:val="single" w:sz="6" w:space="0" w:color="auto"/>
              <w:left w:val="single" w:sz="6" w:space="0" w:color="auto"/>
              <w:bottom w:val="single" w:sz="6" w:space="0" w:color="auto"/>
              <w:right w:val="single" w:sz="6" w:space="0" w:color="auto"/>
            </w:tcBorders>
          </w:tcPr>
          <w:p w14:paraId="3EE870FF" w14:textId="77777777" w:rsidR="00831D95" w:rsidRPr="00F96C3E" w:rsidRDefault="00831D95" w:rsidP="004B12DA">
            <w:pPr>
              <w:spacing w:before="120" w:after="120"/>
              <w:rPr>
                <w:rFonts w:ascii="Times New Roman" w:hAnsi="Times New Roman" w:cs="Times New Roman"/>
                <w:b/>
                <w:color w:val="auto"/>
                <w:sz w:val="26"/>
                <w:szCs w:val="26"/>
              </w:rPr>
            </w:pPr>
            <w:r w:rsidRPr="00F96C3E">
              <w:rPr>
                <w:rFonts w:ascii="Times New Roman" w:hAnsi="Times New Roman" w:cs="Times New Roman"/>
                <w:b/>
                <w:color w:val="auto"/>
                <w:sz w:val="26"/>
                <w:szCs w:val="26"/>
              </w:rPr>
              <w:t>5. Loại hình nghiên cứu:</w:t>
            </w:r>
          </w:p>
          <w:p w14:paraId="7643C950" w14:textId="25C27C5F" w:rsidR="00831D95" w:rsidRPr="00F96C3E" w:rsidRDefault="00866680" w:rsidP="00141432">
            <w:pPr>
              <w:tabs>
                <w:tab w:val="left" w:pos="375"/>
                <w:tab w:val="left" w:pos="4045"/>
              </w:tabs>
              <w:spacing w:before="200" w:after="200"/>
              <w:ind w:left="284"/>
              <w:rPr>
                <w:rFonts w:ascii="Times New Roman" w:hAnsi="Times New Roman" w:cs="Times New Roman"/>
                <w:b/>
                <w:color w:val="auto"/>
                <w:sz w:val="26"/>
                <w:szCs w:val="26"/>
              </w:rPr>
            </w:pPr>
            <w:r w:rsidRPr="00F96C3E">
              <w:rPr>
                <w:rFonts w:ascii="Wingdings 2" w:hAnsi="Wingdings 2" w:cs="Times New Roman"/>
                <w:color w:val="auto"/>
                <w:sz w:val="26"/>
                <w:szCs w:val="26"/>
              </w:rPr>
              <w:t>T</w:t>
            </w:r>
            <w:r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 xml:space="preserve">Cơ bản                                    </w:t>
            </w:r>
            <w:r w:rsidR="00141432" w:rsidRPr="00F96C3E">
              <w:rPr>
                <w:rFonts w:ascii="Times New Roman" w:hAnsi="Times New Roman" w:cs="Times New Roman"/>
                <w:color w:val="auto"/>
                <w:sz w:val="26"/>
                <w:szCs w:val="26"/>
              </w:rPr>
              <w:sym w:font="Wingdings" w:char="F072"/>
            </w:r>
            <w:r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 xml:space="preserve">Triển khai                          </w:t>
            </w:r>
            <w:r w:rsidR="00F65A1C"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 xml:space="preserve"> </w:t>
            </w:r>
            <w:r w:rsidR="00141432" w:rsidRPr="00F96C3E">
              <w:rPr>
                <w:rFonts w:ascii="Times New Roman" w:hAnsi="Times New Roman" w:cs="Times New Roman"/>
                <w:color w:val="auto"/>
                <w:sz w:val="26"/>
                <w:szCs w:val="26"/>
              </w:rPr>
              <w:sym w:font="Wingdings" w:char="F072"/>
            </w:r>
            <w:r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Ứng dụng</w:t>
            </w:r>
          </w:p>
        </w:tc>
      </w:tr>
      <w:tr w:rsidR="00831D95" w:rsidRPr="00F96C3E" w14:paraId="759A45E8" w14:textId="77777777" w:rsidTr="003002AE">
        <w:tc>
          <w:tcPr>
            <w:tcW w:w="9889" w:type="dxa"/>
            <w:gridSpan w:val="9"/>
            <w:tcBorders>
              <w:top w:val="single" w:sz="6" w:space="0" w:color="auto"/>
              <w:left w:val="single" w:sz="6" w:space="0" w:color="auto"/>
              <w:bottom w:val="single" w:sz="6" w:space="0" w:color="auto"/>
              <w:right w:val="single" w:sz="6" w:space="0" w:color="auto"/>
            </w:tcBorders>
          </w:tcPr>
          <w:p w14:paraId="079B8DC4" w14:textId="5BE61589" w:rsidR="00831D95" w:rsidRPr="00F96C3E" w:rsidRDefault="00831D95" w:rsidP="00BA2F9A">
            <w:pPr>
              <w:spacing w:before="120" w:after="120"/>
              <w:ind w:right="-142"/>
              <w:jc w:val="both"/>
              <w:rPr>
                <w:rFonts w:ascii="Times New Roman" w:hAnsi="Times New Roman" w:cs="Times New Roman"/>
                <w:color w:val="auto"/>
                <w:sz w:val="26"/>
                <w:szCs w:val="26"/>
              </w:rPr>
            </w:pPr>
            <w:r w:rsidRPr="00F96C3E">
              <w:rPr>
                <w:rFonts w:ascii="Times New Roman" w:hAnsi="Times New Roman" w:cs="Times New Roman"/>
                <w:b/>
                <w:color w:val="auto"/>
                <w:sz w:val="26"/>
                <w:szCs w:val="26"/>
              </w:rPr>
              <w:t xml:space="preserve">6. </w:t>
            </w:r>
            <w:r w:rsidRPr="00F96C3E">
              <w:rPr>
                <w:rFonts w:ascii="Times New Roman" w:hAnsi="Times New Roman" w:cs="Times New Roman"/>
                <w:b/>
                <w:bCs/>
                <w:color w:val="auto"/>
                <w:sz w:val="26"/>
                <w:szCs w:val="26"/>
              </w:rPr>
              <w:t>Thời gian thực hiện</w:t>
            </w:r>
            <w:r w:rsidRPr="00F96C3E">
              <w:rPr>
                <w:rFonts w:ascii="Times New Roman" w:hAnsi="Times New Roman" w:cs="Times New Roman"/>
                <w:color w:val="auto"/>
                <w:sz w:val="26"/>
                <w:szCs w:val="26"/>
              </w:rPr>
              <w:t>:</w:t>
            </w:r>
            <w:r w:rsidR="00F65A1C" w:rsidRPr="00F96C3E">
              <w:rPr>
                <w:rFonts w:ascii="Times New Roman" w:hAnsi="Times New Roman" w:cs="Times New Roman"/>
                <w:color w:val="auto"/>
                <w:sz w:val="26"/>
                <w:szCs w:val="26"/>
                <w:lang w:val="en-US"/>
              </w:rPr>
              <w:t xml:space="preserve"> 1</w:t>
            </w:r>
            <w:r w:rsidR="009156DF">
              <w:rPr>
                <w:rFonts w:ascii="Times New Roman" w:hAnsi="Times New Roman" w:cs="Times New Roman"/>
                <w:color w:val="auto"/>
                <w:sz w:val="26"/>
                <w:szCs w:val="26"/>
                <w:lang w:val="en-US"/>
              </w:rPr>
              <w:t>5</w:t>
            </w:r>
            <w:r w:rsidR="00F65A1C" w:rsidRPr="00F96C3E">
              <w:rPr>
                <w:rFonts w:ascii="Times New Roman" w:hAnsi="Times New Roman" w:cs="Times New Roman"/>
                <w:color w:val="auto"/>
                <w:sz w:val="26"/>
                <w:szCs w:val="26"/>
                <w:lang w:val="en-US"/>
              </w:rPr>
              <w:t xml:space="preserve"> </w:t>
            </w:r>
            <w:r w:rsidR="00BA2F9A" w:rsidRPr="00F96C3E">
              <w:rPr>
                <w:rFonts w:ascii="Times New Roman" w:hAnsi="Times New Roman" w:cs="Times New Roman"/>
                <w:noProof/>
                <w:color w:val="000000" w:themeColor="text1"/>
                <w:sz w:val="26"/>
                <w:szCs w:val="26"/>
              </w:rPr>
              <w:t>tháng (Từ tháng</w:t>
            </w:r>
            <w:r w:rsidR="00F65A1C" w:rsidRPr="00F96C3E">
              <w:rPr>
                <w:rFonts w:ascii="Times New Roman" w:hAnsi="Times New Roman" w:cs="Times New Roman"/>
                <w:noProof/>
                <w:color w:val="000000" w:themeColor="text1"/>
                <w:sz w:val="26"/>
                <w:szCs w:val="26"/>
                <w:lang w:val="en-US"/>
              </w:rPr>
              <w:t xml:space="preserve"> 0</w:t>
            </w:r>
            <w:r w:rsidR="009156DF">
              <w:rPr>
                <w:rFonts w:ascii="Times New Roman" w:hAnsi="Times New Roman" w:cs="Times New Roman"/>
                <w:noProof/>
                <w:color w:val="000000" w:themeColor="text1"/>
                <w:sz w:val="26"/>
                <w:szCs w:val="26"/>
                <w:lang w:val="en-US"/>
              </w:rPr>
              <w:t>4</w:t>
            </w:r>
            <w:r w:rsidR="00BA2F9A" w:rsidRPr="00F96C3E">
              <w:rPr>
                <w:rFonts w:ascii="Times New Roman" w:hAnsi="Times New Roman" w:cs="Times New Roman"/>
                <w:noProof/>
                <w:color w:val="000000" w:themeColor="text1"/>
                <w:sz w:val="26"/>
                <w:szCs w:val="26"/>
              </w:rPr>
              <w:t>/20</w:t>
            </w:r>
            <w:r w:rsidR="00F65A1C" w:rsidRPr="00F96C3E">
              <w:rPr>
                <w:rFonts w:ascii="Times New Roman" w:hAnsi="Times New Roman" w:cs="Times New Roman"/>
                <w:noProof/>
                <w:color w:val="000000" w:themeColor="text1"/>
                <w:sz w:val="26"/>
                <w:szCs w:val="26"/>
                <w:lang w:val="en-US"/>
              </w:rPr>
              <w:t>23</w:t>
            </w:r>
            <w:r w:rsidR="00BA2F9A" w:rsidRPr="00F96C3E">
              <w:rPr>
                <w:rFonts w:ascii="Times New Roman" w:hAnsi="Times New Roman" w:cs="Times New Roman"/>
                <w:noProof/>
                <w:color w:val="000000" w:themeColor="text1"/>
                <w:sz w:val="26"/>
                <w:szCs w:val="26"/>
              </w:rPr>
              <w:t xml:space="preserve"> đến tháng</w:t>
            </w:r>
            <w:r w:rsidR="00F65A1C" w:rsidRPr="00F96C3E">
              <w:rPr>
                <w:rFonts w:ascii="Times New Roman" w:hAnsi="Times New Roman" w:cs="Times New Roman"/>
                <w:noProof/>
                <w:color w:val="000000" w:themeColor="text1"/>
                <w:sz w:val="26"/>
                <w:szCs w:val="26"/>
                <w:lang w:val="en-US"/>
              </w:rPr>
              <w:t xml:space="preserve"> 0</w:t>
            </w:r>
            <w:r w:rsidR="009156DF">
              <w:rPr>
                <w:rFonts w:ascii="Times New Roman" w:hAnsi="Times New Roman" w:cs="Times New Roman"/>
                <w:noProof/>
                <w:color w:val="000000" w:themeColor="text1"/>
                <w:sz w:val="26"/>
                <w:szCs w:val="26"/>
                <w:lang w:val="en-US"/>
              </w:rPr>
              <w:t>6</w:t>
            </w:r>
            <w:r w:rsidR="00BA2F9A" w:rsidRPr="00F96C3E">
              <w:rPr>
                <w:rFonts w:ascii="Times New Roman" w:hAnsi="Times New Roman" w:cs="Times New Roman"/>
                <w:noProof/>
                <w:color w:val="000000" w:themeColor="text1"/>
                <w:sz w:val="26"/>
                <w:szCs w:val="26"/>
              </w:rPr>
              <w:t>/20</w:t>
            </w:r>
            <w:r w:rsidR="00F65A1C" w:rsidRPr="00F96C3E">
              <w:rPr>
                <w:rFonts w:ascii="Times New Roman" w:hAnsi="Times New Roman" w:cs="Times New Roman"/>
                <w:noProof/>
                <w:color w:val="000000" w:themeColor="text1"/>
                <w:sz w:val="26"/>
                <w:szCs w:val="26"/>
                <w:lang w:val="en-US"/>
              </w:rPr>
              <w:t>24</w:t>
            </w:r>
            <w:r w:rsidR="00BA2F9A" w:rsidRPr="00F96C3E">
              <w:rPr>
                <w:rFonts w:ascii="Times New Roman" w:hAnsi="Times New Roman" w:cs="Times New Roman"/>
                <w:noProof/>
                <w:color w:val="000000" w:themeColor="text1"/>
                <w:sz w:val="26"/>
                <w:szCs w:val="26"/>
              </w:rPr>
              <w:t>)</w:t>
            </w:r>
          </w:p>
        </w:tc>
      </w:tr>
      <w:tr w:rsidR="00831D95" w:rsidRPr="00F96C3E" w14:paraId="4464BC3B" w14:textId="77777777" w:rsidTr="003002AE">
        <w:tc>
          <w:tcPr>
            <w:tcW w:w="9889" w:type="dxa"/>
            <w:gridSpan w:val="9"/>
            <w:tcBorders>
              <w:top w:val="single" w:sz="6" w:space="0" w:color="auto"/>
              <w:left w:val="single" w:sz="6" w:space="0" w:color="auto"/>
              <w:bottom w:val="single" w:sz="6" w:space="0" w:color="auto"/>
              <w:right w:val="single" w:sz="6" w:space="0" w:color="auto"/>
            </w:tcBorders>
          </w:tcPr>
          <w:p w14:paraId="3A78CDD7" w14:textId="4D4E627F" w:rsidR="00831D95" w:rsidRPr="00F96C3E" w:rsidRDefault="00831D95" w:rsidP="004B12DA">
            <w:pPr>
              <w:spacing w:before="120" w:after="120"/>
              <w:rPr>
                <w:rFonts w:ascii="Times New Roman" w:hAnsi="Times New Roman" w:cs="Times New Roman"/>
                <w:b/>
                <w:color w:val="auto"/>
                <w:sz w:val="26"/>
                <w:szCs w:val="26"/>
              </w:rPr>
            </w:pPr>
            <w:r w:rsidRPr="00F96C3E">
              <w:rPr>
                <w:rFonts w:ascii="Times New Roman" w:hAnsi="Times New Roman" w:cs="Times New Roman"/>
                <w:b/>
                <w:color w:val="auto"/>
                <w:sz w:val="26"/>
                <w:szCs w:val="26"/>
              </w:rPr>
              <w:t xml:space="preserve">7. Tình trạng </w:t>
            </w:r>
            <w:r w:rsidRPr="00F96C3E">
              <w:rPr>
                <w:rFonts w:ascii="Times New Roman" w:hAnsi="Times New Roman" w:cs="Times New Roman"/>
                <w:b/>
                <w:bCs/>
                <w:color w:val="auto"/>
                <w:sz w:val="26"/>
                <w:szCs w:val="26"/>
                <w:lang w:val="en-US"/>
              </w:rPr>
              <w:t>nhiệm</w:t>
            </w:r>
            <w:r w:rsidR="00F65A1C" w:rsidRPr="00F96C3E">
              <w:rPr>
                <w:rFonts w:ascii="Times New Roman" w:hAnsi="Times New Roman" w:cs="Times New Roman"/>
                <w:b/>
                <w:bCs/>
                <w:color w:val="auto"/>
                <w:sz w:val="26"/>
                <w:szCs w:val="26"/>
                <w:lang w:val="en-US"/>
              </w:rPr>
              <w:t xml:space="preserve"> </w:t>
            </w:r>
            <w:r w:rsidRPr="00F96C3E">
              <w:rPr>
                <w:rFonts w:ascii="Times New Roman" w:hAnsi="Times New Roman" w:cs="Times New Roman"/>
                <w:b/>
                <w:bCs/>
                <w:color w:val="auto"/>
                <w:sz w:val="26"/>
                <w:szCs w:val="26"/>
                <w:lang w:val="en-US"/>
              </w:rPr>
              <w:t>vụ</w:t>
            </w:r>
            <w:r w:rsidRPr="00F96C3E">
              <w:rPr>
                <w:rFonts w:ascii="Times New Roman" w:hAnsi="Times New Roman" w:cs="Times New Roman"/>
                <w:b/>
                <w:color w:val="auto"/>
                <w:sz w:val="26"/>
                <w:szCs w:val="26"/>
              </w:rPr>
              <w:t>:</w:t>
            </w:r>
          </w:p>
          <w:p w14:paraId="2E66CBAB" w14:textId="77777777" w:rsidR="00F65A1C" w:rsidRPr="00F96C3E" w:rsidRDefault="00141432" w:rsidP="00F65A1C">
            <w:pPr>
              <w:spacing w:before="200" w:after="200"/>
              <w:ind w:left="319"/>
              <w:rPr>
                <w:rFonts w:ascii="Times New Roman" w:hAnsi="Times New Roman" w:cs="Times New Roman"/>
                <w:color w:val="auto"/>
                <w:sz w:val="26"/>
                <w:szCs w:val="26"/>
                <w:lang w:val="en-US"/>
              </w:rPr>
            </w:pPr>
            <w:r w:rsidRPr="00F96C3E">
              <w:rPr>
                <w:rFonts w:ascii="Times New Roman" w:hAnsi="Times New Roman" w:cs="Times New Roman"/>
                <w:color w:val="auto"/>
                <w:sz w:val="26"/>
                <w:szCs w:val="26"/>
              </w:rPr>
              <w:sym w:font="Wingdings" w:char="F072"/>
            </w:r>
            <w:r w:rsidR="00F65A1C"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Mới</w:t>
            </w:r>
            <w:r w:rsidR="00831D95" w:rsidRPr="00F96C3E">
              <w:rPr>
                <w:rFonts w:ascii="Times New Roman" w:hAnsi="Times New Roman" w:cs="Times New Roman"/>
                <w:color w:val="auto"/>
                <w:sz w:val="26"/>
                <w:szCs w:val="26"/>
              </w:rPr>
              <w:tab/>
            </w:r>
            <w:r w:rsidR="00F65A1C" w:rsidRPr="00F96C3E">
              <w:rPr>
                <w:rFonts w:ascii="Times New Roman" w:hAnsi="Times New Roman" w:cs="Times New Roman"/>
                <w:color w:val="auto"/>
                <w:sz w:val="26"/>
                <w:szCs w:val="26"/>
                <w:lang w:val="en-US"/>
              </w:rPr>
              <w:t xml:space="preserve">                                  </w:t>
            </w:r>
          </w:p>
          <w:p w14:paraId="68ED7647" w14:textId="532ADCD5" w:rsidR="00F65A1C" w:rsidRPr="00F96C3E" w:rsidRDefault="00F65A1C" w:rsidP="00F65A1C">
            <w:pPr>
              <w:spacing w:before="200" w:after="200"/>
              <w:ind w:left="319"/>
              <w:rPr>
                <w:rFonts w:ascii="Times New Roman" w:hAnsi="Times New Roman" w:cs="Times New Roman"/>
                <w:color w:val="auto"/>
                <w:sz w:val="26"/>
                <w:szCs w:val="26"/>
                <w:lang w:val="en-US"/>
              </w:rPr>
            </w:pPr>
            <w:r w:rsidRPr="00F96C3E">
              <w:rPr>
                <w:rFonts w:ascii="Wingdings 2" w:hAnsi="Wingdings 2" w:cs="Times New Roman"/>
                <w:color w:val="auto"/>
                <w:sz w:val="26"/>
                <w:szCs w:val="26"/>
              </w:rPr>
              <w:t>T</w:t>
            </w:r>
            <w:r w:rsidRPr="00F96C3E">
              <w:rPr>
                <w:rFonts w:ascii="Times New Roman" w:hAnsi="Times New Roman" w:cs="Times New Roman"/>
                <w:color w:val="auto"/>
                <w:sz w:val="26"/>
                <w:szCs w:val="26"/>
                <w:lang w:val="en-US"/>
              </w:rPr>
              <w:t xml:space="preserve"> </w:t>
            </w:r>
            <w:r w:rsidR="00831D95" w:rsidRPr="00F96C3E">
              <w:rPr>
                <w:rFonts w:ascii="Times New Roman" w:hAnsi="Times New Roman" w:cs="Times New Roman"/>
                <w:color w:val="auto"/>
                <w:sz w:val="26"/>
                <w:szCs w:val="26"/>
              </w:rPr>
              <w:t>Kế tiếp hướng nghiên cứu của chính nhóm tác giả</w:t>
            </w:r>
          </w:p>
          <w:p w14:paraId="37C96642" w14:textId="5D42DB8C" w:rsidR="00831D95" w:rsidRPr="00F96C3E" w:rsidRDefault="00141432" w:rsidP="00F65A1C">
            <w:pPr>
              <w:spacing w:before="200" w:after="200"/>
              <w:ind w:left="319"/>
              <w:rPr>
                <w:rFonts w:ascii="Times New Roman" w:hAnsi="Times New Roman" w:cs="Times New Roman"/>
                <w:color w:val="auto"/>
                <w:sz w:val="26"/>
                <w:szCs w:val="26"/>
              </w:rPr>
            </w:pPr>
            <w:r w:rsidRPr="00F96C3E">
              <w:rPr>
                <w:rFonts w:ascii="Times New Roman" w:hAnsi="Times New Roman" w:cs="Times New Roman"/>
                <w:color w:val="auto"/>
                <w:sz w:val="26"/>
                <w:szCs w:val="26"/>
              </w:rPr>
              <w:sym w:font="Wingdings" w:char="F072"/>
            </w:r>
            <w:r w:rsidR="00831D95" w:rsidRPr="00F96C3E">
              <w:rPr>
                <w:rFonts w:ascii="Times New Roman" w:hAnsi="Times New Roman" w:cs="Times New Roman"/>
                <w:color w:val="auto"/>
                <w:sz w:val="26"/>
                <w:szCs w:val="26"/>
              </w:rPr>
              <w:t xml:space="preserve"> Kế tiếp nghiên cứu của người khác</w:t>
            </w:r>
          </w:p>
        </w:tc>
      </w:tr>
      <w:tr w:rsidR="00831D95" w:rsidRPr="00F96C3E" w14:paraId="3024FCB8" w14:textId="77777777" w:rsidTr="003002AE">
        <w:tc>
          <w:tcPr>
            <w:tcW w:w="9889" w:type="dxa"/>
            <w:gridSpan w:val="9"/>
            <w:tcBorders>
              <w:top w:val="single" w:sz="6" w:space="0" w:color="auto"/>
              <w:left w:val="single" w:sz="6" w:space="0" w:color="auto"/>
              <w:bottom w:val="single" w:sz="6" w:space="0" w:color="auto"/>
              <w:right w:val="single" w:sz="6" w:space="0" w:color="auto"/>
            </w:tcBorders>
          </w:tcPr>
          <w:p w14:paraId="002AD7B8" w14:textId="42340FAB" w:rsidR="00831D95" w:rsidRPr="00F96C3E" w:rsidRDefault="00831D95" w:rsidP="004B12DA">
            <w:pPr>
              <w:spacing w:before="120" w:after="120"/>
              <w:jc w:val="both"/>
              <w:rPr>
                <w:rFonts w:ascii="Times New Roman" w:hAnsi="Times New Roman" w:cs="Times New Roman"/>
                <w:color w:val="auto"/>
                <w:sz w:val="26"/>
                <w:szCs w:val="26"/>
              </w:rPr>
            </w:pPr>
            <w:r w:rsidRPr="00F96C3E">
              <w:rPr>
                <w:rFonts w:ascii="Times New Roman" w:hAnsi="Times New Roman" w:cs="Times New Roman"/>
                <w:b/>
                <w:color w:val="auto"/>
                <w:sz w:val="26"/>
                <w:szCs w:val="26"/>
              </w:rPr>
              <w:t xml:space="preserve">8. </w:t>
            </w:r>
            <w:r w:rsidRPr="00F96C3E">
              <w:rPr>
                <w:rFonts w:ascii="Times New Roman" w:hAnsi="Times New Roman" w:cs="Times New Roman"/>
                <w:b/>
                <w:bCs/>
                <w:color w:val="auto"/>
                <w:sz w:val="26"/>
                <w:szCs w:val="26"/>
              </w:rPr>
              <w:t>Kinh phí thực hiện:</w:t>
            </w:r>
            <w:r w:rsidR="00F65A1C" w:rsidRPr="00F96C3E">
              <w:rPr>
                <w:rFonts w:ascii="Times New Roman" w:hAnsi="Times New Roman" w:cs="Times New Roman"/>
                <w:color w:val="auto"/>
                <w:sz w:val="26"/>
                <w:szCs w:val="26"/>
                <w:lang w:val="en-US"/>
              </w:rPr>
              <w:t xml:space="preserve"> 70 </w:t>
            </w:r>
            <w:r w:rsidRPr="00F96C3E">
              <w:rPr>
                <w:rFonts w:ascii="Times New Roman" w:hAnsi="Times New Roman" w:cs="Times New Roman"/>
                <w:color w:val="auto"/>
                <w:sz w:val="26"/>
                <w:szCs w:val="26"/>
              </w:rPr>
              <w:t>(triệu đồng), trong đó:</w:t>
            </w:r>
            <w:r w:rsidRPr="00F96C3E">
              <w:rPr>
                <w:rFonts w:ascii="Times New Roman" w:hAnsi="Times New Roman" w:cs="Times New Roman"/>
                <w:color w:val="auto"/>
                <w:sz w:val="26"/>
                <w:szCs w:val="26"/>
              </w:rPr>
              <w:tab/>
            </w:r>
          </w:p>
          <w:p w14:paraId="06A25483" w14:textId="7E920163" w:rsidR="00831D95" w:rsidRPr="00F96C3E" w:rsidRDefault="00831D95" w:rsidP="00F65A1C">
            <w:pPr>
              <w:widowControl/>
              <w:numPr>
                <w:ilvl w:val="0"/>
                <w:numId w:val="2"/>
              </w:numPr>
              <w:tabs>
                <w:tab w:val="clear" w:pos="720"/>
                <w:tab w:val="left" w:pos="318"/>
              </w:tabs>
              <w:spacing w:before="200" w:after="200"/>
              <w:ind w:left="142" w:firstLine="0"/>
              <w:rPr>
                <w:rFonts w:ascii="Times New Roman" w:hAnsi="Times New Roman" w:cs="Times New Roman"/>
                <w:color w:val="auto"/>
                <w:sz w:val="26"/>
                <w:szCs w:val="26"/>
              </w:rPr>
            </w:pPr>
            <w:r w:rsidRPr="00F96C3E">
              <w:rPr>
                <w:rFonts w:ascii="Times New Roman" w:hAnsi="Times New Roman" w:cs="Times New Roman"/>
                <w:color w:val="auto"/>
                <w:sz w:val="26"/>
                <w:szCs w:val="26"/>
              </w:rPr>
              <w:t xml:space="preserve">Từ nguồn ngân sách Nghiên cứu khoa học của Trường: </w:t>
            </w:r>
            <w:r w:rsidR="00F65A1C" w:rsidRPr="00F96C3E">
              <w:rPr>
                <w:rFonts w:ascii="Times New Roman" w:hAnsi="Times New Roman" w:cs="Times New Roman"/>
                <w:color w:val="auto"/>
                <w:sz w:val="26"/>
                <w:szCs w:val="26"/>
                <w:lang w:val="en-US"/>
              </w:rPr>
              <w:t>70 triệu đồng</w:t>
            </w:r>
          </w:p>
          <w:p w14:paraId="7A51D352" w14:textId="35B3609F" w:rsidR="00831D95" w:rsidRPr="00F96C3E" w:rsidRDefault="00831D95" w:rsidP="00F65A1C">
            <w:pPr>
              <w:widowControl/>
              <w:numPr>
                <w:ilvl w:val="0"/>
                <w:numId w:val="2"/>
              </w:numPr>
              <w:tabs>
                <w:tab w:val="clear" w:pos="720"/>
                <w:tab w:val="left" w:pos="318"/>
              </w:tabs>
              <w:spacing w:before="200" w:after="200"/>
              <w:ind w:left="142" w:firstLine="0"/>
              <w:rPr>
                <w:rFonts w:ascii="Times New Roman" w:hAnsi="Times New Roman" w:cs="Times New Roman"/>
                <w:b/>
                <w:color w:val="auto"/>
                <w:sz w:val="26"/>
                <w:szCs w:val="26"/>
              </w:rPr>
            </w:pPr>
            <w:r w:rsidRPr="00F96C3E">
              <w:rPr>
                <w:rFonts w:ascii="Times New Roman" w:hAnsi="Times New Roman" w:cs="Times New Roman"/>
                <w:color w:val="auto"/>
                <w:sz w:val="26"/>
                <w:szCs w:val="26"/>
              </w:rPr>
              <w:t>Từ nguồn khác:</w:t>
            </w:r>
            <w:r w:rsidR="00F65A1C" w:rsidRPr="00F96C3E">
              <w:rPr>
                <w:rFonts w:ascii="Times New Roman" w:hAnsi="Times New Roman" w:cs="Times New Roman"/>
                <w:color w:val="auto"/>
                <w:sz w:val="26"/>
                <w:szCs w:val="26"/>
                <w:lang w:val="en-US"/>
              </w:rPr>
              <w:t xml:space="preserve"> Không</w:t>
            </w:r>
          </w:p>
        </w:tc>
      </w:tr>
      <w:tr w:rsidR="00831D95" w:rsidRPr="00F96C3E" w14:paraId="1E2D0CB8" w14:textId="77777777" w:rsidTr="003002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val="3386"/>
        </w:trPr>
        <w:tc>
          <w:tcPr>
            <w:tcW w:w="9889" w:type="dxa"/>
            <w:gridSpan w:val="9"/>
            <w:tcBorders>
              <w:top w:val="single" w:sz="4" w:space="0" w:color="auto"/>
              <w:bottom w:val="single" w:sz="4" w:space="0" w:color="auto"/>
            </w:tcBorders>
          </w:tcPr>
          <w:p w14:paraId="15FFEDBF" w14:textId="686247B2" w:rsidR="00831D95" w:rsidRPr="00F96C3E" w:rsidRDefault="00831D95" w:rsidP="004B12DA">
            <w:pPr>
              <w:spacing w:before="120" w:after="120"/>
              <w:rPr>
                <w:rFonts w:ascii="Times New Roman" w:hAnsi="Times New Roman" w:cs="Times New Roman"/>
                <w:b/>
                <w:color w:val="auto"/>
                <w:sz w:val="26"/>
                <w:szCs w:val="26"/>
              </w:rPr>
            </w:pPr>
            <w:r w:rsidRPr="00F96C3E">
              <w:rPr>
                <w:rFonts w:ascii="Times New Roman" w:hAnsi="Times New Roman" w:cs="Times New Roman"/>
                <w:b/>
                <w:color w:val="auto"/>
                <w:sz w:val="26"/>
                <w:szCs w:val="26"/>
              </w:rPr>
              <w:lastRenderedPageBreak/>
              <w:t xml:space="preserve">9. Chủ nhiệm </w:t>
            </w:r>
            <w:r w:rsidRPr="00F96C3E">
              <w:rPr>
                <w:rFonts w:ascii="Times New Roman" w:hAnsi="Times New Roman" w:cs="Times New Roman"/>
                <w:b/>
                <w:bCs/>
                <w:color w:val="auto"/>
                <w:sz w:val="26"/>
                <w:szCs w:val="26"/>
                <w:lang w:val="en-US"/>
              </w:rPr>
              <w:t>nhiệm</w:t>
            </w:r>
            <w:r w:rsidR="00EF5C4E" w:rsidRPr="00F96C3E">
              <w:rPr>
                <w:rFonts w:ascii="Times New Roman" w:hAnsi="Times New Roman" w:cs="Times New Roman"/>
                <w:b/>
                <w:bCs/>
                <w:color w:val="auto"/>
                <w:sz w:val="26"/>
                <w:szCs w:val="26"/>
                <w:lang w:val="en-US"/>
              </w:rPr>
              <w:t xml:space="preserve"> </w:t>
            </w:r>
            <w:r w:rsidRPr="00F96C3E">
              <w:rPr>
                <w:rFonts w:ascii="Times New Roman" w:hAnsi="Times New Roman" w:cs="Times New Roman"/>
                <w:b/>
                <w:bCs/>
                <w:color w:val="auto"/>
                <w:sz w:val="26"/>
                <w:szCs w:val="26"/>
                <w:lang w:val="en-US"/>
              </w:rPr>
              <w:t>vụ</w:t>
            </w:r>
            <w:r w:rsidR="00EF5C4E" w:rsidRPr="00F96C3E">
              <w:rPr>
                <w:rFonts w:ascii="Times New Roman" w:hAnsi="Times New Roman" w:cs="Times New Roman"/>
                <w:b/>
                <w:bCs/>
                <w:color w:val="auto"/>
                <w:sz w:val="26"/>
                <w:szCs w:val="26"/>
                <w:lang w:val="en-US"/>
              </w:rPr>
              <w:t>:</w:t>
            </w:r>
          </w:p>
          <w:p w14:paraId="16507621" w14:textId="704AB0CD" w:rsidR="00831D95" w:rsidRPr="00F96C3E" w:rsidRDefault="00831D95" w:rsidP="0099068E">
            <w:pPr>
              <w:spacing w:before="60" w:after="60"/>
              <w:ind w:firstLine="284"/>
              <w:rPr>
                <w:rFonts w:ascii="Times New Roman" w:hAnsi="Times New Roman" w:cs="Times New Roman"/>
                <w:color w:val="auto"/>
                <w:sz w:val="26"/>
                <w:szCs w:val="26"/>
                <w:lang w:val="pt-BR"/>
              </w:rPr>
            </w:pPr>
            <w:r w:rsidRPr="00F96C3E">
              <w:rPr>
                <w:rFonts w:ascii="Times New Roman" w:hAnsi="Times New Roman" w:cs="Times New Roman"/>
                <w:color w:val="auto"/>
                <w:sz w:val="26"/>
                <w:szCs w:val="26"/>
                <w:lang w:val="pt-BR"/>
              </w:rPr>
              <w:t>Họ và tên:</w:t>
            </w:r>
            <w:r w:rsidR="00EF5C4E" w:rsidRPr="00F96C3E">
              <w:rPr>
                <w:rFonts w:ascii="Times New Roman" w:hAnsi="Times New Roman" w:cs="Times New Roman"/>
                <w:color w:val="auto"/>
                <w:sz w:val="26"/>
                <w:szCs w:val="26"/>
                <w:lang w:val="pt-BR"/>
              </w:rPr>
              <w:t xml:space="preserve"> Bùi Quang Thịnh</w:t>
            </w:r>
          </w:p>
          <w:p w14:paraId="27D09D3E" w14:textId="40C9B006" w:rsidR="00831D95" w:rsidRPr="00F96C3E" w:rsidRDefault="00831D95" w:rsidP="0099068E">
            <w:pPr>
              <w:spacing w:before="60" w:after="60"/>
              <w:ind w:firstLine="284"/>
              <w:rPr>
                <w:rFonts w:ascii="Times New Roman" w:hAnsi="Times New Roman" w:cs="Times New Roman"/>
                <w:color w:val="auto"/>
                <w:sz w:val="26"/>
                <w:szCs w:val="26"/>
                <w:lang w:val="pt-BR"/>
              </w:rPr>
            </w:pPr>
            <w:r w:rsidRPr="00F96C3E">
              <w:rPr>
                <w:rFonts w:ascii="Times New Roman" w:hAnsi="Times New Roman" w:cs="Times New Roman"/>
                <w:color w:val="auto"/>
                <w:sz w:val="26"/>
                <w:szCs w:val="26"/>
                <w:lang w:val="pt-BR"/>
              </w:rPr>
              <w:t>Ngày, tháng, năm sinh:</w:t>
            </w:r>
            <w:r w:rsidR="00965024" w:rsidRPr="00F96C3E">
              <w:rPr>
                <w:rFonts w:ascii="Times New Roman" w:hAnsi="Times New Roman" w:cs="Times New Roman"/>
                <w:color w:val="auto"/>
                <w:sz w:val="26"/>
                <w:szCs w:val="26"/>
                <w:lang w:val="pt-BR"/>
              </w:rPr>
              <w:t xml:space="preserve"> 01/07/1987</w:t>
            </w:r>
            <w:r w:rsidRPr="00F96C3E">
              <w:rPr>
                <w:rFonts w:ascii="Times New Roman" w:hAnsi="Times New Roman" w:cs="Times New Roman"/>
                <w:color w:val="auto"/>
                <w:sz w:val="26"/>
                <w:szCs w:val="26"/>
                <w:lang w:val="pt-BR"/>
              </w:rPr>
              <w:t xml:space="preserve">                    </w:t>
            </w:r>
            <w:r w:rsidR="00965024" w:rsidRPr="00F96C3E">
              <w:rPr>
                <w:rFonts w:ascii="Times New Roman" w:hAnsi="Times New Roman" w:cs="Times New Roman"/>
                <w:color w:val="auto"/>
                <w:sz w:val="26"/>
                <w:szCs w:val="26"/>
                <w:lang w:val="pt-BR"/>
              </w:rPr>
              <w:t xml:space="preserve">                            </w:t>
            </w:r>
            <w:r w:rsidRPr="00F96C3E">
              <w:rPr>
                <w:rFonts w:ascii="Times New Roman" w:hAnsi="Times New Roman" w:cs="Times New Roman"/>
                <w:color w:val="auto"/>
                <w:sz w:val="26"/>
                <w:szCs w:val="26"/>
                <w:lang w:val="pt-BR"/>
              </w:rPr>
              <w:t xml:space="preserve">Nam/ Nữ: </w:t>
            </w:r>
            <w:r w:rsidR="00965024" w:rsidRPr="00F96C3E">
              <w:rPr>
                <w:rFonts w:ascii="Times New Roman" w:hAnsi="Times New Roman" w:cs="Times New Roman"/>
                <w:color w:val="auto"/>
                <w:sz w:val="26"/>
                <w:szCs w:val="26"/>
                <w:lang w:val="pt-BR"/>
              </w:rPr>
              <w:t>Nam</w:t>
            </w:r>
          </w:p>
          <w:p w14:paraId="092D116B" w14:textId="6C29F11A" w:rsidR="00831D95" w:rsidRPr="00F96C3E" w:rsidRDefault="00831D95" w:rsidP="0099068E">
            <w:pPr>
              <w:spacing w:before="60" w:after="60"/>
              <w:ind w:firstLine="284"/>
              <w:rPr>
                <w:rFonts w:ascii="Times New Roman" w:hAnsi="Times New Roman" w:cs="Times New Roman"/>
                <w:color w:val="auto"/>
                <w:sz w:val="26"/>
                <w:szCs w:val="26"/>
                <w:lang w:val="pt-BR"/>
              </w:rPr>
            </w:pPr>
            <w:r w:rsidRPr="00F96C3E">
              <w:rPr>
                <w:rFonts w:ascii="Times New Roman" w:hAnsi="Times New Roman" w:cs="Times New Roman"/>
                <w:color w:val="auto"/>
                <w:sz w:val="26"/>
                <w:szCs w:val="26"/>
                <w:lang w:val="pt-BR"/>
              </w:rPr>
              <w:t xml:space="preserve">Học hàm, học vị: </w:t>
            </w:r>
            <w:r w:rsidR="00965024" w:rsidRPr="00F96C3E">
              <w:rPr>
                <w:rFonts w:ascii="Times New Roman" w:hAnsi="Times New Roman" w:cs="Times New Roman"/>
                <w:color w:val="auto"/>
                <w:sz w:val="26"/>
                <w:szCs w:val="26"/>
                <w:lang w:val="pt-BR"/>
              </w:rPr>
              <w:t>Tiến sĩ</w:t>
            </w:r>
          </w:p>
          <w:p w14:paraId="2101EAB3" w14:textId="37F8044C" w:rsidR="00831D95" w:rsidRPr="00F96C3E" w:rsidRDefault="00831D95" w:rsidP="0099068E">
            <w:pPr>
              <w:spacing w:before="60" w:after="60"/>
              <w:ind w:firstLine="284"/>
              <w:rPr>
                <w:rFonts w:ascii="Times New Roman" w:hAnsi="Times New Roman" w:cs="Times New Roman"/>
                <w:color w:val="auto"/>
                <w:sz w:val="26"/>
                <w:szCs w:val="26"/>
                <w:lang w:val="pt-BR"/>
              </w:rPr>
            </w:pPr>
            <w:r w:rsidRPr="00F96C3E">
              <w:rPr>
                <w:rFonts w:ascii="Times New Roman" w:hAnsi="Times New Roman" w:cs="Times New Roman"/>
                <w:color w:val="auto"/>
                <w:sz w:val="26"/>
                <w:szCs w:val="26"/>
                <w:lang w:val="pt-BR"/>
              </w:rPr>
              <w:t>Chức danh khoa học:</w:t>
            </w:r>
            <w:r w:rsidR="00965024" w:rsidRPr="00F96C3E">
              <w:rPr>
                <w:rFonts w:ascii="Times New Roman" w:hAnsi="Times New Roman" w:cs="Times New Roman"/>
                <w:color w:val="auto"/>
                <w:sz w:val="26"/>
                <w:szCs w:val="26"/>
                <w:lang w:val="pt-BR"/>
              </w:rPr>
              <w:t xml:space="preserve"> TS. Khoa học máy tính và Toán ứng dụng</w:t>
            </w:r>
            <w:r w:rsidRPr="00F96C3E">
              <w:rPr>
                <w:rFonts w:ascii="Times New Roman" w:hAnsi="Times New Roman" w:cs="Times New Roman"/>
                <w:color w:val="auto"/>
                <w:sz w:val="26"/>
                <w:szCs w:val="26"/>
                <w:lang w:val="pt-BR"/>
              </w:rPr>
              <w:t xml:space="preserve"> </w:t>
            </w:r>
            <w:r w:rsidR="00965024" w:rsidRPr="00F96C3E">
              <w:rPr>
                <w:rFonts w:ascii="Times New Roman" w:hAnsi="Times New Roman" w:cs="Times New Roman"/>
                <w:color w:val="auto"/>
                <w:sz w:val="26"/>
                <w:szCs w:val="26"/>
                <w:lang w:val="pt-BR"/>
              </w:rPr>
              <w:t xml:space="preserve"> </w:t>
            </w:r>
            <w:r w:rsidRPr="00F96C3E">
              <w:rPr>
                <w:rFonts w:ascii="Times New Roman" w:hAnsi="Times New Roman" w:cs="Times New Roman"/>
                <w:color w:val="auto"/>
                <w:sz w:val="26"/>
                <w:szCs w:val="26"/>
                <w:lang w:val="pt-BR"/>
              </w:rPr>
              <w:t>Chức vụ:</w:t>
            </w:r>
            <w:r w:rsidR="00965024" w:rsidRPr="00F96C3E">
              <w:rPr>
                <w:rFonts w:ascii="Times New Roman" w:hAnsi="Times New Roman" w:cs="Times New Roman"/>
                <w:color w:val="auto"/>
                <w:sz w:val="26"/>
                <w:szCs w:val="26"/>
                <w:lang w:val="pt-BR"/>
              </w:rPr>
              <w:t xml:space="preserve"> Không</w:t>
            </w:r>
          </w:p>
          <w:p w14:paraId="61958AAD" w14:textId="4D4A56FD" w:rsidR="00831D95" w:rsidRPr="00F96C3E" w:rsidRDefault="00831D95" w:rsidP="0099068E">
            <w:pPr>
              <w:spacing w:before="60" w:after="60"/>
              <w:ind w:firstLine="284"/>
              <w:rPr>
                <w:rFonts w:ascii="Times New Roman" w:hAnsi="Times New Roman" w:cs="Times New Roman"/>
                <w:color w:val="auto"/>
                <w:sz w:val="26"/>
                <w:szCs w:val="26"/>
                <w:lang w:val="pt-BR"/>
              </w:rPr>
            </w:pPr>
            <w:r w:rsidRPr="00F96C3E">
              <w:rPr>
                <w:rFonts w:ascii="Times New Roman" w:hAnsi="Times New Roman" w:cs="Times New Roman"/>
                <w:color w:val="auto"/>
                <w:sz w:val="26"/>
                <w:szCs w:val="26"/>
                <w:lang w:val="pt-BR"/>
              </w:rPr>
              <w:t>E-mail:</w:t>
            </w:r>
            <w:r w:rsidR="00965024" w:rsidRPr="00F96C3E">
              <w:rPr>
                <w:rFonts w:ascii="Times New Roman" w:hAnsi="Times New Roman" w:cs="Times New Roman"/>
                <w:color w:val="auto"/>
                <w:sz w:val="26"/>
                <w:szCs w:val="26"/>
                <w:lang w:val="pt-BR"/>
              </w:rPr>
              <w:t xml:space="preserve"> buiquangthinh@tgu.edu.vn</w:t>
            </w:r>
            <w:r w:rsidRPr="00F96C3E">
              <w:rPr>
                <w:rFonts w:ascii="Times New Roman" w:hAnsi="Times New Roman" w:cs="Times New Roman"/>
                <w:color w:val="auto"/>
                <w:sz w:val="26"/>
                <w:szCs w:val="26"/>
                <w:lang w:val="pt-BR"/>
              </w:rPr>
              <w:t xml:space="preserve">                                                Điện thoại:</w:t>
            </w:r>
            <w:r w:rsidR="00965024" w:rsidRPr="00F96C3E">
              <w:rPr>
                <w:rFonts w:ascii="Times New Roman" w:hAnsi="Times New Roman" w:cs="Times New Roman"/>
                <w:color w:val="auto"/>
                <w:sz w:val="26"/>
                <w:szCs w:val="26"/>
                <w:lang w:val="pt-BR"/>
              </w:rPr>
              <w:t xml:space="preserve"> 0983936990</w:t>
            </w:r>
          </w:p>
          <w:p w14:paraId="40F5EAC9" w14:textId="13688CC0" w:rsidR="00831D95" w:rsidRPr="00F96C3E" w:rsidRDefault="00831D95" w:rsidP="0099068E">
            <w:pPr>
              <w:spacing w:before="60" w:after="60"/>
              <w:ind w:firstLine="284"/>
              <w:rPr>
                <w:rFonts w:ascii="Times New Roman" w:hAnsi="Times New Roman" w:cs="Times New Roman"/>
                <w:color w:val="auto"/>
                <w:sz w:val="26"/>
                <w:szCs w:val="26"/>
                <w:lang w:val="pt-BR"/>
              </w:rPr>
            </w:pPr>
            <w:r w:rsidRPr="00F96C3E">
              <w:rPr>
                <w:rFonts w:ascii="Times New Roman" w:hAnsi="Times New Roman" w:cs="Times New Roman"/>
                <w:color w:val="auto"/>
                <w:sz w:val="26"/>
                <w:szCs w:val="26"/>
                <w:lang w:val="pt-BR"/>
              </w:rPr>
              <w:t xml:space="preserve">Địa chỉ nhà riêng: </w:t>
            </w:r>
            <w:r w:rsidR="00965024" w:rsidRPr="00F96C3E">
              <w:rPr>
                <w:rFonts w:ascii="Times New Roman" w:hAnsi="Times New Roman" w:cs="Times New Roman"/>
                <w:color w:val="auto"/>
                <w:sz w:val="26"/>
                <w:szCs w:val="26"/>
                <w:lang w:val="pt-BR"/>
              </w:rPr>
              <w:t>21 Nguyễn Thị Thập, Phường 10. Mỹ Tho, Tiền Giang</w:t>
            </w:r>
          </w:p>
          <w:p w14:paraId="353CF5FD" w14:textId="6D05A65A" w:rsidR="00831D95" w:rsidRPr="009F0B34" w:rsidRDefault="00831D95" w:rsidP="0099068E">
            <w:pPr>
              <w:spacing w:before="60" w:after="60"/>
              <w:ind w:firstLine="284"/>
              <w:rPr>
                <w:rFonts w:ascii="Times New Roman" w:hAnsi="Times New Roman" w:cs="Times New Roman"/>
                <w:color w:val="auto"/>
                <w:sz w:val="26"/>
                <w:szCs w:val="26"/>
              </w:rPr>
            </w:pPr>
            <w:r w:rsidRPr="00F96C3E">
              <w:rPr>
                <w:rFonts w:ascii="Times New Roman" w:hAnsi="Times New Roman" w:cs="Times New Roman"/>
                <w:color w:val="auto"/>
                <w:sz w:val="26"/>
                <w:szCs w:val="26"/>
                <w:lang w:val="pt-BR"/>
              </w:rPr>
              <w:t xml:space="preserve">Đơn vị công tác: </w:t>
            </w:r>
            <w:r w:rsidR="00965024" w:rsidRPr="006D7A07">
              <w:rPr>
                <w:rFonts w:ascii="Times New Roman" w:hAnsi="Times New Roman" w:cs="Times New Roman"/>
                <w:color w:val="auto"/>
                <w:sz w:val="26"/>
                <w:szCs w:val="26"/>
                <w:lang w:val="pt-BR"/>
              </w:rPr>
              <w:t>Khoa Sư phạm và Khoa học Cơ bản</w:t>
            </w:r>
            <w:r w:rsidR="009F0B34" w:rsidRPr="006D7A07">
              <w:rPr>
                <w:rFonts w:ascii="Times New Roman" w:hAnsi="Times New Roman" w:cs="Times New Roman"/>
                <w:color w:val="auto"/>
                <w:sz w:val="26"/>
                <w:szCs w:val="26"/>
              </w:rPr>
              <w:t>, Trường Đại học Tiền Giang</w:t>
            </w:r>
          </w:p>
          <w:p w14:paraId="7EB5C3FF" w14:textId="52C23B54" w:rsidR="00831D95" w:rsidRPr="00F96C3E" w:rsidRDefault="00831D95" w:rsidP="001E0B6D">
            <w:pPr>
              <w:spacing w:before="60" w:after="120"/>
              <w:ind w:firstLine="284"/>
              <w:rPr>
                <w:rFonts w:ascii="Times New Roman" w:hAnsi="Times New Roman" w:cs="Times New Roman"/>
                <w:b/>
                <w:color w:val="auto"/>
                <w:sz w:val="26"/>
                <w:szCs w:val="26"/>
                <w:lang w:val="pt-BR"/>
              </w:rPr>
            </w:pPr>
            <w:r w:rsidRPr="00F96C3E">
              <w:rPr>
                <w:rFonts w:ascii="Times New Roman" w:hAnsi="Times New Roman" w:cs="Times New Roman"/>
                <w:color w:val="auto"/>
                <w:sz w:val="26"/>
                <w:szCs w:val="26"/>
                <w:lang w:val="pt-BR"/>
              </w:rPr>
              <w:t>Số tài khoản:</w:t>
            </w:r>
            <w:r w:rsidR="00965024" w:rsidRPr="00F96C3E">
              <w:rPr>
                <w:rFonts w:ascii="Times New Roman" w:hAnsi="Times New Roman" w:cs="Times New Roman"/>
                <w:color w:val="auto"/>
                <w:sz w:val="26"/>
                <w:szCs w:val="26"/>
                <w:lang w:val="pt-BR"/>
              </w:rPr>
              <w:t xml:space="preserve"> 107868335377                  </w:t>
            </w:r>
            <w:r w:rsidRPr="00F96C3E">
              <w:rPr>
                <w:rFonts w:ascii="Times New Roman" w:hAnsi="Times New Roman" w:cs="Times New Roman"/>
                <w:color w:val="auto"/>
                <w:sz w:val="26"/>
                <w:szCs w:val="26"/>
                <w:lang w:val="pt-BR"/>
              </w:rPr>
              <w:t>Tại ngân hàng:</w:t>
            </w:r>
            <w:r w:rsidR="00965024" w:rsidRPr="00F96C3E">
              <w:rPr>
                <w:rFonts w:ascii="Times New Roman" w:hAnsi="Times New Roman" w:cs="Times New Roman"/>
                <w:color w:val="auto"/>
                <w:sz w:val="26"/>
                <w:szCs w:val="26"/>
                <w:lang w:val="pt-BR"/>
              </w:rPr>
              <w:t xml:space="preserve"> VietinBank Chi nhánh Tiền Giang</w:t>
            </w:r>
          </w:p>
        </w:tc>
      </w:tr>
      <w:tr w:rsidR="00831D95" w:rsidRPr="00F96C3E" w14:paraId="5AB4F152" w14:textId="77777777" w:rsidTr="003002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val="552"/>
        </w:trPr>
        <w:tc>
          <w:tcPr>
            <w:tcW w:w="9889" w:type="dxa"/>
            <w:gridSpan w:val="9"/>
            <w:tcBorders>
              <w:top w:val="single" w:sz="4" w:space="0" w:color="auto"/>
              <w:left w:val="single" w:sz="4" w:space="0" w:color="auto"/>
              <w:bottom w:val="single" w:sz="4" w:space="0" w:color="auto"/>
              <w:right w:val="single" w:sz="4" w:space="0" w:color="auto"/>
            </w:tcBorders>
          </w:tcPr>
          <w:p w14:paraId="414DA4B8" w14:textId="77777777" w:rsidR="00831D95" w:rsidRPr="00F96C3E" w:rsidRDefault="00831D95" w:rsidP="004B12DA">
            <w:pPr>
              <w:spacing w:before="120" w:after="120"/>
              <w:rPr>
                <w:rFonts w:ascii="Times New Roman" w:hAnsi="Times New Roman" w:cs="Times New Roman"/>
                <w:color w:val="auto"/>
                <w:sz w:val="26"/>
                <w:szCs w:val="26"/>
                <w:lang w:val="pt-BR"/>
              </w:rPr>
            </w:pPr>
            <w:r w:rsidRPr="00F96C3E">
              <w:rPr>
                <w:rFonts w:ascii="Times New Roman" w:hAnsi="Times New Roman" w:cs="Times New Roman"/>
                <w:b/>
                <w:color w:val="auto"/>
                <w:sz w:val="26"/>
                <w:szCs w:val="26"/>
                <w:lang w:val="pt-BR"/>
              </w:rPr>
              <w:t>10. Các tổ chức tham gia phối hợp thực hiện (nếu có):</w:t>
            </w:r>
          </w:p>
        </w:tc>
      </w:tr>
      <w:tr w:rsidR="00831D95" w:rsidRPr="00F96C3E" w14:paraId="1DE6D5EE" w14:textId="77777777" w:rsidTr="003002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val="397"/>
        </w:trPr>
        <w:tc>
          <w:tcPr>
            <w:tcW w:w="748" w:type="dxa"/>
            <w:gridSpan w:val="2"/>
            <w:tcBorders>
              <w:top w:val="single" w:sz="4" w:space="0" w:color="auto"/>
              <w:left w:val="single" w:sz="4" w:space="0" w:color="auto"/>
              <w:bottom w:val="single" w:sz="4" w:space="0" w:color="auto"/>
              <w:right w:val="single" w:sz="4" w:space="0" w:color="auto"/>
            </w:tcBorders>
          </w:tcPr>
          <w:p w14:paraId="6A9AC5C1" w14:textId="77777777" w:rsidR="00831D95" w:rsidRPr="00F96C3E" w:rsidRDefault="00831D95" w:rsidP="0099068E">
            <w:pPr>
              <w:spacing w:before="60" w:after="60"/>
              <w:jc w:val="center"/>
              <w:rPr>
                <w:rFonts w:ascii="Times New Roman" w:hAnsi="Times New Roman" w:cs="Times New Roman"/>
                <w:b/>
                <w:color w:val="auto"/>
                <w:sz w:val="26"/>
                <w:szCs w:val="26"/>
              </w:rPr>
            </w:pPr>
            <w:r w:rsidRPr="00F96C3E">
              <w:rPr>
                <w:rFonts w:ascii="Times New Roman" w:hAnsi="Times New Roman" w:cs="Times New Roman"/>
                <w:b/>
                <w:color w:val="auto"/>
                <w:sz w:val="26"/>
                <w:szCs w:val="26"/>
              </w:rPr>
              <w:t>TT</w:t>
            </w:r>
          </w:p>
        </w:tc>
        <w:tc>
          <w:tcPr>
            <w:tcW w:w="1804" w:type="dxa"/>
            <w:tcBorders>
              <w:top w:val="single" w:sz="4" w:space="0" w:color="auto"/>
              <w:left w:val="single" w:sz="4" w:space="0" w:color="auto"/>
              <w:bottom w:val="single" w:sz="4" w:space="0" w:color="auto"/>
              <w:right w:val="single" w:sz="4" w:space="0" w:color="auto"/>
            </w:tcBorders>
          </w:tcPr>
          <w:p w14:paraId="4EA17DB1" w14:textId="77777777" w:rsidR="00831D95" w:rsidRPr="00F96C3E" w:rsidRDefault="00831D95" w:rsidP="0099068E">
            <w:pPr>
              <w:spacing w:before="60" w:after="60"/>
              <w:jc w:val="center"/>
              <w:rPr>
                <w:rFonts w:ascii="Times New Roman" w:hAnsi="Times New Roman" w:cs="Times New Roman"/>
                <w:b/>
                <w:color w:val="auto"/>
                <w:sz w:val="26"/>
                <w:szCs w:val="26"/>
              </w:rPr>
            </w:pPr>
            <w:r w:rsidRPr="00F96C3E">
              <w:rPr>
                <w:rFonts w:ascii="Times New Roman" w:hAnsi="Times New Roman" w:cs="Times New Roman"/>
                <w:b/>
                <w:color w:val="auto"/>
                <w:sz w:val="26"/>
                <w:szCs w:val="26"/>
              </w:rPr>
              <w:t>Tên tổ chức</w:t>
            </w:r>
          </w:p>
        </w:tc>
        <w:tc>
          <w:tcPr>
            <w:tcW w:w="2552" w:type="dxa"/>
            <w:gridSpan w:val="2"/>
            <w:tcBorders>
              <w:top w:val="single" w:sz="4" w:space="0" w:color="auto"/>
              <w:left w:val="single" w:sz="4" w:space="0" w:color="auto"/>
              <w:bottom w:val="single" w:sz="4" w:space="0" w:color="auto"/>
              <w:right w:val="single" w:sz="4" w:space="0" w:color="auto"/>
            </w:tcBorders>
          </w:tcPr>
          <w:p w14:paraId="245FBD74" w14:textId="77777777" w:rsidR="00831D95" w:rsidRPr="00F96C3E" w:rsidRDefault="00831D95" w:rsidP="0099068E">
            <w:pPr>
              <w:spacing w:before="60" w:after="60"/>
              <w:jc w:val="center"/>
              <w:rPr>
                <w:rFonts w:ascii="Times New Roman" w:hAnsi="Times New Roman" w:cs="Times New Roman"/>
                <w:b/>
                <w:color w:val="auto"/>
                <w:sz w:val="26"/>
                <w:szCs w:val="26"/>
              </w:rPr>
            </w:pPr>
            <w:r w:rsidRPr="00F96C3E">
              <w:rPr>
                <w:rFonts w:ascii="Times New Roman" w:hAnsi="Times New Roman" w:cs="Times New Roman"/>
                <w:b/>
                <w:color w:val="auto"/>
                <w:sz w:val="26"/>
                <w:szCs w:val="26"/>
              </w:rPr>
              <w:t>Nội dung công việc</w:t>
            </w:r>
          </w:p>
        </w:tc>
        <w:tc>
          <w:tcPr>
            <w:tcW w:w="2551" w:type="dxa"/>
            <w:gridSpan w:val="2"/>
            <w:tcBorders>
              <w:top w:val="single" w:sz="4" w:space="0" w:color="auto"/>
              <w:left w:val="single" w:sz="4" w:space="0" w:color="auto"/>
              <w:bottom w:val="single" w:sz="4" w:space="0" w:color="auto"/>
              <w:right w:val="single" w:sz="4" w:space="0" w:color="auto"/>
            </w:tcBorders>
          </w:tcPr>
          <w:p w14:paraId="07F3CFEE" w14:textId="77777777" w:rsidR="00831D95" w:rsidRPr="00F96C3E" w:rsidRDefault="00831D95" w:rsidP="005E7021">
            <w:pPr>
              <w:jc w:val="center"/>
              <w:rPr>
                <w:rFonts w:ascii="Times New Roman" w:hAnsi="Times New Roman" w:cs="Times New Roman"/>
                <w:b/>
                <w:color w:val="auto"/>
                <w:sz w:val="26"/>
                <w:szCs w:val="26"/>
              </w:rPr>
            </w:pPr>
            <w:r w:rsidRPr="00F96C3E">
              <w:rPr>
                <w:rFonts w:ascii="Times New Roman" w:hAnsi="Times New Roman" w:cs="Times New Roman"/>
                <w:b/>
                <w:color w:val="auto"/>
                <w:sz w:val="26"/>
                <w:szCs w:val="26"/>
              </w:rPr>
              <w:t>Phương án phối hợp</w:t>
            </w:r>
          </w:p>
          <w:p w14:paraId="2F7C8733" w14:textId="77777777" w:rsidR="00831D95" w:rsidRPr="00F96C3E" w:rsidRDefault="00831D95" w:rsidP="005E7021">
            <w:pPr>
              <w:jc w:val="center"/>
              <w:rPr>
                <w:rFonts w:ascii="Times New Roman" w:hAnsi="Times New Roman" w:cs="Times New Roman"/>
                <w:b/>
                <w:color w:val="auto"/>
                <w:sz w:val="26"/>
                <w:szCs w:val="26"/>
              </w:rPr>
            </w:pPr>
            <w:r w:rsidRPr="00F96C3E">
              <w:rPr>
                <w:rFonts w:ascii="Times New Roman" w:hAnsi="Times New Roman" w:cs="Times New Roman"/>
                <w:b/>
                <w:color w:val="auto"/>
                <w:sz w:val="26"/>
                <w:szCs w:val="26"/>
              </w:rPr>
              <w:t>thực hiện</w:t>
            </w:r>
          </w:p>
        </w:tc>
        <w:tc>
          <w:tcPr>
            <w:tcW w:w="2234" w:type="dxa"/>
            <w:gridSpan w:val="2"/>
            <w:tcBorders>
              <w:top w:val="single" w:sz="4" w:space="0" w:color="auto"/>
              <w:left w:val="single" w:sz="4" w:space="0" w:color="auto"/>
              <w:bottom w:val="single" w:sz="4" w:space="0" w:color="auto"/>
              <w:right w:val="single" w:sz="4" w:space="0" w:color="auto"/>
            </w:tcBorders>
          </w:tcPr>
          <w:p w14:paraId="575B69AC" w14:textId="77777777" w:rsidR="00831D95" w:rsidRPr="00F96C3E" w:rsidRDefault="00831D95" w:rsidP="005E7021">
            <w:pPr>
              <w:jc w:val="center"/>
              <w:rPr>
                <w:rFonts w:ascii="Times New Roman" w:hAnsi="Times New Roman" w:cs="Times New Roman"/>
                <w:b/>
                <w:color w:val="auto"/>
                <w:sz w:val="26"/>
                <w:szCs w:val="26"/>
              </w:rPr>
            </w:pPr>
            <w:r w:rsidRPr="00F96C3E">
              <w:rPr>
                <w:rFonts w:ascii="Times New Roman" w:hAnsi="Times New Roman" w:cs="Times New Roman"/>
                <w:b/>
                <w:color w:val="auto"/>
                <w:sz w:val="26"/>
                <w:szCs w:val="26"/>
              </w:rPr>
              <w:t>Họ và tên người</w:t>
            </w:r>
          </w:p>
          <w:p w14:paraId="68F1C386" w14:textId="77777777" w:rsidR="00831D95" w:rsidRPr="00F96C3E" w:rsidRDefault="00831D95" w:rsidP="005E7021">
            <w:pPr>
              <w:jc w:val="center"/>
              <w:rPr>
                <w:rFonts w:ascii="Times New Roman" w:hAnsi="Times New Roman" w:cs="Times New Roman"/>
                <w:b/>
                <w:color w:val="auto"/>
                <w:sz w:val="26"/>
                <w:szCs w:val="26"/>
              </w:rPr>
            </w:pPr>
            <w:r w:rsidRPr="00F96C3E">
              <w:rPr>
                <w:rFonts w:ascii="Times New Roman" w:hAnsi="Times New Roman" w:cs="Times New Roman"/>
                <w:b/>
                <w:color w:val="auto"/>
                <w:sz w:val="26"/>
                <w:szCs w:val="26"/>
              </w:rPr>
              <w:t>đại diện</w:t>
            </w:r>
          </w:p>
        </w:tc>
      </w:tr>
      <w:tr w:rsidR="00831D95" w:rsidRPr="00F96C3E" w14:paraId="6AF82E19" w14:textId="77777777" w:rsidTr="003002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val="397"/>
        </w:trPr>
        <w:tc>
          <w:tcPr>
            <w:tcW w:w="748" w:type="dxa"/>
            <w:gridSpan w:val="2"/>
            <w:tcBorders>
              <w:top w:val="single" w:sz="4" w:space="0" w:color="auto"/>
              <w:left w:val="single" w:sz="4" w:space="0" w:color="auto"/>
              <w:bottom w:val="single" w:sz="4" w:space="0" w:color="auto"/>
              <w:right w:val="single" w:sz="4" w:space="0" w:color="auto"/>
            </w:tcBorders>
          </w:tcPr>
          <w:p w14:paraId="3BA9D4AB" w14:textId="77777777" w:rsidR="00831D95" w:rsidRPr="00F96C3E" w:rsidRDefault="00831D95" w:rsidP="0099068E">
            <w:pPr>
              <w:spacing w:before="60" w:after="60"/>
              <w:jc w:val="center"/>
              <w:rPr>
                <w:rFonts w:ascii="Times New Roman" w:hAnsi="Times New Roman" w:cs="Times New Roman"/>
                <w:color w:val="auto"/>
                <w:sz w:val="26"/>
                <w:szCs w:val="26"/>
              </w:rPr>
            </w:pPr>
            <w:r w:rsidRPr="00F96C3E">
              <w:rPr>
                <w:rFonts w:ascii="Times New Roman" w:hAnsi="Times New Roman" w:cs="Times New Roman"/>
                <w:color w:val="auto"/>
                <w:sz w:val="26"/>
                <w:szCs w:val="26"/>
              </w:rPr>
              <w:t>1</w:t>
            </w:r>
          </w:p>
        </w:tc>
        <w:tc>
          <w:tcPr>
            <w:tcW w:w="1804" w:type="dxa"/>
            <w:tcBorders>
              <w:top w:val="single" w:sz="4" w:space="0" w:color="auto"/>
              <w:left w:val="single" w:sz="4" w:space="0" w:color="auto"/>
              <w:bottom w:val="single" w:sz="4" w:space="0" w:color="auto"/>
              <w:right w:val="single" w:sz="4" w:space="0" w:color="auto"/>
            </w:tcBorders>
          </w:tcPr>
          <w:p w14:paraId="7D50695A" w14:textId="77777777" w:rsidR="00831D95" w:rsidRPr="00F96C3E" w:rsidRDefault="00831D95" w:rsidP="0099068E">
            <w:pPr>
              <w:spacing w:before="60" w:after="60"/>
              <w:rPr>
                <w:rFonts w:ascii="Times New Roman" w:hAnsi="Times New Roman" w:cs="Times New Roman"/>
                <w:b/>
                <w:color w:val="auto"/>
                <w:sz w:val="26"/>
                <w:szCs w:val="26"/>
              </w:rPr>
            </w:pPr>
          </w:p>
        </w:tc>
        <w:tc>
          <w:tcPr>
            <w:tcW w:w="2552" w:type="dxa"/>
            <w:gridSpan w:val="2"/>
            <w:tcBorders>
              <w:top w:val="single" w:sz="4" w:space="0" w:color="auto"/>
              <w:left w:val="single" w:sz="4" w:space="0" w:color="auto"/>
              <w:bottom w:val="single" w:sz="4" w:space="0" w:color="auto"/>
              <w:right w:val="single" w:sz="4" w:space="0" w:color="auto"/>
            </w:tcBorders>
          </w:tcPr>
          <w:p w14:paraId="10E69B9B" w14:textId="77777777" w:rsidR="00831D95" w:rsidRPr="00F96C3E" w:rsidRDefault="00831D95" w:rsidP="0099068E">
            <w:pPr>
              <w:spacing w:before="60" w:after="60"/>
              <w:rPr>
                <w:rFonts w:ascii="Times New Roman" w:hAnsi="Times New Roman" w:cs="Times New Roman"/>
                <w:b/>
                <w:color w:val="auto"/>
                <w:sz w:val="26"/>
                <w:szCs w:val="26"/>
              </w:rPr>
            </w:pPr>
          </w:p>
        </w:tc>
        <w:tc>
          <w:tcPr>
            <w:tcW w:w="2551" w:type="dxa"/>
            <w:gridSpan w:val="2"/>
            <w:tcBorders>
              <w:top w:val="single" w:sz="4" w:space="0" w:color="auto"/>
              <w:left w:val="single" w:sz="4" w:space="0" w:color="auto"/>
              <w:bottom w:val="single" w:sz="4" w:space="0" w:color="auto"/>
              <w:right w:val="single" w:sz="4" w:space="0" w:color="auto"/>
            </w:tcBorders>
          </w:tcPr>
          <w:p w14:paraId="79EC5129" w14:textId="77777777" w:rsidR="00831D95" w:rsidRPr="00F96C3E" w:rsidRDefault="00831D95" w:rsidP="0099068E">
            <w:pPr>
              <w:spacing w:before="60" w:after="60"/>
              <w:rPr>
                <w:rFonts w:ascii="Times New Roman" w:hAnsi="Times New Roman" w:cs="Times New Roman"/>
                <w:b/>
                <w:color w:val="auto"/>
                <w:sz w:val="26"/>
                <w:szCs w:val="26"/>
              </w:rPr>
            </w:pPr>
          </w:p>
        </w:tc>
        <w:tc>
          <w:tcPr>
            <w:tcW w:w="2234" w:type="dxa"/>
            <w:gridSpan w:val="2"/>
            <w:tcBorders>
              <w:top w:val="single" w:sz="4" w:space="0" w:color="auto"/>
              <w:left w:val="single" w:sz="4" w:space="0" w:color="auto"/>
              <w:bottom w:val="single" w:sz="4" w:space="0" w:color="auto"/>
              <w:right w:val="single" w:sz="4" w:space="0" w:color="auto"/>
            </w:tcBorders>
          </w:tcPr>
          <w:p w14:paraId="79F29983" w14:textId="77777777" w:rsidR="00831D95" w:rsidRPr="00F96C3E" w:rsidRDefault="00831D95" w:rsidP="0099068E">
            <w:pPr>
              <w:spacing w:before="60" w:after="60"/>
              <w:rPr>
                <w:rFonts w:ascii="Times New Roman" w:hAnsi="Times New Roman" w:cs="Times New Roman"/>
                <w:b/>
                <w:color w:val="auto"/>
                <w:sz w:val="26"/>
                <w:szCs w:val="26"/>
              </w:rPr>
            </w:pPr>
          </w:p>
        </w:tc>
      </w:tr>
      <w:tr w:rsidR="00831D95" w:rsidRPr="00F96C3E" w14:paraId="2A40F6BF" w14:textId="77777777" w:rsidTr="001E0B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9"/>
        </w:trPr>
        <w:tc>
          <w:tcPr>
            <w:tcW w:w="9889" w:type="dxa"/>
            <w:gridSpan w:val="9"/>
            <w:tcBorders>
              <w:top w:val="single" w:sz="4" w:space="0" w:color="auto"/>
            </w:tcBorders>
          </w:tcPr>
          <w:p w14:paraId="17EE4104" w14:textId="62EEA5B3" w:rsidR="00831D95" w:rsidRPr="00F96C3E" w:rsidRDefault="00831D95" w:rsidP="001E0B6D">
            <w:pPr>
              <w:spacing w:before="120" w:after="120"/>
              <w:rPr>
                <w:rFonts w:ascii="Times New Roman" w:hAnsi="Times New Roman" w:cs="Times New Roman"/>
                <w:b/>
                <w:color w:val="auto"/>
                <w:sz w:val="26"/>
                <w:szCs w:val="26"/>
              </w:rPr>
            </w:pPr>
            <w:r w:rsidRPr="00F96C3E">
              <w:rPr>
                <w:rFonts w:ascii="Times New Roman" w:hAnsi="Times New Roman" w:cs="Times New Roman"/>
                <w:b/>
                <w:color w:val="auto"/>
                <w:sz w:val="26"/>
                <w:szCs w:val="26"/>
              </w:rPr>
              <w:t xml:space="preserve">11. Cán bộ tham gia thực hiện </w:t>
            </w:r>
            <w:r w:rsidRPr="00F96C3E">
              <w:rPr>
                <w:rFonts w:ascii="Times New Roman" w:hAnsi="Times New Roman" w:cs="Times New Roman"/>
                <w:b/>
                <w:bCs/>
                <w:color w:val="auto"/>
                <w:sz w:val="26"/>
                <w:szCs w:val="26"/>
                <w:lang w:val="en-US"/>
              </w:rPr>
              <w:t>nhiệm</w:t>
            </w:r>
            <w:r w:rsidR="00965024" w:rsidRPr="00F96C3E">
              <w:rPr>
                <w:rFonts w:ascii="Times New Roman" w:hAnsi="Times New Roman" w:cs="Times New Roman"/>
                <w:b/>
                <w:bCs/>
                <w:color w:val="auto"/>
                <w:sz w:val="26"/>
                <w:szCs w:val="26"/>
                <w:lang w:val="en-US"/>
              </w:rPr>
              <w:t xml:space="preserve"> </w:t>
            </w:r>
            <w:r w:rsidRPr="00F96C3E">
              <w:rPr>
                <w:rFonts w:ascii="Times New Roman" w:hAnsi="Times New Roman" w:cs="Times New Roman"/>
                <w:b/>
                <w:bCs/>
                <w:color w:val="auto"/>
                <w:sz w:val="26"/>
                <w:szCs w:val="26"/>
                <w:lang w:val="en-US"/>
              </w:rPr>
              <w:t>vụ</w:t>
            </w:r>
            <w:r w:rsidRPr="00F96C3E">
              <w:rPr>
                <w:rFonts w:ascii="Times New Roman" w:hAnsi="Times New Roman" w:cs="Times New Roman"/>
                <w:b/>
                <w:color w:val="auto"/>
                <w:sz w:val="26"/>
                <w:szCs w:val="26"/>
              </w:rPr>
              <w:t>:</w:t>
            </w:r>
          </w:p>
        </w:tc>
      </w:tr>
      <w:tr w:rsidR="00831D95" w:rsidRPr="00F96C3E" w14:paraId="7740CDE9" w14:textId="77777777" w:rsidTr="003002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736" w:type="dxa"/>
            <w:tcBorders>
              <w:bottom w:val="nil"/>
            </w:tcBorders>
          </w:tcPr>
          <w:p w14:paraId="1946B686" w14:textId="77777777" w:rsidR="00831D95" w:rsidRPr="00F96C3E" w:rsidRDefault="00831D95" w:rsidP="00705975">
            <w:pPr>
              <w:spacing w:before="60" w:after="60"/>
              <w:jc w:val="center"/>
              <w:rPr>
                <w:rFonts w:ascii="Times New Roman" w:hAnsi="Times New Roman" w:cs="Times New Roman"/>
                <w:b/>
                <w:bCs/>
                <w:color w:val="auto"/>
                <w:position w:val="-20"/>
                <w:sz w:val="26"/>
                <w:szCs w:val="26"/>
              </w:rPr>
            </w:pPr>
            <w:r w:rsidRPr="00F96C3E">
              <w:rPr>
                <w:rFonts w:ascii="Times New Roman" w:hAnsi="Times New Roman" w:cs="Times New Roman"/>
                <w:b/>
                <w:bCs/>
                <w:color w:val="auto"/>
                <w:position w:val="-20"/>
                <w:sz w:val="26"/>
                <w:szCs w:val="26"/>
              </w:rPr>
              <w:t>TT</w:t>
            </w:r>
          </w:p>
        </w:tc>
        <w:tc>
          <w:tcPr>
            <w:tcW w:w="2525" w:type="dxa"/>
            <w:gridSpan w:val="3"/>
            <w:tcBorders>
              <w:bottom w:val="nil"/>
            </w:tcBorders>
          </w:tcPr>
          <w:p w14:paraId="48D4E631" w14:textId="1826AE90" w:rsidR="00831D95" w:rsidRPr="00F96C3E" w:rsidRDefault="00831D95" w:rsidP="00705975">
            <w:pPr>
              <w:spacing w:before="60" w:after="60"/>
              <w:jc w:val="center"/>
              <w:rPr>
                <w:rFonts w:ascii="Times New Roman" w:hAnsi="Times New Roman" w:cs="Times New Roman"/>
                <w:b/>
                <w:bCs/>
                <w:color w:val="auto"/>
                <w:position w:val="-20"/>
                <w:sz w:val="26"/>
                <w:szCs w:val="26"/>
              </w:rPr>
            </w:pPr>
            <w:r w:rsidRPr="00F96C3E">
              <w:rPr>
                <w:rFonts w:ascii="Times New Roman" w:hAnsi="Times New Roman" w:cs="Times New Roman"/>
                <w:b/>
                <w:bCs/>
                <w:color w:val="auto"/>
                <w:position w:val="-20"/>
                <w:sz w:val="26"/>
                <w:szCs w:val="26"/>
              </w:rPr>
              <w:t>Họ và tên, học hàm</w:t>
            </w:r>
            <w:r w:rsidR="004B12DA" w:rsidRPr="00F96C3E">
              <w:rPr>
                <w:rFonts w:ascii="Times New Roman" w:hAnsi="Times New Roman" w:cs="Times New Roman"/>
                <w:b/>
                <w:bCs/>
                <w:color w:val="auto"/>
                <w:position w:val="-20"/>
                <w:sz w:val="26"/>
                <w:szCs w:val="26"/>
                <w:lang w:val="en-US"/>
              </w:rPr>
              <w:t>,</w:t>
            </w:r>
            <w:r w:rsidRPr="00F96C3E">
              <w:rPr>
                <w:rFonts w:ascii="Times New Roman" w:hAnsi="Times New Roman" w:cs="Times New Roman"/>
                <w:b/>
                <w:bCs/>
                <w:color w:val="auto"/>
                <w:position w:val="-20"/>
                <w:sz w:val="26"/>
                <w:szCs w:val="26"/>
              </w:rPr>
              <w:t xml:space="preserve"> học vị</w:t>
            </w:r>
          </w:p>
        </w:tc>
        <w:tc>
          <w:tcPr>
            <w:tcW w:w="2551" w:type="dxa"/>
            <w:gridSpan w:val="2"/>
            <w:tcBorders>
              <w:bottom w:val="nil"/>
            </w:tcBorders>
          </w:tcPr>
          <w:p w14:paraId="2A8FCE24" w14:textId="77777777" w:rsidR="00831D95" w:rsidRPr="00F96C3E" w:rsidRDefault="00831D95" w:rsidP="00705975">
            <w:pPr>
              <w:spacing w:after="60"/>
              <w:jc w:val="center"/>
              <w:rPr>
                <w:rFonts w:ascii="Times New Roman" w:hAnsi="Times New Roman" w:cs="Times New Roman"/>
                <w:b/>
                <w:bCs/>
                <w:color w:val="auto"/>
                <w:position w:val="-20"/>
                <w:sz w:val="26"/>
                <w:szCs w:val="26"/>
                <w:lang w:val="de-DE"/>
              </w:rPr>
            </w:pPr>
            <w:r w:rsidRPr="00F96C3E">
              <w:rPr>
                <w:rFonts w:ascii="Times New Roman" w:hAnsi="Times New Roman" w:cs="Times New Roman"/>
                <w:b/>
                <w:bCs/>
                <w:color w:val="auto"/>
                <w:position w:val="-20"/>
                <w:sz w:val="26"/>
                <w:szCs w:val="26"/>
                <w:lang w:val="de-DE"/>
              </w:rPr>
              <w:t>Đơn vị công tác và lĩnh vực chuyên môn</w:t>
            </w:r>
          </w:p>
        </w:tc>
        <w:tc>
          <w:tcPr>
            <w:tcW w:w="2707" w:type="dxa"/>
            <w:gridSpan w:val="2"/>
            <w:tcBorders>
              <w:bottom w:val="nil"/>
            </w:tcBorders>
          </w:tcPr>
          <w:p w14:paraId="6AC4926A" w14:textId="67FC23D0" w:rsidR="005E7021" w:rsidRPr="00F96C3E" w:rsidRDefault="00831D95" w:rsidP="00705975">
            <w:pPr>
              <w:jc w:val="center"/>
              <w:rPr>
                <w:rFonts w:ascii="Times New Roman" w:hAnsi="Times New Roman" w:cs="Times New Roman"/>
                <w:b/>
                <w:bCs/>
                <w:color w:val="auto"/>
                <w:position w:val="-20"/>
                <w:sz w:val="26"/>
                <w:szCs w:val="26"/>
                <w:lang w:val="de-DE"/>
              </w:rPr>
            </w:pPr>
            <w:r w:rsidRPr="00F96C3E">
              <w:rPr>
                <w:rFonts w:ascii="Times New Roman" w:hAnsi="Times New Roman" w:cs="Times New Roman"/>
                <w:b/>
                <w:bCs/>
                <w:color w:val="auto"/>
                <w:position w:val="-20"/>
                <w:sz w:val="26"/>
                <w:szCs w:val="26"/>
                <w:lang w:val="de-DE"/>
              </w:rPr>
              <w:t>Nội dung công việc</w:t>
            </w:r>
          </w:p>
          <w:p w14:paraId="1231EDFD" w14:textId="4EF6D2BB" w:rsidR="00831D95" w:rsidRPr="00F96C3E" w:rsidRDefault="00831D95" w:rsidP="00705975">
            <w:pPr>
              <w:jc w:val="center"/>
              <w:rPr>
                <w:rFonts w:ascii="Times New Roman" w:hAnsi="Times New Roman" w:cs="Times New Roman"/>
                <w:b/>
                <w:bCs/>
                <w:color w:val="auto"/>
                <w:position w:val="-20"/>
                <w:sz w:val="26"/>
                <w:szCs w:val="26"/>
                <w:lang w:val="de-DE"/>
              </w:rPr>
            </w:pPr>
            <w:r w:rsidRPr="00F96C3E">
              <w:rPr>
                <w:rFonts w:ascii="Times New Roman" w:hAnsi="Times New Roman" w:cs="Times New Roman"/>
                <w:b/>
                <w:bCs/>
                <w:color w:val="auto"/>
                <w:position w:val="-20"/>
                <w:sz w:val="26"/>
                <w:szCs w:val="26"/>
                <w:lang w:val="de-DE"/>
              </w:rPr>
              <w:t>tham gia</w:t>
            </w:r>
          </w:p>
        </w:tc>
        <w:tc>
          <w:tcPr>
            <w:tcW w:w="1370" w:type="dxa"/>
            <w:tcBorders>
              <w:bottom w:val="nil"/>
            </w:tcBorders>
            <w:tcMar>
              <w:left w:w="28" w:type="dxa"/>
              <w:right w:w="28" w:type="dxa"/>
            </w:tcMar>
          </w:tcPr>
          <w:p w14:paraId="2083B198" w14:textId="6DFF268C" w:rsidR="00831D95" w:rsidRPr="00F96C3E" w:rsidRDefault="00831D95" w:rsidP="00705975">
            <w:pPr>
              <w:spacing w:before="60" w:after="60"/>
              <w:jc w:val="center"/>
              <w:rPr>
                <w:rFonts w:ascii="Times New Roman" w:hAnsi="Times New Roman" w:cs="Times New Roman"/>
                <w:b/>
                <w:bCs/>
                <w:color w:val="auto"/>
                <w:position w:val="-20"/>
                <w:sz w:val="26"/>
                <w:szCs w:val="26"/>
                <w:lang w:val="de-DE"/>
              </w:rPr>
            </w:pPr>
            <w:r w:rsidRPr="00F96C3E">
              <w:rPr>
                <w:rFonts w:ascii="Times New Roman" w:hAnsi="Times New Roman" w:cs="Times New Roman"/>
                <w:b/>
                <w:bCs/>
                <w:color w:val="auto"/>
                <w:position w:val="-20"/>
                <w:sz w:val="26"/>
                <w:szCs w:val="26"/>
                <w:lang w:val="de-DE"/>
              </w:rPr>
              <w:t>Thời gian làm việc</w:t>
            </w:r>
          </w:p>
        </w:tc>
      </w:tr>
      <w:tr w:rsidR="00831D95" w:rsidRPr="00F96C3E" w14:paraId="793C4CD0" w14:textId="77777777" w:rsidTr="000D3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736" w:type="dxa"/>
            <w:tcBorders>
              <w:top w:val="single" w:sz="6" w:space="0" w:color="auto"/>
              <w:left w:val="single" w:sz="6" w:space="0" w:color="auto"/>
              <w:bottom w:val="single" w:sz="6" w:space="0" w:color="auto"/>
              <w:right w:val="single" w:sz="6" w:space="0" w:color="auto"/>
            </w:tcBorders>
          </w:tcPr>
          <w:p w14:paraId="0C285E9B" w14:textId="77777777" w:rsidR="00831D95" w:rsidRPr="00F96C3E" w:rsidRDefault="00831D95" w:rsidP="00705975">
            <w:pPr>
              <w:spacing w:before="60" w:after="60"/>
              <w:jc w:val="center"/>
              <w:rPr>
                <w:rFonts w:ascii="Times New Roman" w:hAnsi="Times New Roman" w:cs="Times New Roman"/>
                <w:color w:val="auto"/>
                <w:sz w:val="26"/>
                <w:szCs w:val="26"/>
              </w:rPr>
            </w:pPr>
            <w:r w:rsidRPr="00F96C3E">
              <w:rPr>
                <w:rFonts w:ascii="Times New Roman" w:hAnsi="Times New Roman" w:cs="Times New Roman"/>
                <w:color w:val="auto"/>
                <w:sz w:val="26"/>
                <w:szCs w:val="26"/>
              </w:rPr>
              <w:t>1</w:t>
            </w:r>
          </w:p>
        </w:tc>
        <w:tc>
          <w:tcPr>
            <w:tcW w:w="2525" w:type="dxa"/>
            <w:gridSpan w:val="3"/>
            <w:tcBorders>
              <w:top w:val="single" w:sz="6" w:space="0" w:color="auto"/>
              <w:left w:val="single" w:sz="6" w:space="0" w:color="auto"/>
              <w:bottom w:val="single" w:sz="6" w:space="0" w:color="auto"/>
              <w:right w:val="single" w:sz="6" w:space="0" w:color="auto"/>
            </w:tcBorders>
          </w:tcPr>
          <w:p w14:paraId="2B87B860" w14:textId="44A550D2" w:rsidR="0070597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xml:space="preserve">- </w:t>
            </w:r>
            <w:r w:rsidR="00965024" w:rsidRPr="00F96C3E">
              <w:rPr>
                <w:rFonts w:ascii="Times New Roman" w:hAnsi="Times New Roman" w:cs="Times New Roman"/>
                <w:color w:val="auto"/>
                <w:sz w:val="26"/>
                <w:szCs w:val="26"/>
                <w:lang w:val="en-US"/>
              </w:rPr>
              <w:t>Bùi Quang Thịnh</w:t>
            </w:r>
          </w:p>
          <w:p w14:paraId="03C216A3" w14:textId="26346F7A" w:rsidR="00831D9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xml:space="preserve">- </w:t>
            </w:r>
            <w:r w:rsidR="00965024" w:rsidRPr="00F96C3E">
              <w:rPr>
                <w:rFonts w:ascii="Times New Roman" w:hAnsi="Times New Roman" w:cs="Times New Roman"/>
                <w:color w:val="auto"/>
                <w:sz w:val="26"/>
                <w:szCs w:val="26"/>
                <w:lang w:val="en-US"/>
              </w:rPr>
              <w:t>Tiến sĩ</w:t>
            </w:r>
          </w:p>
        </w:tc>
        <w:tc>
          <w:tcPr>
            <w:tcW w:w="2551" w:type="dxa"/>
            <w:gridSpan w:val="2"/>
            <w:tcBorders>
              <w:top w:val="single" w:sz="6" w:space="0" w:color="auto"/>
              <w:left w:val="single" w:sz="6" w:space="0" w:color="auto"/>
              <w:bottom w:val="single" w:sz="6" w:space="0" w:color="auto"/>
              <w:right w:val="single" w:sz="6" w:space="0" w:color="auto"/>
            </w:tcBorders>
          </w:tcPr>
          <w:p w14:paraId="16F5454B" w14:textId="77777777" w:rsidR="00831D9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xml:space="preserve">- </w:t>
            </w:r>
            <w:r w:rsidR="00965024" w:rsidRPr="00F96C3E">
              <w:rPr>
                <w:rFonts w:ascii="Times New Roman" w:hAnsi="Times New Roman" w:cs="Times New Roman"/>
                <w:color w:val="auto"/>
                <w:sz w:val="26"/>
                <w:szCs w:val="26"/>
                <w:lang w:val="en-US"/>
              </w:rPr>
              <w:t>Khoa Sư phạm và Khoa học cơ bản</w:t>
            </w:r>
            <w:r w:rsidRPr="00F96C3E">
              <w:rPr>
                <w:rFonts w:ascii="Times New Roman" w:hAnsi="Times New Roman" w:cs="Times New Roman"/>
                <w:color w:val="auto"/>
                <w:sz w:val="26"/>
                <w:szCs w:val="26"/>
                <w:lang w:val="en-US"/>
              </w:rPr>
              <w:t>, Trường Đại học Tiền Giang</w:t>
            </w:r>
          </w:p>
          <w:p w14:paraId="47EB12C7" w14:textId="7EBD288C" w:rsidR="0070597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Khoa học máy tính và Toán ứng dụng</w:t>
            </w:r>
          </w:p>
        </w:tc>
        <w:tc>
          <w:tcPr>
            <w:tcW w:w="2707" w:type="dxa"/>
            <w:gridSpan w:val="2"/>
            <w:tcBorders>
              <w:top w:val="single" w:sz="6" w:space="0" w:color="auto"/>
              <w:left w:val="single" w:sz="6" w:space="0" w:color="auto"/>
              <w:bottom w:val="single" w:sz="6" w:space="0" w:color="auto"/>
              <w:right w:val="single" w:sz="6" w:space="0" w:color="auto"/>
            </w:tcBorders>
          </w:tcPr>
          <w:p w14:paraId="7230E13C" w14:textId="4EFFD1F2" w:rsidR="001C6F4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xml:space="preserve">- Chủ nhiệm </w:t>
            </w:r>
            <w:r w:rsidR="0036693E" w:rsidRPr="00F96C3E">
              <w:rPr>
                <w:rFonts w:ascii="Times New Roman" w:hAnsi="Times New Roman" w:cs="Times New Roman"/>
                <w:color w:val="auto"/>
                <w:sz w:val="26"/>
                <w:szCs w:val="26"/>
                <w:lang w:val="en-US"/>
              </w:rPr>
              <w:t>đề tài</w:t>
            </w:r>
            <w:r w:rsidR="001C6F45" w:rsidRPr="00F96C3E">
              <w:rPr>
                <w:rFonts w:ascii="Times New Roman" w:hAnsi="Times New Roman" w:cs="Times New Roman"/>
                <w:color w:val="auto"/>
                <w:sz w:val="26"/>
                <w:szCs w:val="26"/>
                <w:lang w:val="en-US"/>
              </w:rPr>
              <w:t xml:space="preserve">- Xây dựng thuyết minh </w:t>
            </w:r>
            <w:r w:rsidR="0036693E" w:rsidRPr="00F96C3E">
              <w:rPr>
                <w:rFonts w:ascii="Times New Roman" w:hAnsi="Times New Roman" w:cs="Times New Roman"/>
                <w:color w:val="auto"/>
                <w:sz w:val="26"/>
                <w:szCs w:val="26"/>
                <w:lang w:val="en-US"/>
              </w:rPr>
              <w:t>đề tài</w:t>
            </w:r>
          </w:p>
          <w:p w14:paraId="370137EA" w14:textId="29CFB866" w:rsidR="001C6F45" w:rsidRPr="00F96C3E" w:rsidRDefault="001C6F45" w:rsidP="001C6F4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Trình bày tổng quan về tập hợp mờ trung tính trên các phương diện nền tảng lý thuyết và các công trình liên quan</w:t>
            </w:r>
          </w:p>
          <w:p w14:paraId="389FB99F" w14:textId="7CD76E44" w:rsidR="001C6F45" w:rsidRPr="00F96C3E" w:rsidRDefault="001C6F45" w:rsidP="001C6F4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Xây dựng các quan hệ bao hàm trên tập hợp mờ trung tính, đề xuất thuật toán ra quyết định tương ứng, và thực nghiệm thuật toán đề xuất</w:t>
            </w:r>
          </w:p>
          <w:p w14:paraId="7198B1F0" w14:textId="02AD5D18" w:rsidR="00705975" w:rsidRPr="00F96C3E" w:rsidRDefault="001C6F45" w:rsidP="001C6F4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Xây dựng quan hệ ưu tiên trên tập hợp mờ trung tính, đề xuất thuật toán ra quyết định tương ứng, và thực nghiệm thuật toán đề xuất</w:t>
            </w:r>
          </w:p>
          <w:p w14:paraId="4FD901F0" w14:textId="2BABFC7F" w:rsidR="001C6F45" w:rsidRPr="00F96C3E" w:rsidRDefault="001C6F45" w:rsidP="001C6F4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Viết và hoàn chỉnh bản thảo khoa học đăng tạp chí ISI</w:t>
            </w:r>
          </w:p>
          <w:p w14:paraId="203C328A" w14:textId="279F9EEA" w:rsidR="001C6F45" w:rsidRPr="00F96C3E" w:rsidRDefault="001C6F45" w:rsidP="001C6F4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lastRenderedPageBreak/>
              <w:t>- Viết và hoàn chỉnh báo cáo n</w:t>
            </w:r>
            <w:r w:rsidR="0036693E" w:rsidRPr="00F96C3E">
              <w:rPr>
                <w:rFonts w:ascii="Times New Roman" w:hAnsi="Times New Roman" w:cs="Times New Roman"/>
                <w:color w:val="auto"/>
                <w:sz w:val="26"/>
                <w:szCs w:val="26"/>
                <w:lang w:val="en-US"/>
              </w:rPr>
              <w:t>g</w:t>
            </w:r>
            <w:r w:rsidRPr="00F96C3E">
              <w:rPr>
                <w:rFonts w:ascii="Times New Roman" w:hAnsi="Times New Roman" w:cs="Times New Roman"/>
                <w:color w:val="auto"/>
                <w:sz w:val="26"/>
                <w:szCs w:val="26"/>
                <w:lang w:val="en-US"/>
              </w:rPr>
              <w:t>hiệm thu</w:t>
            </w:r>
          </w:p>
        </w:tc>
        <w:tc>
          <w:tcPr>
            <w:tcW w:w="1370" w:type="dxa"/>
            <w:tcBorders>
              <w:top w:val="single" w:sz="6" w:space="0" w:color="auto"/>
              <w:left w:val="single" w:sz="6" w:space="0" w:color="auto"/>
              <w:bottom w:val="single" w:sz="6" w:space="0" w:color="auto"/>
              <w:right w:val="single" w:sz="6" w:space="0" w:color="auto"/>
            </w:tcBorders>
          </w:tcPr>
          <w:p w14:paraId="406B8E3B" w14:textId="36CB71CA" w:rsidR="00831D95" w:rsidRPr="00F96C3E" w:rsidRDefault="00705975" w:rsidP="000D3A48">
            <w:pPr>
              <w:spacing w:before="60" w:after="60"/>
              <w:jc w:val="center"/>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lastRenderedPageBreak/>
              <w:t>12 tháng</w:t>
            </w:r>
          </w:p>
        </w:tc>
      </w:tr>
      <w:tr w:rsidR="00705975" w:rsidRPr="00F96C3E" w14:paraId="3C893D4B" w14:textId="77777777" w:rsidTr="003002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736" w:type="dxa"/>
            <w:tcBorders>
              <w:top w:val="single" w:sz="6" w:space="0" w:color="auto"/>
              <w:left w:val="single" w:sz="6" w:space="0" w:color="auto"/>
              <w:bottom w:val="single" w:sz="6" w:space="0" w:color="auto"/>
              <w:right w:val="single" w:sz="6" w:space="0" w:color="auto"/>
            </w:tcBorders>
          </w:tcPr>
          <w:p w14:paraId="195BD089" w14:textId="77777777" w:rsidR="00705975" w:rsidRPr="00F96C3E" w:rsidRDefault="00705975" w:rsidP="00705975">
            <w:pPr>
              <w:spacing w:before="60" w:after="60"/>
              <w:jc w:val="center"/>
              <w:rPr>
                <w:rFonts w:ascii="Times New Roman" w:hAnsi="Times New Roman" w:cs="Times New Roman"/>
                <w:color w:val="auto"/>
                <w:sz w:val="26"/>
                <w:szCs w:val="26"/>
              </w:rPr>
            </w:pPr>
            <w:r w:rsidRPr="00F96C3E">
              <w:rPr>
                <w:rFonts w:ascii="Times New Roman" w:hAnsi="Times New Roman" w:cs="Times New Roman"/>
                <w:color w:val="auto"/>
                <w:sz w:val="26"/>
                <w:szCs w:val="26"/>
              </w:rPr>
              <w:t>2</w:t>
            </w:r>
          </w:p>
        </w:tc>
        <w:tc>
          <w:tcPr>
            <w:tcW w:w="2525" w:type="dxa"/>
            <w:gridSpan w:val="3"/>
            <w:tcBorders>
              <w:top w:val="single" w:sz="6" w:space="0" w:color="auto"/>
              <w:left w:val="single" w:sz="6" w:space="0" w:color="auto"/>
              <w:bottom w:val="single" w:sz="6" w:space="0" w:color="auto"/>
              <w:right w:val="single" w:sz="6" w:space="0" w:color="auto"/>
            </w:tcBorders>
          </w:tcPr>
          <w:p w14:paraId="52170353" w14:textId="771E23B5" w:rsidR="0070597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Võ Đình Bảy</w:t>
            </w:r>
          </w:p>
          <w:p w14:paraId="725BCCBE" w14:textId="631337FB" w:rsidR="0070597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Phó giáo sư, Tiến sĩ</w:t>
            </w:r>
          </w:p>
        </w:tc>
        <w:tc>
          <w:tcPr>
            <w:tcW w:w="2551" w:type="dxa"/>
            <w:gridSpan w:val="2"/>
            <w:tcBorders>
              <w:top w:val="single" w:sz="6" w:space="0" w:color="auto"/>
              <w:left w:val="single" w:sz="6" w:space="0" w:color="auto"/>
              <w:bottom w:val="single" w:sz="6" w:space="0" w:color="auto"/>
              <w:right w:val="single" w:sz="6" w:space="0" w:color="auto"/>
            </w:tcBorders>
          </w:tcPr>
          <w:p w14:paraId="3F9C695E" w14:textId="77777777" w:rsidR="0070597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Khoa Công nghệ thông tin, Trường Đại học HUTECH</w:t>
            </w:r>
          </w:p>
          <w:p w14:paraId="46CA7EF9" w14:textId="23CA30AF" w:rsidR="0070597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Tri tu</w:t>
            </w:r>
            <w:r w:rsidR="007C6BFA" w:rsidRPr="00F96C3E">
              <w:rPr>
                <w:rFonts w:ascii="Times New Roman" w:hAnsi="Times New Roman" w:cs="Times New Roman"/>
                <w:color w:val="auto"/>
                <w:sz w:val="26"/>
                <w:szCs w:val="26"/>
                <w:lang w:val="en-US"/>
              </w:rPr>
              <w:t>ệ</w:t>
            </w:r>
            <w:r w:rsidRPr="00F96C3E">
              <w:rPr>
                <w:rFonts w:ascii="Times New Roman" w:hAnsi="Times New Roman" w:cs="Times New Roman"/>
                <w:color w:val="auto"/>
                <w:sz w:val="26"/>
                <w:szCs w:val="26"/>
                <w:lang w:val="en-US"/>
              </w:rPr>
              <w:t xml:space="preserve"> nhân tạo và phát hiện tri thức</w:t>
            </w:r>
          </w:p>
        </w:tc>
        <w:tc>
          <w:tcPr>
            <w:tcW w:w="2707" w:type="dxa"/>
            <w:gridSpan w:val="2"/>
            <w:tcBorders>
              <w:top w:val="single" w:sz="6" w:space="0" w:color="auto"/>
              <w:left w:val="single" w:sz="6" w:space="0" w:color="auto"/>
              <w:bottom w:val="single" w:sz="6" w:space="0" w:color="auto"/>
              <w:right w:val="single" w:sz="6" w:space="0" w:color="auto"/>
            </w:tcBorders>
          </w:tcPr>
          <w:p w14:paraId="2158A209" w14:textId="77777777" w:rsidR="0070597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Cố vấn khoa học</w:t>
            </w:r>
          </w:p>
          <w:p w14:paraId="4AD42BF4" w14:textId="4107B282" w:rsidR="00705975" w:rsidRPr="00F96C3E" w:rsidRDefault="00705975"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xml:space="preserve">- </w:t>
            </w:r>
            <w:r w:rsidR="007C6BFA" w:rsidRPr="00F96C3E">
              <w:rPr>
                <w:rFonts w:ascii="Times New Roman" w:hAnsi="Times New Roman" w:cs="Times New Roman"/>
                <w:color w:val="auto"/>
                <w:sz w:val="26"/>
                <w:szCs w:val="26"/>
                <w:lang w:val="en-US"/>
              </w:rPr>
              <w:t xml:space="preserve">Đóng góp ý kiến </w:t>
            </w:r>
            <w:r w:rsidR="001C6F45" w:rsidRPr="00F96C3E">
              <w:rPr>
                <w:rFonts w:ascii="Times New Roman" w:hAnsi="Times New Roman" w:cs="Times New Roman"/>
                <w:color w:val="auto"/>
                <w:sz w:val="26"/>
                <w:szCs w:val="26"/>
                <w:lang w:val="en-US"/>
              </w:rPr>
              <w:t>để hoàn thiện các quan hệ bao hàm, quan hệ ưu tiên và các thuật toán ra quyết định tương ứng.</w:t>
            </w:r>
          </w:p>
          <w:p w14:paraId="6175EA4D" w14:textId="42D3A1ED" w:rsidR="007C6BFA" w:rsidRPr="00F96C3E" w:rsidRDefault="007C6BFA" w:rsidP="00705975">
            <w:pPr>
              <w:spacing w:before="60" w:after="60"/>
              <w:jc w:val="both"/>
              <w:rPr>
                <w:rFonts w:ascii="Times New Roman" w:hAnsi="Times New Roman" w:cs="Times New Roman"/>
                <w:color w:val="auto"/>
                <w:sz w:val="26"/>
                <w:szCs w:val="26"/>
                <w:lang w:val="en-US"/>
              </w:rPr>
            </w:pPr>
            <w:r w:rsidRPr="00F96C3E">
              <w:rPr>
                <w:rFonts w:ascii="Times New Roman" w:hAnsi="Times New Roman" w:cs="Times New Roman"/>
                <w:color w:val="auto"/>
                <w:sz w:val="26"/>
                <w:szCs w:val="26"/>
                <w:lang w:val="en-US"/>
              </w:rPr>
              <w:t xml:space="preserve">- Hỗ trợ </w:t>
            </w:r>
            <w:r w:rsidR="001C6F45" w:rsidRPr="00F96C3E">
              <w:rPr>
                <w:rFonts w:ascii="Times New Roman" w:hAnsi="Times New Roman" w:cs="Times New Roman"/>
                <w:color w:val="auto"/>
                <w:sz w:val="26"/>
                <w:szCs w:val="26"/>
                <w:lang w:val="en-US"/>
              </w:rPr>
              <w:t xml:space="preserve">và góp ý </w:t>
            </w:r>
            <w:r w:rsidRPr="00F96C3E">
              <w:rPr>
                <w:rFonts w:ascii="Times New Roman" w:hAnsi="Times New Roman" w:cs="Times New Roman"/>
                <w:color w:val="auto"/>
                <w:sz w:val="26"/>
                <w:szCs w:val="26"/>
                <w:lang w:val="en-US"/>
              </w:rPr>
              <w:t>chuyên môn</w:t>
            </w:r>
            <w:r w:rsidR="001C6F45" w:rsidRPr="00F96C3E">
              <w:rPr>
                <w:rFonts w:ascii="Times New Roman" w:hAnsi="Times New Roman" w:cs="Times New Roman"/>
                <w:color w:val="auto"/>
                <w:sz w:val="26"/>
                <w:szCs w:val="26"/>
                <w:lang w:val="en-US"/>
              </w:rPr>
              <w:t xml:space="preserve"> cho bản thảo</w:t>
            </w:r>
            <w:r w:rsidRPr="00F96C3E">
              <w:rPr>
                <w:rFonts w:ascii="Times New Roman" w:hAnsi="Times New Roman" w:cs="Times New Roman"/>
                <w:color w:val="auto"/>
                <w:sz w:val="26"/>
                <w:szCs w:val="26"/>
                <w:lang w:val="en-US"/>
              </w:rPr>
              <w:t xml:space="preserve"> </w:t>
            </w:r>
            <w:r w:rsidR="001C6F45" w:rsidRPr="00F96C3E">
              <w:rPr>
                <w:rFonts w:ascii="Times New Roman" w:hAnsi="Times New Roman" w:cs="Times New Roman"/>
                <w:color w:val="auto"/>
                <w:sz w:val="26"/>
                <w:szCs w:val="26"/>
                <w:lang w:val="en-US"/>
              </w:rPr>
              <w:t>khoa học đăng tạp chí</w:t>
            </w:r>
            <w:r w:rsidRPr="00F96C3E">
              <w:rPr>
                <w:rFonts w:ascii="Times New Roman" w:hAnsi="Times New Roman" w:cs="Times New Roman"/>
                <w:color w:val="auto"/>
                <w:sz w:val="26"/>
                <w:szCs w:val="26"/>
                <w:lang w:val="en-US"/>
              </w:rPr>
              <w:t xml:space="preserve"> ISI</w:t>
            </w:r>
          </w:p>
        </w:tc>
        <w:tc>
          <w:tcPr>
            <w:tcW w:w="1370" w:type="dxa"/>
            <w:tcBorders>
              <w:top w:val="single" w:sz="6" w:space="0" w:color="auto"/>
              <w:left w:val="single" w:sz="6" w:space="0" w:color="auto"/>
              <w:bottom w:val="single" w:sz="6" w:space="0" w:color="auto"/>
              <w:right w:val="single" w:sz="6" w:space="0" w:color="auto"/>
            </w:tcBorders>
          </w:tcPr>
          <w:p w14:paraId="03AA6FA2" w14:textId="77777777" w:rsidR="00705975" w:rsidRPr="00F96C3E" w:rsidRDefault="00705975" w:rsidP="00705975">
            <w:pPr>
              <w:spacing w:before="60" w:after="60"/>
              <w:jc w:val="center"/>
              <w:rPr>
                <w:rFonts w:ascii="Times New Roman" w:hAnsi="Times New Roman" w:cs="Times New Roman"/>
                <w:color w:val="auto"/>
                <w:sz w:val="26"/>
                <w:szCs w:val="26"/>
              </w:rPr>
            </w:pPr>
          </w:p>
        </w:tc>
      </w:tr>
    </w:tbl>
    <w:p w14:paraId="15999AFF" w14:textId="77777777" w:rsidR="00831D95" w:rsidRPr="00A3552C" w:rsidRDefault="00831D95" w:rsidP="00831D95">
      <w:pPr>
        <w:pStyle w:val="Heading1"/>
        <w:spacing w:after="240"/>
        <w:rPr>
          <w:rFonts w:ascii="Times New Roman" w:hAnsi="Times New Roman"/>
          <w:b w:val="0"/>
          <w:color w:val="auto"/>
          <w:sz w:val="26"/>
          <w:szCs w:val="26"/>
          <w:lang w:val="en-US"/>
        </w:rPr>
      </w:pPr>
      <w:r w:rsidRPr="00A3552C">
        <w:rPr>
          <w:rFonts w:ascii="Times New Roman" w:hAnsi="Times New Roman"/>
          <w:color w:val="auto"/>
          <w:sz w:val="26"/>
          <w:szCs w:val="26"/>
        </w:rPr>
        <w:t xml:space="preserve">II. </w:t>
      </w:r>
      <w:r w:rsidRPr="00A3552C">
        <w:rPr>
          <w:rFonts w:ascii="Times New Roman" w:hAnsi="Times New Roman"/>
          <w:color w:val="auto"/>
          <w:sz w:val="28"/>
          <w:szCs w:val="28"/>
        </w:rPr>
        <w:t xml:space="preserve">NỘI DUNG VÀ PHƯƠNG ÁN TỔ CHỨC THỰC HIỆN </w:t>
      </w:r>
      <w:r w:rsidRPr="00A3552C">
        <w:rPr>
          <w:rFonts w:ascii="Times New Roman" w:hAnsi="Times New Roman"/>
          <w:color w:val="auto"/>
          <w:sz w:val="28"/>
          <w:szCs w:val="28"/>
          <w:lang w:val="en-US"/>
        </w:rPr>
        <w:t>NHIỆM VỤ</w:t>
      </w: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3402"/>
        <w:gridCol w:w="1559"/>
        <w:gridCol w:w="1134"/>
        <w:gridCol w:w="1701"/>
        <w:gridCol w:w="1559"/>
      </w:tblGrid>
      <w:tr w:rsidR="00831D95" w:rsidRPr="00665F83" w14:paraId="078DDB6E" w14:textId="77777777" w:rsidTr="003002AE">
        <w:tc>
          <w:tcPr>
            <w:tcW w:w="9889" w:type="dxa"/>
            <w:gridSpan w:val="6"/>
            <w:tcBorders>
              <w:top w:val="single" w:sz="4" w:space="0" w:color="auto"/>
              <w:left w:val="single" w:sz="4" w:space="0" w:color="auto"/>
              <w:bottom w:val="single" w:sz="4" w:space="0" w:color="auto"/>
              <w:right w:val="single" w:sz="4" w:space="0" w:color="auto"/>
            </w:tcBorders>
          </w:tcPr>
          <w:p w14:paraId="40DBDA51" w14:textId="77777777" w:rsidR="00831D95" w:rsidRPr="00665F83" w:rsidRDefault="00831D95" w:rsidP="005B1DE5">
            <w:pPr>
              <w:spacing w:before="120" w:after="120"/>
              <w:jc w:val="both"/>
              <w:rPr>
                <w:rFonts w:ascii="Times New Roman" w:hAnsi="Times New Roman" w:cs="Times New Roman"/>
                <w:i/>
                <w:color w:val="auto"/>
                <w:sz w:val="26"/>
                <w:szCs w:val="26"/>
              </w:rPr>
            </w:pPr>
            <w:r w:rsidRPr="00665F83">
              <w:rPr>
                <w:rFonts w:ascii="Times New Roman" w:hAnsi="Times New Roman" w:cs="Times New Roman"/>
                <w:b/>
                <w:color w:val="auto"/>
                <w:sz w:val="26"/>
                <w:szCs w:val="26"/>
              </w:rPr>
              <w:t xml:space="preserve">12. Mục tiêu </w:t>
            </w:r>
            <w:r w:rsidRPr="00665F83">
              <w:rPr>
                <w:rFonts w:ascii="Times New Roman" w:hAnsi="Times New Roman" w:cs="Times New Roman"/>
                <w:b/>
                <w:bCs/>
                <w:color w:val="auto"/>
                <w:sz w:val="26"/>
                <w:szCs w:val="26"/>
              </w:rPr>
              <w:t>nghiên cứu</w:t>
            </w:r>
            <w:r w:rsidRPr="00665F83">
              <w:rPr>
                <w:rFonts w:ascii="Times New Roman" w:hAnsi="Times New Roman" w:cs="Times New Roman"/>
                <w:b/>
                <w:color w:val="auto"/>
                <w:sz w:val="26"/>
                <w:szCs w:val="26"/>
              </w:rPr>
              <w:t>:</w:t>
            </w:r>
          </w:p>
          <w:p w14:paraId="346E7C85" w14:textId="1703842C" w:rsidR="00831D95" w:rsidRPr="00665F83" w:rsidRDefault="00831D95" w:rsidP="005B1DE5">
            <w:pPr>
              <w:spacing w:before="120" w:after="12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rPr>
              <w:t>12.1. Mục tiêu chung:</w:t>
            </w:r>
            <w:r w:rsidR="005B1DE5" w:rsidRPr="00665F83">
              <w:rPr>
                <w:rFonts w:ascii="Times New Roman" w:hAnsi="Times New Roman" w:cs="Times New Roman"/>
                <w:color w:val="auto"/>
                <w:sz w:val="26"/>
                <w:szCs w:val="26"/>
                <w:lang w:val="en-US"/>
              </w:rPr>
              <w:t xml:space="preserve"> Giải quyết bài toán ra quyết định đa tiêu chí trong môi trường mờ trung tính</w:t>
            </w:r>
          </w:p>
          <w:p w14:paraId="0DABC21A" w14:textId="77777777" w:rsidR="00831D95" w:rsidRPr="00665F83" w:rsidRDefault="00831D95" w:rsidP="005B1DE5">
            <w:pPr>
              <w:spacing w:before="120" w:after="120"/>
              <w:jc w:val="both"/>
              <w:rPr>
                <w:rFonts w:ascii="Times New Roman" w:hAnsi="Times New Roman" w:cs="Times New Roman"/>
                <w:color w:val="auto"/>
                <w:sz w:val="26"/>
                <w:szCs w:val="26"/>
              </w:rPr>
            </w:pPr>
            <w:r w:rsidRPr="00665F83">
              <w:rPr>
                <w:rFonts w:ascii="Times New Roman" w:hAnsi="Times New Roman" w:cs="Times New Roman"/>
                <w:color w:val="auto"/>
                <w:sz w:val="26"/>
                <w:szCs w:val="26"/>
              </w:rPr>
              <w:t>12.2. Mục tiêu cụ thể:</w:t>
            </w:r>
          </w:p>
          <w:p w14:paraId="1EA452DC" w14:textId="42DA139A" w:rsidR="0003344E" w:rsidRPr="00665F83" w:rsidRDefault="005B1DE5" w:rsidP="005B1DE5">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Xây dựng quan hệ bao hàm (inclusion relation) trên tập hợp mờ trung tính (neutrosophic fuzzy set)</w:t>
            </w:r>
            <w:r w:rsidR="0003344E" w:rsidRPr="00665F83">
              <w:rPr>
                <w:rFonts w:ascii="Times New Roman" w:hAnsi="Times New Roman" w:cs="Times New Roman"/>
                <w:color w:val="auto"/>
                <w:sz w:val="26"/>
                <w:szCs w:val="26"/>
                <w:lang w:val="en-US"/>
              </w:rPr>
              <w:t>.</w:t>
            </w:r>
          </w:p>
          <w:p w14:paraId="2EEDF8A2" w14:textId="66BC8D61" w:rsidR="00831D95" w:rsidRPr="00665F83" w:rsidRDefault="005B1DE5" w:rsidP="005B1DE5">
            <w:pPr>
              <w:spacing w:before="60" w:after="60"/>
              <w:jc w:val="both"/>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 Xây dựng quan hệ ưu tiên (preference relation) trên tập hợp mờ trung tính (neutrosophic fuzzy set).</w:t>
            </w:r>
          </w:p>
          <w:p w14:paraId="7A681F83" w14:textId="062BCA00" w:rsidR="00831D95" w:rsidRPr="00665F83" w:rsidRDefault="005B1DE5" w:rsidP="005B1DE5">
            <w:pPr>
              <w:spacing w:before="60" w:after="60"/>
              <w:jc w:val="both"/>
              <w:rPr>
                <w:rFonts w:ascii="Times New Roman" w:hAnsi="Times New Roman" w:cs="Times New Roman"/>
                <w:color w:val="auto"/>
                <w:sz w:val="26"/>
                <w:szCs w:val="26"/>
              </w:rPr>
            </w:pPr>
            <w:r w:rsidRPr="00665F83">
              <w:rPr>
                <w:rFonts w:ascii="Times New Roman" w:hAnsi="Times New Roman" w:cs="Times New Roman"/>
                <w:color w:val="auto"/>
                <w:sz w:val="26"/>
                <w:szCs w:val="26"/>
              </w:rPr>
              <w:t>- Đề xuất các thuật toán ra quyết định tương ứng với các quan hệ trên tập hợp mờ trung tính với các miền ứng dụng cụ thể, chẳng hạn như giáo dục, y tế, vận tải, …</w:t>
            </w:r>
          </w:p>
        </w:tc>
      </w:tr>
      <w:tr w:rsidR="00831D95" w:rsidRPr="00665F83" w14:paraId="33293CB6" w14:textId="77777777" w:rsidTr="003002AE">
        <w:tc>
          <w:tcPr>
            <w:tcW w:w="9889" w:type="dxa"/>
            <w:gridSpan w:val="6"/>
            <w:tcBorders>
              <w:top w:val="single" w:sz="4" w:space="0" w:color="auto"/>
              <w:left w:val="single" w:sz="4" w:space="0" w:color="auto"/>
              <w:bottom w:val="single" w:sz="6" w:space="0" w:color="auto"/>
              <w:right w:val="single" w:sz="4" w:space="0" w:color="auto"/>
            </w:tcBorders>
          </w:tcPr>
          <w:p w14:paraId="2E4BF600" w14:textId="7F98DFCD" w:rsidR="00831D95" w:rsidRPr="00665F83" w:rsidRDefault="00831D95" w:rsidP="003C3C77">
            <w:pPr>
              <w:spacing w:before="120" w:after="120"/>
              <w:jc w:val="both"/>
              <w:rPr>
                <w:rFonts w:ascii="Times New Roman" w:hAnsi="Times New Roman" w:cs="Times New Roman"/>
                <w:b/>
                <w:bCs/>
                <w:color w:val="auto"/>
                <w:sz w:val="26"/>
                <w:szCs w:val="26"/>
                <w:lang w:val="en-US"/>
              </w:rPr>
            </w:pPr>
            <w:r w:rsidRPr="00665F83">
              <w:rPr>
                <w:rFonts w:ascii="Times New Roman" w:hAnsi="Times New Roman" w:cs="Times New Roman"/>
                <w:b/>
                <w:bCs/>
                <w:color w:val="auto"/>
                <w:sz w:val="26"/>
                <w:szCs w:val="26"/>
              </w:rPr>
              <w:t>13. Đối tượng nghiên cứu:</w:t>
            </w:r>
            <w:r w:rsidR="003C3C77" w:rsidRPr="00665F83">
              <w:rPr>
                <w:rFonts w:ascii="Times New Roman" w:hAnsi="Times New Roman" w:cs="Times New Roman"/>
                <w:b/>
                <w:bCs/>
                <w:color w:val="auto"/>
                <w:sz w:val="26"/>
                <w:szCs w:val="26"/>
                <w:lang w:val="en-US"/>
              </w:rPr>
              <w:t xml:space="preserve"> </w:t>
            </w:r>
            <w:r w:rsidR="003C3C77" w:rsidRPr="00665F83">
              <w:rPr>
                <w:rFonts w:ascii="Times New Roman" w:hAnsi="Times New Roman" w:cs="Times New Roman"/>
                <w:color w:val="auto"/>
                <w:sz w:val="26"/>
                <w:szCs w:val="26"/>
                <w:lang w:val="en-US"/>
              </w:rPr>
              <w:t>Các quan hệ và bài toán ra quyết định đa tiêu chí trong môi trường mờ trung tính</w:t>
            </w:r>
            <w:r w:rsidR="00801769" w:rsidRPr="00665F83">
              <w:rPr>
                <w:rFonts w:ascii="Times New Roman" w:hAnsi="Times New Roman" w:cs="Times New Roman"/>
                <w:color w:val="auto"/>
                <w:sz w:val="26"/>
                <w:szCs w:val="26"/>
                <w:lang w:val="en-US"/>
              </w:rPr>
              <w:t>.</w:t>
            </w:r>
          </w:p>
        </w:tc>
      </w:tr>
      <w:tr w:rsidR="00831D95" w:rsidRPr="00665F83" w14:paraId="046F633E" w14:textId="77777777" w:rsidTr="003002AE">
        <w:tc>
          <w:tcPr>
            <w:tcW w:w="9889" w:type="dxa"/>
            <w:gridSpan w:val="6"/>
            <w:tcBorders>
              <w:top w:val="single" w:sz="4" w:space="0" w:color="auto"/>
              <w:left w:val="single" w:sz="4" w:space="0" w:color="auto"/>
              <w:bottom w:val="single" w:sz="6" w:space="0" w:color="auto"/>
              <w:right w:val="single" w:sz="4" w:space="0" w:color="auto"/>
            </w:tcBorders>
          </w:tcPr>
          <w:p w14:paraId="7DE93DF2" w14:textId="1DBAB1C3" w:rsidR="00831D95" w:rsidRDefault="00831D95" w:rsidP="0018590B">
            <w:pPr>
              <w:spacing w:before="120" w:after="120"/>
              <w:rPr>
                <w:rFonts w:ascii="Times New Roman" w:hAnsi="Times New Roman" w:cs="Times New Roman"/>
                <w:bCs/>
                <w:color w:val="auto"/>
                <w:sz w:val="26"/>
                <w:szCs w:val="26"/>
                <w:lang w:val="en-US"/>
              </w:rPr>
            </w:pPr>
            <w:r w:rsidRPr="00665F83">
              <w:rPr>
                <w:rFonts w:ascii="Times New Roman" w:hAnsi="Times New Roman" w:cs="Times New Roman"/>
                <w:b/>
                <w:color w:val="auto"/>
                <w:sz w:val="26"/>
                <w:szCs w:val="26"/>
              </w:rPr>
              <w:t>14. Phạm vi nghiên cứu:</w:t>
            </w:r>
          </w:p>
          <w:p w14:paraId="64825E8A" w14:textId="3E950F90" w:rsidR="0018590B" w:rsidRPr="00F820AE" w:rsidRDefault="0018590B" w:rsidP="00F820AE">
            <w:pPr>
              <w:spacing w:before="120" w:after="120"/>
              <w:rPr>
                <w:rFonts w:ascii="Times New Roman" w:hAnsi="Times New Roman" w:cs="Times New Roman"/>
                <w:color w:val="auto"/>
                <w:sz w:val="26"/>
                <w:szCs w:val="26"/>
                <w:lang w:val="en-US"/>
              </w:rPr>
            </w:pPr>
            <w:r w:rsidRPr="00A3552C">
              <w:rPr>
                <w:rFonts w:ascii="Times New Roman" w:hAnsi="Times New Roman" w:cs="Times New Roman"/>
                <w:color w:val="auto"/>
                <w:sz w:val="26"/>
                <w:szCs w:val="26"/>
              </w:rPr>
              <w:t>14.1. Phạm vi không gian:</w:t>
            </w:r>
            <w:r>
              <w:rPr>
                <w:rFonts w:ascii="Times New Roman" w:hAnsi="Times New Roman" w:cs="Times New Roman"/>
                <w:color w:val="auto"/>
                <w:sz w:val="26"/>
                <w:szCs w:val="26"/>
                <w:lang w:val="en-US"/>
              </w:rPr>
              <w:t xml:space="preserve"> Trường Đại học Tiền Giang</w:t>
            </w:r>
          </w:p>
          <w:p w14:paraId="2E080332" w14:textId="6D67E5DA" w:rsidR="0018590B" w:rsidRPr="00F820AE" w:rsidRDefault="0018590B" w:rsidP="0018590B">
            <w:pPr>
              <w:spacing w:before="120" w:after="120"/>
              <w:rPr>
                <w:rFonts w:ascii="Times New Roman" w:hAnsi="Times New Roman" w:cs="Times New Roman"/>
                <w:color w:val="auto"/>
                <w:sz w:val="26"/>
                <w:szCs w:val="26"/>
                <w:lang w:val="en-US"/>
              </w:rPr>
            </w:pPr>
            <w:r w:rsidRPr="00A3552C">
              <w:rPr>
                <w:rFonts w:ascii="Times New Roman" w:hAnsi="Times New Roman" w:cs="Times New Roman"/>
                <w:color w:val="auto"/>
                <w:sz w:val="26"/>
                <w:szCs w:val="26"/>
              </w:rPr>
              <w:t>14.2. Phạm vi thời gian:</w:t>
            </w:r>
            <w:r>
              <w:rPr>
                <w:rFonts w:ascii="Times New Roman" w:hAnsi="Times New Roman" w:cs="Times New Roman"/>
                <w:color w:val="auto"/>
                <w:sz w:val="26"/>
                <w:szCs w:val="26"/>
                <w:lang w:val="en-US"/>
              </w:rPr>
              <w:t xml:space="preserve"> Từ tháng 04.2023 đến tháng 06.2024</w:t>
            </w:r>
          </w:p>
        </w:tc>
      </w:tr>
      <w:tr w:rsidR="00831D95" w:rsidRPr="00665F83" w14:paraId="78078816" w14:textId="77777777" w:rsidTr="003002AE">
        <w:tc>
          <w:tcPr>
            <w:tcW w:w="9889" w:type="dxa"/>
            <w:gridSpan w:val="6"/>
            <w:tcBorders>
              <w:top w:val="single" w:sz="4" w:space="0" w:color="auto"/>
              <w:left w:val="single" w:sz="4" w:space="0" w:color="auto"/>
              <w:bottom w:val="single" w:sz="6" w:space="0" w:color="auto"/>
              <w:right w:val="single" w:sz="4" w:space="0" w:color="auto"/>
            </w:tcBorders>
          </w:tcPr>
          <w:p w14:paraId="403EFF57" w14:textId="77777777" w:rsidR="00831D95" w:rsidRPr="00665F83" w:rsidRDefault="00831D95" w:rsidP="002E4504">
            <w:pPr>
              <w:spacing w:before="120" w:after="120"/>
              <w:rPr>
                <w:rFonts w:ascii="Times New Roman" w:hAnsi="Times New Roman" w:cs="Times New Roman"/>
                <w:b/>
                <w:color w:val="auto"/>
                <w:sz w:val="26"/>
                <w:szCs w:val="26"/>
              </w:rPr>
            </w:pPr>
            <w:r w:rsidRPr="00665F83">
              <w:rPr>
                <w:rFonts w:ascii="Times New Roman" w:hAnsi="Times New Roman" w:cs="Times New Roman"/>
                <w:b/>
                <w:color w:val="auto"/>
                <w:sz w:val="26"/>
                <w:szCs w:val="26"/>
              </w:rPr>
              <w:t>15. Cách tiếp cận và phương pháp nghiên cứu:</w:t>
            </w:r>
          </w:p>
          <w:p w14:paraId="7CF34094" w14:textId="4AB49ADD" w:rsidR="00831D95" w:rsidRPr="00665F83" w:rsidRDefault="00831D95" w:rsidP="002E4504">
            <w:pPr>
              <w:spacing w:before="120" w:after="120"/>
              <w:rPr>
                <w:rFonts w:ascii="Times New Roman" w:hAnsi="Times New Roman" w:cs="Times New Roman"/>
                <w:bCs/>
                <w:iCs/>
                <w:color w:val="auto"/>
                <w:sz w:val="26"/>
                <w:szCs w:val="26"/>
              </w:rPr>
            </w:pPr>
            <w:r w:rsidRPr="00665F83">
              <w:rPr>
                <w:rFonts w:ascii="Times New Roman" w:hAnsi="Times New Roman" w:cs="Times New Roman"/>
                <w:color w:val="auto"/>
                <w:sz w:val="26"/>
                <w:szCs w:val="26"/>
              </w:rPr>
              <w:t>15.1. Cách tiếp cận:</w:t>
            </w:r>
            <w:r w:rsidR="003C3C77" w:rsidRPr="00665F83">
              <w:rPr>
                <w:rFonts w:ascii="Times New Roman" w:hAnsi="Times New Roman" w:cs="Times New Roman"/>
                <w:color w:val="auto"/>
                <w:sz w:val="26"/>
                <w:szCs w:val="26"/>
                <w:lang w:val="en-US"/>
              </w:rPr>
              <w:t xml:space="preserve"> </w:t>
            </w:r>
            <w:r w:rsidR="003C3C77" w:rsidRPr="00665F83">
              <w:rPr>
                <w:rFonts w:ascii="Times New Roman" w:hAnsi="Times New Roman" w:cs="Times New Roman"/>
                <w:iCs/>
                <w:color w:val="auto"/>
                <w:sz w:val="26"/>
                <w:szCs w:val="26"/>
              </w:rPr>
              <w:t>Nghiên cứu</w:t>
            </w:r>
            <w:r w:rsidR="003C3C77" w:rsidRPr="00665F83">
              <w:rPr>
                <w:rFonts w:ascii="Times New Roman" w:hAnsi="Times New Roman" w:cs="Times New Roman"/>
                <w:bCs/>
                <w:iCs/>
                <w:color w:val="auto"/>
                <w:sz w:val="26"/>
                <w:szCs w:val="26"/>
              </w:rPr>
              <w:t xml:space="preserve"> lý thuyết</w:t>
            </w:r>
            <w:r w:rsidR="003C3C77" w:rsidRPr="00665F83">
              <w:rPr>
                <w:rFonts w:ascii="Times New Roman" w:hAnsi="Times New Roman" w:cs="Times New Roman"/>
                <w:bCs/>
                <w:iCs/>
                <w:color w:val="auto"/>
                <w:sz w:val="26"/>
                <w:szCs w:val="26"/>
                <w:lang w:val="en-US"/>
              </w:rPr>
              <w:t xml:space="preserve"> </w:t>
            </w:r>
            <w:r w:rsidR="003C3C77" w:rsidRPr="00665F83">
              <w:rPr>
                <w:rFonts w:ascii="Times New Roman" w:hAnsi="Times New Roman" w:cs="Times New Roman"/>
                <w:bCs/>
                <w:iCs/>
                <w:color w:val="auto"/>
                <w:sz w:val="26"/>
                <w:szCs w:val="26"/>
              </w:rPr>
              <w:t>–</w:t>
            </w:r>
            <w:r w:rsidR="003C3C77" w:rsidRPr="00665F83">
              <w:rPr>
                <w:rFonts w:ascii="Times New Roman" w:hAnsi="Times New Roman" w:cs="Times New Roman"/>
                <w:bCs/>
                <w:iCs/>
                <w:color w:val="auto"/>
                <w:sz w:val="26"/>
                <w:szCs w:val="26"/>
                <w:lang w:val="en-US"/>
              </w:rPr>
              <w:t xml:space="preserve"> T</w:t>
            </w:r>
            <w:r w:rsidR="003C3C77" w:rsidRPr="00665F83">
              <w:rPr>
                <w:rFonts w:ascii="Times New Roman" w:hAnsi="Times New Roman" w:cs="Times New Roman"/>
                <w:bCs/>
                <w:iCs/>
                <w:color w:val="auto"/>
                <w:sz w:val="26"/>
                <w:szCs w:val="26"/>
              </w:rPr>
              <w:t>h</w:t>
            </w:r>
            <w:r w:rsidR="003C3C77" w:rsidRPr="00665F83">
              <w:rPr>
                <w:rFonts w:ascii="Times New Roman" w:hAnsi="Times New Roman" w:cs="Times New Roman"/>
                <w:bCs/>
                <w:iCs/>
                <w:color w:val="auto"/>
                <w:sz w:val="26"/>
                <w:szCs w:val="26"/>
                <w:lang w:val="en-US"/>
              </w:rPr>
              <w:t>ực</w:t>
            </w:r>
            <w:r w:rsidR="003C3C77" w:rsidRPr="00665F83">
              <w:rPr>
                <w:rFonts w:ascii="Times New Roman" w:hAnsi="Times New Roman" w:cs="Times New Roman"/>
                <w:bCs/>
                <w:iCs/>
                <w:color w:val="auto"/>
                <w:sz w:val="26"/>
                <w:szCs w:val="26"/>
              </w:rPr>
              <w:t xml:space="preserve"> nghiệm</w:t>
            </w:r>
            <w:r w:rsidR="003C3C77" w:rsidRPr="00665F83">
              <w:rPr>
                <w:rFonts w:ascii="Times New Roman" w:hAnsi="Times New Roman" w:cs="Times New Roman"/>
                <w:bCs/>
                <w:iCs/>
                <w:color w:val="auto"/>
                <w:sz w:val="26"/>
                <w:szCs w:val="26"/>
                <w:lang w:val="en-US"/>
              </w:rPr>
              <w:t xml:space="preserve"> – Ứ</w:t>
            </w:r>
            <w:r w:rsidR="003C3C77" w:rsidRPr="00665F83">
              <w:rPr>
                <w:rFonts w:ascii="Times New Roman" w:hAnsi="Times New Roman" w:cs="Times New Roman"/>
                <w:bCs/>
                <w:iCs/>
                <w:color w:val="auto"/>
                <w:sz w:val="26"/>
                <w:szCs w:val="26"/>
              </w:rPr>
              <w:t>ng dụng</w:t>
            </w:r>
          </w:p>
          <w:p w14:paraId="0DA5E75B" w14:textId="1AC421AD" w:rsidR="0036693E" w:rsidRPr="00665F83" w:rsidRDefault="0036693E" w:rsidP="0036693E">
            <w:pPr>
              <w:spacing w:before="120" w:after="120"/>
              <w:jc w:val="both"/>
              <w:rPr>
                <w:rFonts w:ascii="Times New Roman" w:hAnsi="Times New Roman" w:cs="Times New Roman"/>
                <w:bCs/>
                <w:iCs/>
                <w:color w:val="auto"/>
                <w:sz w:val="26"/>
                <w:szCs w:val="26"/>
                <w:lang w:val="en-US"/>
              </w:rPr>
            </w:pPr>
            <w:r w:rsidRPr="00665F83">
              <w:rPr>
                <w:rFonts w:ascii="Times New Roman" w:hAnsi="Times New Roman" w:cs="Times New Roman"/>
                <w:bCs/>
                <w:iCs/>
                <w:color w:val="auto"/>
                <w:sz w:val="26"/>
                <w:szCs w:val="26"/>
                <w:lang w:val="en-US"/>
              </w:rPr>
              <w:t xml:space="preserve">- Nghiên cứu lý thuyết: Dựa trên cơ sở lý thuyết về tập hợp mờ trung tính, đề tài sẽ xây dựng quan hệ </w:t>
            </w:r>
            <w:r w:rsidRPr="00665F83">
              <w:rPr>
                <w:rFonts w:ascii="Times New Roman" w:hAnsi="Times New Roman" w:cs="Times New Roman"/>
                <w:color w:val="auto"/>
                <w:sz w:val="26"/>
                <w:szCs w:val="26"/>
                <w:lang w:val="en-US"/>
              </w:rPr>
              <w:t>bao hàm và quan hệ ưu tiên. Tương ứng với mỗi quan hệ, đề tài cũng đề xuất các thuật toán ra quyết định đa tiêu chí cho môi trường mờ trung tính. Các quan hệ và thuật toán được đề xuất đều được chứng minh chặt chẽ thông qua các lập luận toán học để khẳng định tính đúng đắn khoa học.</w:t>
            </w:r>
          </w:p>
          <w:p w14:paraId="3EF8DFE0" w14:textId="6DEAF039" w:rsidR="0036693E" w:rsidRPr="00665F83" w:rsidRDefault="0036693E" w:rsidP="0036693E">
            <w:pPr>
              <w:spacing w:before="120" w:after="120"/>
              <w:jc w:val="both"/>
              <w:rPr>
                <w:rFonts w:ascii="Times New Roman" w:hAnsi="Times New Roman" w:cs="Times New Roman"/>
                <w:bCs/>
                <w:iCs/>
                <w:color w:val="auto"/>
                <w:sz w:val="26"/>
                <w:szCs w:val="26"/>
                <w:lang w:val="en-US"/>
              </w:rPr>
            </w:pPr>
            <w:r w:rsidRPr="00665F83">
              <w:rPr>
                <w:rFonts w:ascii="Times New Roman" w:hAnsi="Times New Roman" w:cs="Times New Roman"/>
                <w:bCs/>
                <w:iCs/>
                <w:color w:val="auto"/>
                <w:sz w:val="26"/>
                <w:szCs w:val="26"/>
                <w:lang w:val="en-US"/>
              </w:rPr>
              <w:t xml:space="preserve">- Thực nghiệm: Các thuật toán đề xuất sẽ được thực nghiệm trên các tập dữ liệu giả định và thực tế. </w:t>
            </w:r>
            <w:r w:rsidR="0018590B">
              <w:rPr>
                <w:rFonts w:ascii="Times New Roman" w:hAnsi="Times New Roman" w:cs="Times New Roman"/>
                <w:bCs/>
                <w:iCs/>
                <w:color w:val="auto"/>
                <w:sz w:val="26"/>
                <w:szCs w:val="26"/>
                <w:lang w:val="en-US"/>
              </w:rPr>
              <w:t xml:space="preserve">Môi trường thực nghiệm sử dụng ngôn ngữ lập trình Python trên hệ điều hành macOS. </w:t>
            </w:r>
            <w:r w:rsidRPr="00665F83">
              <w:rPr>
                <w:rFonts w:ascii="Times New Roman" w:hAnsi="Times New Roman" w:cs="Times New Roman"/>
                <w:bCs/>
                <w:iCs/>
                <w:color w:val="auto"/>
                <w:sz w:val="26"/>
                <w:szCs w:val="26"/>
                <w:lang w:val="en-US"/>
              </w:rPr>
              <w:t>Các kết quả thu được từ thực nghiệm sẽ được phân tích và đánh giá để minh chứng tính hiệu quả của các thuật toán.</w:t>
            </w:r>
          </w:p>
          <w:p w14:paraId="0A936045" w14:textId="0A676745" w:rsidR="0036693E" w:rsidRPr="00665F83" w:rsidRDefault="0036693E" w:rsidP="0036693E">
            <w:pPr>
              <w:spacing w:before="120" w:after="120"/>
              <w:jc w:val="both"/>
              <w:rPr>
                <w:rFonts w:ascii="Times New Roman" w:hAnsi="Times New Roman" w:cs="Times New Roman"/>
                <w:color w:val="auto"/>
                <w:sz w:val="26"/>
                <w:szCs w:val="26"/>
                <w:lang w:val="en-US"/>
              </w:rPr>
            </w:pPr>
            <w:r w:rsidRPr="00665F83">
              <w:rPr>
                <w:rFonts w:ascii="Times New Roman" w:hAnsi="Times New Roman" w:cs="Times New Roman"/>
                <w:bCs/>
                <w:iCs/>
                <w:color w:val="auto"/>
                <w:sz w:val="26"/>
                <w:szCs w:val="26"/>
                <w:lang w:val="en-US"/>
              </w:rPr>
              <w:lastRenderedPageBreak/>
              <w:t>- Ứng dụng: Các thuật toán đề xuất sẽ được định hướng áp dụng cho các tình huống thực tế cụ thể, trong đó phát huy được hiệu quả của môi trường mờ trung tính.</w:t>
            </w:r>
          </w:p>
          <w:p w14:paraId="1B016CC6" w14:textId="53863D2B" w:rsidR="00831D95" w:rsidRPr="00665F83" w:rsidRDefault="00831D95" w:rsidP="002E4504">
            <w:pPr>
              <w:spacing w:before="120" w:after="120"/>
              <w:rPr>
                <w:rFonts w:ascii="Times New Roman" w:hAnsi="Times New Roman" w:cs="Times New Roman"/>
                <w:color w:val="auto"/>
                <w:sz w:val="26"/>
                <w:szCs w:val="26"/>
              </w:rPr>
            </w:pPr>
            <w:r w:rsidRPr="00665F83">
              <w:rPr>
                <w:rFonts w:ascii="Times New Roman" w:hAnsi="Times New Roman" w:cs="Times New Roman"/>
                <w:color w:val="auto"/>
                <w:sz w:val="26"/>
                <w:szCs w:val="26"/>
              </w:rPr>
              <w:t>15.2. Phương pháp nghiên cứu, kỹ thuật sử dụng:</w:t>
            </w:r>
          </w:p>
          <w:p w14:paraId="7B5F1ADE" w14:textId="05C269F0" w:rsidR="003C3C77" w:rsidRPr="00665F83" w:rsidRDefault="003C3C77" w:rsidP="002E4504">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Phân tích và tổng hợp lý thuyết</w:t>
            </w:r>
            <w:r w:rsidR="0036693E" w:rsidRPr="00665F83">
              <w:rPr>
                <w:rFonts w:ascii="Times New Roman" w:hAnsi="Times New Roman" w:cs="Times New Roman"/>
                <w:color w:val="auto"/>
                <w:sz w:val="26"/>
                <w:szCs w:val="26"/>
                <w:lang w:val="en-US"/>
              </w:rPr>
              <w:t>: Tạo cơ sở lý thuyết vững chắc cho việc xây dựng các quan hệ và đề xuất các thuật toán trong môi trường mờ trung tính.</w:t>
            </w:r>
          </w:p>
          <w:p w14:paraId="1BFB00DC" w14:textId="77891BE5" w:rsidR="003C3C77" w:rsidRPr="00665F83" w:rsidRDefault="003C3C77" w:rsidP="002E4504">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xml:space="preserve">- </w:t>
            </w:r>
            <w:r w:rsidR="002E4504" w:rsidRPr="00665F83">
              <w:rPr>
                <w:rFonts w:ascii="Times New Roman" w:hAnsi="Times New Roman" w:cs="Times New Roman"/>
                <w:color w:val="auto"/>
                <w:sz w:val="26"/>
                <w:szCs w:val="26"/>
                <w:lang w:val="en-US"/>
              </w:rPr>
              <w:t>Phân tích tri thức luận</w:t>
            </w:r>
            <w:r w:rsidR="0036693E" w:rsidRPr="00665F83">
              <w:rPr>
                <w:rFonts w:ascii="Times New Roman" w:hAnsi="Times New Roman" w:cs="Times New Roman"/>
                <w:color w:val="auto"/>
                <w:sz w:val="26"/>
                <w:szCs w:val="26"/>
                <w:lang w:val="en-US"/>
              </w:rPr>
              <w:t xml:space="preserve">: Tạo </w:t>
            </w:r>
            <w:r w:rsidR="00E95382" w:rsidRPr="00665F83">
              <w:rPr>
                <w:rFonts w:ascii="Times New Roman" w:hAnsi="Times New Roman" w:cs="Times New Roman"/>
                <w:color w:val="auto"/>
                <w:sz w:val="26"/>
                <w:szCs w:val="26"/>
                <w:lang w:val="en-US"/>
              </w:rPr>
              <w:t>một bức tranh tổng thể về lịch sử hình thành và phát triển của lý thuyết mờ trung tính làm cơ sở thực tế cho việc xây dựng các quan hệ và đề xuất các thuật toán.</w:t>
            </w:r>
          </w:p>
          <w:p w14:paraId="5AFDE79C" w14:textId="7AEAB5A9" w:rsidR="003C3C77" w:rsidRPr="00665F83" w:rsidRDefault="003C3C77" w:rsidP="002E4504">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Hệ thống hóa lý thuyết</w:t>
            </w:r>
            <w:r w:rsidR="0036693E" w:rsidRPr="00665F83">
              <w:rPr>
                <w:rFonts w:ascii="Times New Roman" w:hAnsi="Times New Roman" w:cs="Times New Roman"/>
                <w:color w:val="auto"/>
                <w:sz w:val="26"/>
                <w:szCs w:val="26"/>
                <w:lang w:val="en-US"/>
              </w:rPr>
              <w:t xml:space="preserve">: </w:t>
            </w:r>
            <w:r w:rsidR="00E95382" w:rsidRPr="00665F83">
              <w:rPr>
                <w:rFonts w:ascii="Times New Roman" w:hAnsi="Times New Roman" w:cs="Times New Roman"/>
                <w:color w:val="auto"/>
                <w:sz w:val="26"/>
                <w:szCs w:val="26"/>
                <w:lang w:val="en-US"/>
              </w:rPr>
              <w:t>Tạo một hệ thống tri thức về lý thuyết mờ trung tính trong tương quan với các lý thuyết khác nhằm làm rõ động lực cho việc xây dựng các quan hệ và đề xuất các thuật toán.</w:t>
            </w:r>
          </w:p>
          <w:p w14:paraId="72F14B80" w14:textId="34FF0610" w:rsidR="002E4504" w:rsidRPr="00665F83" w:rsidRDefault="002E4504" w:rsidP="002E4504">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Giả thuyết khoa học</w:t>
            </w:r>
            <w:r w:rsidR="0036693E" w:rsidRPr="00665F83">
              <w:rPr>
                <w:rFonts w:ascii="Times New Roman" w:hAnsi="Times New Roman" w:cs="Times New Roman"/>
                <w:color w:val="auto"/>
                <w:sz w:val="26"/>
                <w:szCs w:val="26"/>
                <w:lang w:val="en-US"/>
              </w:rPr>
              <w:t>:</w:t>
            </w:r>
            <w:r w:rsidR="00E95382" w:rsidRPr="00665F83">
              <w:rPr>
                <w:rFonts w:ascii="Times New Roman" w:hAnsi="Times New Roman" w:cs="Times New Roman"/>
                <w:color w:val="auto"/>
                <w:sz w:val="26"/>
                <w:szCs w:val="26"/>
                <w:lang w:val="en-US"/>
              </w:rPr>
              <w:t xml:space="preserve"> Xây dựng các quan hệ và đề xuất các thuật toán dựa trên cơ sở khoa học về lý thuyết mờ trung tính đã nghiên cứu và phân tích trước đó.</w:t>
            </w:r>
          </w:p>
          <w:p w14:paraId="3A4FCDA9" w14:textId="2AEB14B8" w:rsidR="00E95382" w:rsidRPr="00665F83" w:rsidRDefault="00E95382" w:rsidP="002E4504">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Chứng minh toán học: Khẳng định tính đúng đắn về mặt toán học của các quan hệ được xây dựng và các thuật toán được đề xuất.</w:t>
            </w:r>
          </w:p>
          <w:p w14:paraId="499461C7" w14:textId="1E9CA5E4" w:rsidR="002E4504" w:rsidRPr="00665F83" w:rsidRDefault="002E4504" w:rsidP="002E4504">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Tham khảo chuyên gia</w:t>
            </w:r>
            <w:r w:rsidR="0036693E" w:rsidRPr="00665F83">
              <w:rPr>
                <w:rFonts w:ascii="Times New Roman" w:hAnsi="Times New Roman" w:cs="Times New Roman"/>
                <w:color w:val="auto"/>
                <w:sz w:val="26"/>
                <w:szCs w:val="26"/>
                <w:lang w:val="en-US"/>
              </w:rPr>
              <w:t xml:space="preserve">: </w:t>
            </w:r>
            <w:r w:rsidR="00E95382" w:rsidRPr="00665F83">
              <w:rPr>
                <w:rFonts w:ascii="Times New Roman" w:hAnsi="Times New Roman" w:cs="Times New Roman"/>
                <w:color w:val="auto"/>
                <w:sz w:val="26"/>
                <w:szCs w:val="26"/>
                <w:lang w:val="en-US"/>
              </w:rPr>
              <w:t>Kiểm tra, đánh giá một cách khách quan đối với các quan hệ được xây dựng và các thuật toán được đề xuất, từ đó có những điều chỉnh hợp lý để đạt được hiệu quả nhất định trong nghiên cứu.</w:t>
            </w:r>
          </w:p>
          <w:p w14:paraId="5D5258CC" w14:textId="4F0FDF7C" w:rsidR="002E4504" w:rsidRPr="00665F83" w:rsidRDefault="002E4504" w:rsidP="002E4504">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Thực nghiệm khoa học</w:t>
            </w:r>
            <w:r w:rsidR="0036693E" w:rsidRPr="00665F83">
              <w:rPr>
                <w:rFonts w:ascii="Times New Roman" w:hAnsi="Times New Roman" w:cs="Times New Roman"/>
                <w:color w:val="auto"/>
                <w:sz w:val="26"/>
                <w:szCs w:val="26"/>
                <w:lang w:val="en-US"/>
              </w:rPr>
              <w:t>:</w:t>
            </w:r>
            <w:r w:rsidR="00E95382" w:rsidRPr="00665F83">
              <w:rPr>
                <w:rFonts w:ascii="Times New Roman" w:hAnsi="Times New Roman" w:cs="Times New Roman"/>
                <w:color w:val="auto"/>
                <w:sz w:val="26"/>
                <w:szCs w:val="26"/>
                <w:lang w:val="en-US"/>
              </w:rPr>
              <w:t xml:space="preserve"> Minh chứng tính đúng đắn về mặt thực nghiệm đối với các quan hệ được xây dựng và các thuật toán được đề xuất.</w:t>
            </w:r>
          </w:p>
          <w:p w14:paraId="17C83E37" w14:textId="013E3B0E" w:rsidR="00831D95" w:rsidRPr="00665F83" w:rsidRDefault="002E4504" w:rsidP="002E4504">
            <w:pPr>
              <w:spacing w:before="60" w:after="12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Phân tích</w:t>
            </w:r>
            <w:r w:rsidR="00E95382" w:rsidRPr="00665F83">
              <w:rPr>
                <w:rFonts w:ascii="Times New Roman" w:hAnsi="Times New Roman" w:cs="Times New Roman"/>
                <w:color w:val="auto"/>
                <w:sz w:val="26"/>
                <w:szCs w:val="26"/>
                <w:lang w:val="en-US"/>
              </w:rPr>
              <w:t xml:space="preserve"> và</w:t>
            </w:r>
            <w:r w:rsidRPr="00665F83">
              <w:rPr>
                <w:rFonts w:ascii="Times New Roman" w:hAnsi="Times New Roman" w:cs="Times New Roman"/>
                <w:color w:val="auto"/>
                <w:sz w:val="26"/>
                <w:szCs w:val="26"/>
                <w:lang w:val="en-US"/>
              </w:rPr>
              <w:t xml:space="preserve"> so sánh</w:t>
            </w:r>
            <w:r w:rsidR="00E95382" w:rsidRPr="00665F83">
              <w:rPr>
                <w:rFonts w:ascii="Times New Roman" w:hAnsi="Times New Roman" w:cs="Times New Roman"/>
                <w:color w:val="auto"/>
                <w:sz w:val="26"/>
                <w:szCs w:val="26"/>
                <w:lang w:val="en-US"/>
              </w:rPr>
              <w:t xml:space="preserve"> </w:t>
            </w:r>
            <w:r w:rsidRPr="00665F83">
              <w:rPr>
                <w:rFonts w:ascii="Times New Roman" w:hAnsi="Times New Roman" w:cs="Times New Roman"/>
                <w:color w:val="auto"/>
                <w:sz w:val="26"/>
                <w:szCs w:val="26"/>
                <w:lang w:val="en-US"/>
              </w:rPr>
              <w:t>kết quả thực nghiệm</w:t>
            </w:r>
            <w:r w:rsidR="0036693E" w:rsidRPr="00665F83">
              <w:rPr>
                <w:rFonts w:ascii="Times New Roman" w:hAnsi="Times New Roman" w:cs="Times New Roman"/>
                <w:color w:val="auto"/>
                <w:sz w:val="26"/>
                <w:szCs w:val="26"/>
                <w:lang w:val="en-US"/>
              </w:rPr>
              <w:t xml:space="preserve">: </w:t>
            </w:r>
            <w:r w:rsidR="00E95382" w:rsidRPr="00665F83">
              <w:rPr>
                <w:rFonts w:ascii="Times New Roman" w:hAnsi="Times New Roman" w:cs="Times New Roman"/>
                <w:color w:val="auto"/>
                <w:sz w:val="26"/>
                <w:szCs w:val="26"/>
                <w:lang w:val="en-US"/>
              </w:rPr>
              <w:t>Đánh giá về ưu điểm và nhược điểm của các quan hệ được xây dựng và các thuật toán được đề xuất làm cơ sở cho việ</w:t>
            </w:r>
            <w:r w:rsidR="00FB1EE0" w:rsidRPr="00665F83">
              <w:rPr>
                <w:rFonts w:ascii="Times New Roman" w:hAnsi="Times New Roman" w:cs="Times New Roman"/>
                <w:color w:val="auto"/>
                <w:sz w:val="26"/>
                <w:szCs w:val="26"/>
                <w:lang w:val="en-US"/>
              </w:rPr>
              <w:t>c chỉ ra các tình huống trong đó chúng sẽ đạt được hiệu quả cao nhất.</w:t>
            </w:r>
          </w:p>
        </w:tc>
      </w:tr>
      <w:tr w:rsidR="00831D95" w:rsidRPr="00665F83" w14:paraId="514285E6" w14:textId="77777777" w:rsidTr="003002AE">
        <w:tc>
          <w:tcPr>
            <w:tcW w:w="9889" w:type="dxa"/>
            <w:gridSpan w:val="6"/>
            <w:tcBorders>
              <w:top w:val="single" w:sz="4" w:space="0" w:color="auto"/>
              <w:left w:val="single" w:sz="4" w:space="0" w:color="auto"/>
              <w:bottom w:val="single" w:sz="6" w:space="0" w:color="auto"/>
              <w:right w:val="single" w:sz="4" w:space="0" w:color="auto"/>
            </w:tcBorders>
          </w:tcPr>
          <w:p w14:paraId="61FC47EC" w14:textId="77777777" w:rsidR="009F39C1" w:rsidRPr="00665F83" w:rsidRDefault="00831D95" w:rsidP="009F39C1">
            <w:pPr>
              <w:spacing w:before="120" w:after="120"/>
              <w:rPr>
                <w:rFonts w:ascii="Times New Roman" w:hAnsi="Times New Roman" w:cs="Times New Roman"/>
                <w:b/>
                <w:color w:val="auto"/>
                <w:sz w:val="26"/>
                <w:szCs w:val="26"/>
                <w:lang w:val="en-US"/>
              </w:rPr>
            </w:pPr>
            <w:r w:rsidRPr="00665F83">
              <w:rPr>
                <w:rFonts w:ascii="Times New Roman" w:hAnsi="Times New Roman" w:cs="Times New Roman"/>
                <w:b/>
                <w:color w:val="auto"/>
                <w:sz w:val="26"/>
                <w:szCs w:val="26"/>
              </w:rPr>
              <w:lastRenderedPageBreak/>
              <w:t>16. Giả thuyết nghiên cứu:</w:t>
            </w:r>
          </w:p>
          <w:p w14:paraId="53FCB877" w14:textId="1FDD340F" w:rsidR="00831D95" w:rsidRPr="00665F83" w:rsidRDefault="009F39C1" w:rsidP="003E2947">
            <w:pPr>
              <w:spacing w:before="60" w:after="60"/>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 xml:space="preserve">- Tồn tại quan hệ bao hàm và quan hệ ưu tiên giữa các tập hợp mờ trung tính. </w:t>
            </w:r>
          </w:p>
          <w:p w14:paraId="213D8C77" w14:textId="4CC227E9" w:rsidR="00831D95" w:rsidRPr="00665F83" w:rsidRDefault="009F39C1" w:rsidP="003E2947">
            <w:pPr>
              <w:spacing w:before="60" w:after="120"/>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 Có khả năng giải quyết bài toán ra quyết định đa tiêu chí trong môi trường mờ trung tính dựa trên các quan hệ bao hàm và ưu tiên.</w:t>
            </w:r>
          </w:p>
        </w:tc>
      </w:tr>
      <w:tr w:rsidR="00831D95" w:rsidRPr="00665F83" w14:paraId="15578D18" w14:textId="77777777" w:rsidTr="003002AE">
        <w:tblPrEx>
          <w:tblBorders>
            <w:insideH w:val="none" w:sz="0" w:space="0" w:color="auto"/>
          </w:tblBorders>
        </w:tblPrEx>
        <w:trPr>
          <w:trHeight w:val="1545"/>
        </w:trPr>
        <w:tc>
          <w:tcPr>
            <w:tcW w:w="9889" w:type="dxa"/>
            <w:gridSpan w:val="6"/>
            <w:tcBorders>
              <w:top w:val="single" w:sz="6" w:space="0" w:color="auto"/>
              <w:bottom w:val="single" w:sz="4" w:space="0" w:color="auto"/>
            </w:tcBorders>
          </w:tcPr>
          <w:p w14:paraId="0017AC23" w14:textId="104F60C3" w:rsidR="00831D95" w:rsidRPr="00665F83" w:rsidRDefault="00831D95" w:rsidP="00557644">
            <w:pPr>
              <w:spacing w:before="120" w:after="120"/>
              <w:rPr>
                <w:rFonts w:ascii="Times New Roman" w:hAnsi="Times New Roman" w:cs="Times New Roman"/>
                <w:b/>
                <w:color w:val="auto"/>
                <w:sz w:val="26"/>
                <w:szCs w:val="26"/>
              </w:rPr>
            </w:pPr>
            <w:r w:rsidRPr="00665F83">
              <w:rPr>
                <w:rFonts w:ascii="Times New Roman" w:hAnsi="Times New Roman" w:cs="Times New Roman"/>
                <w:b/>
                <w:color w:val="auto"/>
                <w:sz w:val="26"/>
                <w:szCs w:val="26"/>
              </w:rPr>
              <w:t xml:space="preserve">17. Tổng quan tình hình nghiên cứu thuộc lĩnh vực của </w:t>
            </w:r>
            <w:r w:rsidRPr="00665F83">
              <w:rPr>
                <w:rFonts w:ascii="Times New Roman" w:hAnsi="Times New Roman" w:cs="Times New Roman"/>
                <w:b/>
                <w:color w:val="auto"/>
                <w:sz w:val="26"/>
                <w:szCs w:val="26"/>
                <w:lang w:val="en-US"/>
              </w:rPr>
              <w:t>nhiệm</w:t>
            </w:r>
            <w:r w:rsidR="008E0742" w:rsidRPr="00665F83">
              <w:rPr>
                <w:rFonts w:ascii="Times New Roman" w:hAnsi="Times New Roman" w:cs="Times New Roman"/>
                <w:b/>
                <w:color w:val="auto"/>
                <w:sz w:val="26"/>
                <w:szCs w:val="26"/>
                <w:lang w:val="en-US"/>
              </w:rPr>
              <w:t xml:space="preserve"> </w:t>
            </w:r>
            <w:r w:rsidRPr="00665F83">
              <w:rPr>
                <w:rFonts w:ascii="Times New Roman" w:hAnsi="Times New Roman" w:cs="Times New Roman"/>
                <w:b/>
                <w:color w:val="auto"/>
                <w:sz w:val="26"/>
                <w:szCs w:val="26"/>
                <w:lang w:val="en-US"/>
              </w:rPr>
              <w:t>vụ KH&amp;CN</w:t>
            </w:r>
            <w:r w:rsidRPr="00665F83">
              <w:rPr>
                <w:rFonts w:ascii="Times New Roman" w:hAnsi="Times New Roman" w:cs="Times New Roman"/>
                <w:b/>
                <w:color w:val="auto"/>
                <w:sz w:val="26"/>
                <w:szCs w:val="26"/>
              </w:rPr>
              <w:t>:</w:t>
            </w:r>
          </w:p>
          <w:p w14:paraId="7D6464F5" w14:textId="77777777" w:rsidR="00831D95" w:rsidRPr="00665F83" w:rsidRDefault="00831D95" w:rsidP="00557644">
            <w:pPr>
              <w:spacing w:before="120" w:after="120"/>
              <w:jc w:val="both"/>
              <w:rPr>
                <w:rFonts w:ascii="Times New Roman" w:hAnsi="Times New Roman" w:cs="Times New Roman"/>
                <w:i/>
                <w:iCs/>
                <w:color w:val="auto"/>
                <w:sz w:val="26"/>
                <w:szCs w:val="26"/>
              </w:rPr>
            </w:pPr>
            <w:r w:rsidRPr="00665F83">
              <w:rPr>
                <w:rFonts w:ascii="Times New Roman" w:hAnsi="Times New Roman" w:cs="Times New Roman"/>
                <w:color w:val="auto"/>
                <w:sz w:val="26"/>
                <w:szCs w:val="26"/>
              </w:rPr>
              <w:t>17.1. Ngoài nước:</w:t>
            </w:r>
          </w:p>
          <w:p w14:paraId="65C143FA" w14:textId="4F806D2F" w:rsidR="000D2CBA" w:rsidRPr="00665F83" w:rsidRDefault="000D2CBA" w:rsidP="000D2CBA">
            <w:pPr>
              <w:spacing w:before="60" w:after="60"/>
              <w:ind w:firstLine="284"/>
              <w:jc w:val="both"/>
              <w:rPr>
                <w:rFonts w:ascii="Times New Roman" w:hAnsi="Times New Roman" w:cs="Times New Roman"/>
                <w:color w:val="0E101A"/>
                <w:sz w:val="26"/>
                <w:szCs w:val="26"/>
                <w:lang w:val="en-US"/>
              </w:rPr>
            </w:pPr>
            <w:r w:rsidRPr="00665F83">
              <w:rPr>
                <w:rFonts w:ascii="Times New Roman" w:hAnsi="Times New Roman" w:cs="Times New Roman"/>
                <w:color w:val="0E101A"/>
                <w:sz w:val="26"/>
                <w:szCs w:val="26"/>
              </w:rPr>
              <w:t>Tập hợp mờ trung tính được đề xuất vào năm 2020 như một sự kết hợp hiệu quả của tập hợp mờ và trung tính để thích ứng với môi trường không chắc chắn</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AA04D5" w:rsidRPr="00665F83">
              <w:rPr>
                <w:rFonts w:ascii="Times New Roman" w:hAnsi="Times New Roman" w:cs="Times New Roman"/>
                <w:color w:val="0E101A"/>
                <w:sz w:val="26"/>
                <w:szCs w:val="26"/>
                <w:lang w:val="en-US"/>
              </w:rPr>
              <w:instrText xml:space="preserve"> ADDIN ZOTERO_ITEM CSL_CITATION {"citationID":"OgbbFxKU","properties":{"formattedCitation":"[1]","plainCitation":"[1]","noteIndex":0},"citationItems":[{"id":13,"uris":["http://zotero.org/users/10283674/items/UA5F74KR"],"itemData":{"id":13,"type":"article-journal","container-title":"Journal of Ambient Intelligence and Humanized Computing","DOI":"10.1007/s12652-020-01808-3","ISSN":"1868-5145","issue":"11","page":"5017-5029","title":"Neutrosophic fuzzy set and its application in decision making","volume":"11","author":[{"family":"Das","given":"Sujit"},{"family":"Roy","given":"Bikash Koli"},{"family":"Kar","given":"Mohuya B"},{"family":"Kar","given":"Samarjit"},{"family":"Pamučar","given":"Dragan"}],"issued":{"date-parts":[["2020"]]}}}],"schema":"https://github.com/citation-style-language/schema/raw/master/csl-citation.json"}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AA04D5" w:rsidRPr="00665F83">
              <w:rPr>
                <w:rFonts w:ascii="Times New Roman" w:hAnsi="Times New Roman" w:cs="Times New Roman"/>
                <w:noProof/>
                <w:color w:val="0E101A"/>
                <w:sz w:val="26"/>
                <w:szCs w:val="26"/>
                <w:lang w:val="en-US"/>
              </w:rPr>
              <w:t>[1]</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xml:space="preserve">. </w:t>
            </w:r>
            <w:r w:rsidR="00AA04D5" w:rsidRPr="00665F83">
              <w:rPr>
                <w:rFonts w:ascii="Times New Roman" w:hAnsi="Times New Roman" w:cs="Times New Roman"/>
                <w:color w:val="0E101A"/>
                <w:sz w:val="26"/>
                <w:szCs w:val="26"/>
                <w:lang w:val="en-US"/>
              </w:rPr>
              <w:t>Trong đề xuất này</w:t>
            </w:r>
            <w:r w:rsidRPr="00665F83">
              <w:rPr>
                <w:rFonts w:ascii="Times New Roman" w:hAnsi="Times New Roman" w:cs="Times New Roman"/>
                <w:color w:val="0E101A"/>
                <w:sz w:val="26"/>
                <w:szCs w:val="26"/>
              </w:rPr>
              <w:t>, bên cạnh các phép toán và tính chất của chúng, các tác giả cũng xác định mối quan hệ giữa hai tập hợp mờ trung tính thông qua khoảng cách và độ tương tự. Hơn nữa, mặc dù các thước đo này được sử dụng để đưa ra (các) quyết định đa tiêu chí, nhưng cách tiếp cận này có một hạn chế đáng kể khi nó không chú ý đến trọng số của các tiêu chí.</w:t>
            </w:r>
            <w:r w:rsidRPr="00665F83">
              <w:rPr>
                <w:rFonts w:ascii="Times New Roman" w:hAnsi="Times New Roman" w:cs="Times New Roman"/>
                <w:color w:val="0E101A"/>
                <w:sz w:val="26"/>
                <w:szCs w:val="26"/>
                <w:lang w:val="en-US"/>
              </w:rPr>
              <w:t xml:space="preserve"> Việc phát triển tập hợp mờ trung tính đang xoay quanh việc vận dụng và cải tiến chúng trong bối cảnh ra quyết định đa tiêu chí </w:t>
            </w:r>
            <w:r w:rsidRPr="00665F83">
              <w:rPr>
                <w:rFonts w:ascii="Times New Roman" w:hAnsi="Times New Roman" w:cs="Times New Roman"/>
                <w:color w:val="0E101A"/>
                <w:sz w:val="26"/>
                <w:szCs w:val="26"/>
                <w:lang w:val="en-US"/>
              </w:rPr>
              <w:fldChar w:fldCharType="begin"/>
            </w:r>
            <w:r w:rsidR="00E21FCA" w:rsidRPr="00665F83">
              <w:rPr>
                <w:rFonts w:ascii="Times New Roman" w:hAnsi="Times New Roman" w:cs="Times New Roman"/>
                <w:color w:val="0E101A"/>
                <w:sz w:val="26"/>
                <w:szCs w:val="26"/>
                <w:lang w:val="en-US"/>
              </w:rPr>
              <w:instrText xml:space="preserve"> ADDIN ZOTERO_ITEM CSL_CITATION {"citationID":"yJLAk23Z","properties":{"formattedCitation":"[2]\\uc0\\u8211{}[4]","plainCitation":"[2]–[4]","noteIndex":0},"citationItems":[{"id":121,"uris":["http://zotero.org/users/10283674/items/WRY59C7J"],"itemData":{"id":121,"type":"article-journal","abstract":"In this article, we propose a novel concept of the single-valued neutrosophic fuzzy soft set by combining the single-valued neutrosophic fuzzy set and the soft set. For possible applications, five kinds of operations (e.g., subset, equal, union, intersection, and complement) on single-valued neutrosophic fuzzy soft sets are presented. Then, several theoretical operations of single-valued neutrosophic fuzzy soft sets are given. In addition, the first type for the fuzzy decision-making based on single-valued neutrosophic fuzzy soft set matrix is constructed. Finally, we present the second type by using the AND operation of the single-valued neutrosophic fuzzy soft set for fuzzy decision-making and clarify its applicability with a numerical example.","container-title":"Symmetry","DOI":"10.3390/sym12081361","ISSN":"2073-8994","issue":"8","language":"en","license":"http://creativecommons.org/licenses/by/3.0/","note":"number: 8\npublisher: Multidisciplinary Digital Publishing Institute","page":"1361","source":"www.mdpi.com","title":"Combination of the single-valued neutrosophic fuzzy set and the soft set with applications in decision-making","volume":"12","author":[{"family":"Khalil","given":"Ahmed Mostafa"},{"family":"Cao","given":"Dunqian"},{"family":"Azzam","given":"Abdelfatah"},{"family":"Smarandache","given":"Florentin"},{"family":"Alharbi","given":"Wedad R."}],"issued":{"date-parts":[["2020",8]]}}},{"id":2,"uris":["http://zotero.org/users/10283674/items/7HRB7DTJ"],"itemData":{"id":2,"type":"article-journal","abstract":"Greenhouse gas (GHG) emissions are one of the biggest challenging environmental problems globally, which leads countries to reduce their environmental impact in various disciplines. One of the most negative effects on the environment can be seen in the transportation area. It has been seen as a promising way to reduce emissions from transport with various alternative fuel vehicles (AFVs). This study aims to develop a multi-criteria decision-making (MCDM) methodology to prioritize the various AFVs for sustainable transport. The assessment of AFVs can be considered an MCDM problem due to the involvement of several conflicting criteria. We thus develop a novel multi-criteria decision-making methodology based on fuzzy Full Consistency Method (FUCOM-F) and neutrosophic fuzzy Measurement Alternatives and Ranking according to the COmpromise Solution (MARCOS) framework for the assessment of the AFVs. The proposed methodology is applied to prioritize the various AFVs in New Jersey, U.S. According to the findings, the most significant drivers for AFV selection are purchase cost, energy cost, and social benefits, respectively. The evaluation results also show that electric vehicles can serve as an effective approach to reducing carbon emissions for New Jersey. In addition, a comparative analysis is conducted to indicate the out-performance of the proposed multi-criteria methodology.","container-title":"Science of The Total Environment","DOI":"10.1016/j.scitotenv.2021.147763","ISSN":"0048-9697","journalAbbreviation":"Science of The Total Environment","language":"en","page":"147763","source":"ScienceDirect","title":"Assessment of alternative fuel vehicles for sustainable road transportation of United States using integrated fuzzy FUCOM and neutrosophic fuzzy MARCOS methodology","volume":"788","author":[{"family":"Pamucar","given":"Dragan"},{"family":"Ecer","given":"Fatih"},{"family":"Deveci","given":"Muhammet"}],"issued":{"date-parts":[["2021",9,20]]}}},{"id":146,"uris":["http://zotero.org/users/10283674/items/MNRYZFWU"],"itemData":{"id":146,"type":"article-journal","abstract":"Due to fluctuation of the market and several other reasons, most of the parameters related to the production inventory system, like, deterioration rate, demand rate and different costs are not always constants. These parameters involve some sorts of impreciseness which may be represented by stochastic, fuzzy, fuzzy-stochastic, interval, intuitionistic fuzzy, neutrosophic fuzzy, etc. approaches. In this work, a green production model is formulated for deteriorating items in neutrosophic uncertain environment. In this proposed model, customers’ demand rates are influenced by their green level and the selling price of the manufacturing goods. Here, it is also considered that the deterioration rate is dependent on preservation investment whereas the production cost is dependent on the product’s green level. We have designed, analyzed, and solved the proposed model in crisp, neutrosophic and crispified forms. To illustrate this model numerically, two examples are constructed and solved by an artificial bee colony algorithm. Finally, sensitivity analyses are conducted graphically with respect to some of the system parameters involved in the crispified model.","container-title":"International Journal of System Assurance Engineering and Management","DOI":"10.1007/s13198-022-01692-4","ISSN":"0976-4348","journalAbbreviation":"Int J  Syst  Assur  Eng  Manag","language":"en","source":"Springer Link","title":"Application of artificial bee colony algorithm on a green production inventory problem with preservation for deteriorating items in neutrosophic fuzzy environment","URL":"https://doi.org/10.1007/s13198-022-01692-4","author":[{"family":"Supakar","given":"Puja"},{"family":"Manna","given":"Amalesh Kumar"},{"family":"Mahato","given":"Sanat Kumar"},{"family":"Bhunia","given":"Asoke Kumar"}],"accessed":{"date-parts":[["2023",1,25]]},"issued":{"date-parts":[["2022",7,15]]}}}],"schema":"https://github.com/citation-style-language/schema/raw/master/csl-citation.json"}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E21FCA" w:rsidRPr="00665F83">
              <w:rPr>
                <w:rFonts w:ascii="Times New Roman" w:hAnsi="Times New Roman" w:cs="Times New Roman"/>
                <w:sz w:val="26"/>
                <w:szCs w:val="26"/>
                <w:lang w:val="en-US"/>
              </w:rPr>
              <w:t>[2]–[4]</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lang w:val="en-US"/>
              </w:rPr>
              <w:t>.</w:t>
            </w:r>
          </w:p>
          <w:p w14:paraId="3114F0F9" w14:textId="422B43D6" w:rsidR="00AA04D5" w:rsidRPr="00665F83" w:rsidRDefault="00E21FCA" w:rsidP="000D2CBA">
            <w:pPr>
              <w:spacing w:before="60" w:after="60"/>
              <w:ind w:firstLine="284"/>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 xml:space="preserve">Tập hợp mờ trung tính được tham số hóa bởi tập hợp mềm tạo thành một cấu trúc lai mới mang lại hiệu quả nhất định cho việc ra quyết định có yếu tố tham số </w:t>
            </w:r>
            <w:r w:rsidRPr="00665F83">
              <w:rPr>
                <w:rFonts w:ascii="Times New Roman" w:hAnsi="Times New Roman" w:cs="Times New Roman"/>
                <w:bCs/>
                <w:color w:val="auto"/>
                <w:sz w:val="26"/>
                <w:szCs w:val="26"/>
                <w:lang w:val="en-US"/>
              </w:rPr>
              <w:fldChar w:fldCharType="begin"/>
            </w:r>
            <w:r w:rsidRPr="00665F83">
              <w:rPr>
                <w:rFonts w:ascii="Times New Roman" w:hAnsi="Times New Roman" w:cs="Times New Roman"/>
                <w:bCs/>
                <w:color w:val="auto"/>
                <w:sz w:val="26"/>
                <w:szCs w:val="26"/>
                <w:lang w:val="en-US"/>
              </w:rPr>
              <w:instrText xml:space="preserve"> ADDIN ZOTERO_ITEM CSL_CITATION {"citationID":"3TyfreFD","properties":{"formattedCitation":"[2]","plainCitation":"[2]","noteIndex":0},"citationItems":[{"id":121,"uris":["http://zotero.org/users/10283674/items/WRY59C7J"],"itemData":{"id":121,"type":"article-journal","abstract":"In this article, we propose a novel concept of the single-valued neutrosophic fuzzy soft set by combining the single-valued neutrosophic fuzzy set and the soft set. For possible applications, five kinds of operations (e.g., subset, equal, union, intersection, and complement) on single-valued neutrosophic fuzzy soft sets are presented. Then, several theoretical operations of single-valued neutrosophic fuzzy soft sets are given. In addition, the first type for the fuzzy decision-making based on single-valued neutrosophic fuzzy soft set matrix is constructed. Finally, we present the second type by using the AND operation of the single-valued neutrosophic fuzzy soft set for fuzzy decision-making and clarify its applicability with a numerical example.","container-title":"Symmetry","DOI":"10.3390/sym12081361","ISSN":"2073-8994","issue":"8","language":"en","license":"http://creativecommons.org/licenses/by/3.0/","note":"number: 8\npublisher: Multidisciplinary Digital Publishing Institute","page":"1361","source":"www.mdpi.com","title":"Combination of the single-valued neutrosophic fuzzy set and the soft set with applications in decision-making","volume":"12","author":[{"family":"Khalil","given":"Ahmed Mostafa"},{"family":"Cao","given":"Dunqian"},{"family":"Azzam","given":"Abdelfatah"},{"family":"Smarandache","given":"Florentin"},{"family":"Alharbi","given":"Wedad R."}],"issued":{"date-parts":[["2020",8]]}}}],"schema":"https://github.com/citation-style-language/schema/raw/master/csl-citation.json"} </w:instrText>
            </w:r>
            <w:r w:rsidRPr="00665F83">
              <w:rPr>
                <w:rFonts w:ascii="Times New Roman" w:hAnsi="Times New Roman" w:cs="Times New Roman"/>
                <w:bCs/>
                <w:color w:val="auto"/>
                <w:sz w:val="26"/>
                <w:szCs w:val="26"/>
                <w:lang w:val="en-US"/>
              </w:rPr>
              <w:fldChar w:fldCharType="separate"/>
            </w:r>
            <w:r w:rsidRPr="00665F83">
              <w:rPr>
                <w:rFonts w:ascii="Times New Roman" w:hAnsi="Times New Roman" w:cs="Times New Roman"/>
                <w:bCs/>
                <w:noProof/>
                <w:color w:val="auto"/>
                <w:sz w:val="26"/>
                <w:szCs w:val="26"/>
                <w:lang w:val="en-US"/>
              </w:rPr>
              <w:t>[2]</w:t>
            </w:r>
            <w:r w:rsidRPr="00665F83">
              <w:rPr>
                <w:rFonts w:ascii="Times New Roman" w:hAnsi="Times New Roman" w:cs="Times New Roman"/>
                <w:bCs/>
                <w:color w:val="auto"/>
                <w:sz w:val="26"/>
                <w:szCs w:val="26"/>
                <w:lang w:val="en-US"/>
              </w:rPr>
              <w:fldChar w:fldCharType="end"/>
            </w:r>
            <w:r w:rsidRPr="00665F83">
              <w:rPr>
                <w:rFonts w:ascii="Times New Roman" w:hAnsi="Times New Roman" w:cs="Times New Roman"/>
                <w:bCs/>
                <w:color w:val="auto"/>
                <w:sz w:val="26"/>
                <w:szCs w:val="26"/>
                <w:lang w:val="en-US"/>
              </w:rPr>
              <w:t xml:space="preserve">. Trong nghiên cứu này, các minh chứng toán học cho các phép toán giữa các cấu trúc lai cũng được đưa ra làm cơ sở cho việc xây dựng hai thuật toán ra quyết định đa tiêu chí. Tuy nhiên, các thuật toán này cũng chưa thật sự hoàn hảo và tỏ ra có nhiều khuyết điểm trong việc xử lý các tình huống ra quyết định. Một định hướng được vạch ra cho các nghiên cứu này chính là việc </w:t>
            </w:r>
            <w:r w:rsidRPr="00665F83">
              <w:rPr>
                <w:rFonts w:ascii="Times New Roman" w:hAnsi="Times New Roman" w:cs="Times New Roman"/>
                <w:bCs/>
                <w:color w:val="auto"/>
                <w:sz w:val="26"/>
                <w:szCs w:val="26"/>
                <w:lang w:val="en-US"/>
              </w:rPr>
              <w:lastRenderedPageBreak/>
              <w:t>ứng dụng</w:t>
            </w:r>
            <w:r w:rsidR="00B11AB9" w:rsidRPr="00665F83">
              <w:rPr>
                <w:rFonts w:ascii="Times New Roman" w:hAnsi="Times New Roman" w:cs="Times New Roman"/>
                <w:bCs/>
                <w:color w:val="auto"/>
                <w:sz w:val="26"/>
                <w:szCs w:val="26"/>
                <w:lang w:val="en-US"/>
              </w:rPr>
              <w:t xml:space="preserve"> và phát triển</w:t>
            </w:r>
            <w:r w:rsidRPr="00665F83">
              <w:rPr>
                <w:rFonts w:ascii="Times New Roman" w:hAnsi="Times New Roman" w:cs="Times New Roman"/>
                <w:bCs/>
                <w:color w:val="auto"/>
                <w:sz w:val="26"/>
                <w:szCs w:val="26"/>
                <w:lang w:val="en-US"/>
              </w:rPr>
              <w:t xml:space="preserve"> các thuật toán vào </w:t>
            </w:r>
            <w:r w:rsidR="00B11AB9" w:rsidRPr="00665F83">
              <w:rPr>
                <w:rFonts w:ascii="Times New Roman" w:hAnsi="Times New Roman" w:cs="Times New Roman"/>
                <w:bCs/>
                <w:color w:val="auto"/>
                <w:sz w:val="26"/>
                <w:szCs w:val="26"/>
                <w:lang w:val="en-US"/>
              </w:rPr>
              <w:t>các tình huống thực tế.</w:t>
            </w:r>
          </w:p>
          <w:p w14:paraId="0F821793" w14:textId="1BEF7ECD" w:rsidR="00831D95" w:rsidRPr="00665F83" w:rsidRDefault="00B11AB9" w:rsidP="00557644">
            <w:pPr>
              <w:spacing w:before="60" w:after="60"/>
              <w:ind w:firstLine="284"/>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 xml:space="preserve">Một ứng dụng thực tế trong môi trường mờ trung tính được đề xuất khi xử lý các dữ liệu thực vào năm 2021 </w:t>
            </w:r>
            <w:r w:rsidRPr="00665F83">
              <w:rPr>
                <w:rFonts w:ascii="Times New Roman" w:hAnsi="Times New Roman" w:cs="Times New Roman"/>
                <w:bCs/>
                <w:color w:val="auto"/>
                <w:sz w:val="26"/>
                <w:szCs w:val="26"/>
                <w:lang w:val="en-US"/>
              </w:rPr>
              <w:fldChar w:fldCharType="begin"/>
            </w:r>
            <w:r w:rsidRPr="00665F83">
              <w:rPr>
                <w:rFonts w:ascii="Times New Roman" w:hAnsi="Times New Roman" w:cs="Times New Roman"/>
                <w:bCs/>
                <w:color w:val="auto"/>
                <w:sz w:val="26"/>
                <w:szCs w:val="26"/>
                <w:lang w:val="en-US"/>
              </w:rPr>
              <w:instrText xml:space="preserve"> ADDIN ZOTERO_ITEM CSL_CITATION {"citationID":"fp20X5gA","properties":{"formattedCitation":"[3]","plainCitation":"[3]","noteIndex":0},"citationItems":[{"id":2,"uris":["http://zotero.org/users/10283674/items/7HRB7DTJ"],"itemData":{"id":2,"type":"article-journal","abstract":"Greenhouse gas (GHG) emissions are one of the biggest challenging environmental problems globally, which leads countries to reduce their environmental impact in various disciplines. One of the most negative effects on the environment can be seen in the transportation area. It has been seen as a promising way to reduce emissions from transport with various alternative fuel vehicles (AFVs). This study aims to develop a multi-criteria decision-making (MCDM) methodology to prioritize the various AFVs for sustainable transport. The assessment of AFVs can be considered an MCDM problem due to the involvement of several conflicting criteria. We thus develop a novel multi-criteria decision-making methodology based on fuzzy Full Consistency Method (FUCOM-F) and neutrosophic fuzzy Measurement Alternatives and Ranking according to the COmpromise Solution (MARCOS) framework for the assessment of the AFVs. The proposed methodology is applied to prioritize the various AFVs in New Jersey, U.S. According to the findings, the most significant drivers for AFV selection are purchase cost, energy cost, and social benefits, respectively. The evaluation results also show that electric vehicles can serve as an effective approach to reducing carbon emissions for New Jersey. In addition, a comparative analysis is conducted to indicate the out-performance of the proposed multi-criteria methodology.","container-title":"Science of The Total Environment","DOI":"10.1016/j.scitotenv.2021.147763","ISSN":"0048-9697","journalAbbreviation":"Science of The Total Environment","language":"en","page":"147763","source":"ScienceDirect","title":"Assessment of alternative fuel vehicles for sustainable road transportation of United States using integrated fuzzy FUCOM and neutrosophic fuzzy MARCOS methodology","volume":"788","author":[{"family":"Pamucar","given":"Dragan"},{"family":"Ecer","given":"Fatih"},{"family":"Deveci","given":"Muhammet"}],"issued":{"date-parts":[["2021",9,20]]}}}],"schema":"https://github.com/citation-style-language/schema/raw/master/csl-citation.json"} </w:instrText>
            </w:r>
            <w:r w:rsidRPr="00665F83">
              <w:rPr>
                <w:rFonts w:ascii="Times New Roman" w:hAnsi="Times New Roman" w:cs="Times New Roman"/>
                <w:bCs/>
                <w:color w:val="auto"/>
                <w:sz w:val="26"/>
                <w:szCs w:val="26"/>
                <w:lang w:val="en-US"/>
              </w:rPr>
              <w:fldChar w:fldCharType="separate"/>
            </w:r>
            <w:r w:rsidRPr="00665F83">
              <w:rPr>
                <w:rFonts w:ascii="Times New Roman" w:hAnsi="Times New Roman" w:cs="Times New Roman"/>
                <w:bCs/>
                <w:noProof/>
                <w:color w:val="auto"/>
                <w:sz w:val="26"/>
                <w:szCs w:val="26"/>
                <w:lang w:val="en-US"/>
              </w:rPr>
              <w:t>[3]</w:t>
            </w:r>
            <w:r w:rsidRPr="00665F83">
              <w:rPr>
                <w:rFonts w:ascii="Times New Roman" w:hAnsi="Times New Roman" w:cs="Times New Roman"/>
                <w:bCs/>
                <w:color w:val="auto"/>
                <w:sz w:val="26"/>
                <w:szCs w:val="26"/>
                <w:lang w:val="en-US"/>
              </w:rPr>
              <w:fldChar w:fldCharType="end"/>
            </w:r>
            <w:r w:rsidRPr="00665F83">
              <w:rPr>
                <w:rFonts w:ascii="Times New Roman" w:hAnsi="Times New Roman" w:cs="Times New Roman"/>
                <w:bCs/>
                <w:color w:val="auto"/>
                <w:sz w:val="26"/>
                <w:szCs w:val="26"/>
                <w:lang w:val="en-US"/>
              </w:rPr>
              <w:t xml:space="preserve">. Nghiên cứu này đã thể hiện sự hiệu quả của các tập mờ trung tính trong việc đánh giá các phương tiện sử dụng nhiên liệu thay thế cho vận tải đường bộ bền vững của Hoa Kỳ. Nó mở ra một cơ hội ứng dụng lý thuyết mờ trung tính vào thực tế với các ứng dụng thực tiễn cho sự phát triển bền vững của môi trường. </w:t>
            </w:r>
            <w:r w:rsidR="00557644" w:rsidRPr="00665F83">
              <w:rPr>
                <w:rFonts w:ascii="Times New Roman" w:hAnsi="Times New Roman" w:cs="Times New Roman"/>
                <w:bCs/>
                <w:color w:val="auto"/>
                <w:sz w:val="26"/>
                <w:szCs w:val="26"/>
                <w:lang w:val="en-US"/>
              </w:rPr>
              <w:t>Kết quả đánh giá cho thấy xe điện có thể đóng vai trò là phương pháp hiệu quả để giảm lượng khí thải. Ngoài ra, một phân tích so sánh được thực hiện để chỉ ra hiệu suất vượt trội của phương pháp đa tiêu chí được đề xuất. Hơn nữa, q</w:t>
            </w:r>
            <w:r w:rsidRPr="00665F83">
              <w:rPr>
                <w:rFonts w:ascii="Times New Roman" w:hAnsi="Times New Roman" w:cs="Times New Roman"/>
                <w:bCs/>
                <w:color w:val="auto"/>
                <w:sz w:val="26"/>
                <w:szCs w:val="26"/>
                <w:lang w:val="en-US"/>
              </w:rPr>
              <w:t>uá trình xử lý dữ liệu về trạng thái mờ trung tính được trình bày cụ thể trước khi áp dụng các thuật toán vào. Có thể xem đây là điểm nổi bật của nghiên cứu trong bối cảnh khó khăn khi xử lý dữ liệu với môi trường trung tính nói chung và mờ trung tính nói riêng.</w:t>
            </w:r>
          </w:p>
          <w:p w14:paraId="646A46AA" w14:textId="26ABA4DE" w:rsidR="00B11AB9" w:rsidRPr="00665F83" w:rsidRDefault="00B11AB9" w:rsidP="00B11AB9">
            <w:pPr>
              <w:spacing w:before="60" w:after="60"/>
              <w:ind w:firstLine="284"/>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 xml:space="preserve">Một ứng dụng khác của lý thuyết mờ trung tính cũng được thể hiện </w:t>
            </w:r>
            <w:r w:rsidR="00557644" w:rsidRPr="00665F83">
              <w:rPr>
                <w:rFonts w:ascii="Times New Roman" w:hAnsi="Times New Roman" w:cs="Times New Roman"/>
                <w:bCs/>
                <w:color w:val="auto"/>
                <w:sz w:val="26"/>
                <w:szCs w:val="26"/>
                <w:lang w:val="en-US"/>
              </w:rPr>
              <w:t>khi</w:t>
            </w:r>
            <w:r w:rsidRPr="00665F83">
              <w:rPr>
                <w:rFonts w:ascii="Times New Roman" w:hAnsi="Times New Roman" w:cs="Times New Roman"/>
                <w:bCs/>
                <w:color w:val="auto"/>
                <w:sz w:val="26"/>
                <w:szCs w:val="26"/>
                <w:lang w:val="en-US"/>
              </w:rPr>
              <w:t xml:space="preserve"> kết hợp với thuật toán bầy ong </w:t>
            </w:r>
            <w:r w:rsidR="005871AD" w:rsidRPr="00665F83">
              <w:rPr>
                <w:rFonts w:ascii="Times New Roman" w:hAnsi="Times New Roman" w:cs="Times New Roman"/>
                <w:bCs/>
                <w:color w:val="auto"/>
                <w:sz w:val="26"/>
                <w:szCs w:val="26"/>
                <w:lang w:val="en-US"/>
              </w:rPr>
              <w:t xml:space="preserve">trong </w:t>
            </w:r>
            <w:r w:rsidR="00557644" w:rsidRPr="00665F83">
              <w:rPr>
                <w:rFonts w:ascii="Times New Roman" w:hAnsi="Times New Roman" w:cs="Times New Roman"/>
                <w:bCs/>
                <w:color w:val="auto"/>
                <w:sz w:val="26"/>
                <w:szCs w:val="26"/>
                <w:lang w:val="en-US"/>
              </w:rPr>
              <w:t xml:space="preserve">vấn đề hàng tồn kho sản xuất xanh với việc bảo quản các mặt hàng hư hỏng </w:t>
            </w:r>
            <w:r w:rsidR="005871AD" w:rsidRPr="00665F83">
              <w:rPr>
                <w:rFonts w:ascii="Times New Roman" w:hAnsi="Times New Roman" w:cs="Times New Roman"/>
                <w:bCs/>
                <w:color w:val="auto"/>
                <w:sz w:val="26"/>
                <w:szCs w:val="26"/>
                <w:lang w:val="en-US"/>
              </w:rPr>
              <w:fldChar w:fldCharType="begin"/>
            </w:r>
            <w:r w:rsidR="005871AD" w:rsidRPr="00665F83">
              <w:rPr>
                <w:rFonts w:ascii="Times New Roman" w:hAnsi="Times New Roman" w:cs="Times New Roman"/>
                <w:bCs/>
                <w:color w:val="auto"/>
                <w:sz w:val="26"/>
                <w:szCs w:val="26"/>
                <w:lang w:val="en-US"/>
              </w:rPr>
              <w:instrText xml:space="preserve"> ADDIN ZOTERO_ITEM CSL_CITATION {"citationID":"j5khLNH3","properties":{"formattedCitation":"[4]","plainCitation":"[4]","noteIndex":0},"citationItems":[{"id":146,"uris":["http://zotero.org/users/10283674/items/MNRYZFWU"],"itemData":{"id":146,"type":"article-journal","abstract":"Due to fluctuation of the market and several other reasons, most of the parameters related to the production inventory system, like, deterioration rate, demand rate and different costs are not always constants. These parameters involve some sorts of impreciseness which may be represented by stochastic, fuzzy, fuzzy-stochastic, interval, intuitionistic fuzzy, neutrosophic fuzzy, etc. approaches. In this work, a green production model is formulated for deteriorating items in neutrosophic uncertain environment. In this proposed model, customers’ demand rates are influenced by their green level and the selling price of the manufacturing goods. Here, it is also considered that the deterioration rate is dependent on preservation investment whereas the production cost is dependent on the product’s green level. We have designed, analyzed, and solved the proposed model in crisp, neutrosophic and crispified forms. To illustrate this model numerically, two examples are constructed and solved by an artificial bee colony algorithm. Finally, sensitivity analyses are conducted graphically with respect to some of the system parameters involved in the crispified model.","container-title":"International Journal of System Assurance Engineering and Management","DOI":"10.1007/s13198-022-01692-4","ISSN":"0976-4348","journalAbbreviation":"Int J  Syst  Assur  Eng  Manag","language":"en","source":"Springer Link","title":"Application of artificial bee colony algorithm on a green production inventory problem with preservation for deteriorating items in neutrosophic fuzzy environment","URL":"https://doi.org/10.1007/s13198-022-01692-4","author":[{"family":"Supakar","given":"Puja"},{"family":"Manna","given":"Amalesh Kumar"},{"family":"Mahato","given":"Sanat Kumar"},{"family":"Bhunia","given":"Asoke Kumar"}],"accessed":{"date-parts":[["2023",1,25]]},"issued":{"date-parts":[["2022",7,15]]}}}],"schema":"https://github.com/citation-style-language/schema/raw/master/csl-citation.json"} </w:instrText>
            </w:r>
            <w:r w:rsidR="005871AD" w:rsidRPr="00665F83">
              <w:rPr>
                <w:rFonts w:ascii="Times New Roman" w:hAnsi="Times New Roman" w:cs="Times New Roman"/>
                <w:bCs/>
                <w:color w:val="auto"/>
                <w:sz w:val="26"/>
                <w:szCs w:val="26"/>
                <w:lang w:val="en-US"/>
              </w:rPr>
              <w:fldChar w:fldCharType="separate"/>
            </w:r>
            <w:r w:rsidR="005871AD" w:rsidRPr="00665F83">
              <w:rPr>
                <w:rFonts w:ascii="Times New Roman" w:hAnsi="Times New Roman" w:cs="Times New Roman"/>
                <w:bCs/>
                <w:noProof/>
                <w:color w:val="auto"/>
                <w:sz w:val="26"/>
                <w:szCs w:val="26"/>
                <w:lang w:val="en-US"/>
              </w:rPr>
              <w:t>[4]</w:t>
            </w:r>
            <w:r w:rsidR="005871AD" w:rsidRPr="00665F83">
              <w:rPr>
                <w:rFonts w:ascii="Times New Roman" w:hAnsi="Times New Roman" w:cs="Times New Roman"/>
                <w:bCs/>
                <w:color w:val="auto"/>
                <w:sz w:val="26"/>
                <w:szCs w:val="26"/>
                <w:lang w:val="en-US"/>
              </w:rPr>
              <w:fldChar w:fldCharType="end"/>
            </w:r>
            <w:r w:rsidR="005871AD" w:rsidRPr="00665F83">
              <w:rPr>
                <w:rFonts w:ascii="Times New Roman" w:hAnsi="Times New Roman" w:cs="Times New Roman"/>
                <w:bCs/>
                <w:color w:val="auto"/>
                <w:sz w:val="26"/>
                <w:szCs w:val="26"/>
                <w:lang w:val="en-US"/>
              </w:rPr>
              <w:t>.</w:t>
            </w:r>
            <w:r w:rsidR="00557644" w:rsidRPr="00665F83">
              <w:rPr>
                <w:rFonts w:ascii="Times New Roman" w:hAnsi="Times New Roman" w:cs="Times New Roman"/>
                <w:bCs/>
                <w:color w:val="auto"/>
                <w:sz w:val="26"/>
                <w:szCs w:val="26"/>
                <w:lang w:val="en-US"/>
              </w:rPr>
              <w:t xml:space="preserve"> Trong nghiên cứu này, một mô hình sản xuất xanh được xây dựng cho các vật phẩm đang xuống cấp trong môi trường không chắc chắn và trung tính. Trong mô hình được đề xuất này, tỷ lệ nhu cầu của khách hàng bị ảnh hưởng bởi mức độ xanh của họ và giá bán của hàng hóa sản xuất. Ở đây, người ta cũng cho rằng tốc độ hư hỏng phụ thuộc vào đầu tư bảo quản trong khi chi phí sản xuất. Bài viết đã thiết kế, phân tích và giải quyết mô hình được đề xuất ở dạng rõ, trung tính và kết hợp. Để minh họa mô hình một cách mô phỏng, hai ví dụ được xây dựng và giải quyết bằng thuật toán đàn ong. Cuối cùng, các phân tích độ nhạy được tiến hành bằng đồ thị đối với một số tham số hệ thống liên quan đến mô hình kết hợp.</w:t>
            </w:r>
          </w:p>
          <w:p w14:paraId="0CCF0C97" w14:textId="77777777" w:rsidR="00831D95" w:rsidRPr="00665F83" w:rsidRDefault="00831D95" w:rsidP="000D2CBA">
            <w:pPr>
              <w:spacing w:before="120" w:after="120"/>
              <w:jc w:val="both"/>
              <w:rPr>
                <w:rFonts w:ascii="Times New Roman" w:hAnsi="Times New Roman" w:cs="Times New Roman"/>
                <w:color w:val="auto"/>
                <w:sz w:val="26"/>
                <w:szCs w:val="26"/>
              </w:rPr>
            </w:pPr>
            <w:r w:rsidRPr="00665F83">
              <w:rPr>
                <w:rFonts w:ascii="Times New Roman" w:hAnsi="Times New Roman" w:cs="Times New Roman"/>
                <w:color w:val="auto"/>
                <w:sz w:val="26"/>
                <w:szCs w:val="26"/>
              </w:rPr>
              <w:t>17.2. Trong nước:</w:t>
            </w:r>
          </w:p>
          <w:p w14:paraId="637053F2" w14:textId="336CEF12" w:rsidR="005871AD" w:rsidRPr="00665F83" w:rsidRDefault="005871AD" w:rsidP="005871AD">
            <w:pPr>
              <w:spacing w:before="60" w:after="60"/>
              <w:ind w:firstLine="284"/>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 xml:space="preserve">Các công trình nghiên cứu trong nước riêng biệt đối với lý thuyết mờ </w:t>
            </w:r>
            <w:r w:rsidRPr="00665F83">
              <w:rPr>
                <w:rFonts w:ascii="Times New Roman" w:hAnsi="Times New Roman" w:cs="Times New Roman"/>
                <w:bCs/>
                <w:color w:val="auto"/>
                <w:sz w:val="26"/>
                <w:szCs w:val="26"/>
                <w:lang w:val="en-US"/>
              </w:rPr>
              <w:fldChar w:fldCharType="begin"/>
            </w:r>
            <w:r w:rsidRPr="00665F83">
              <w:rPr>
                <w:rFonts w:ascii="Times New Roman" w:hAnsi="Times New Roman" w:cs="Times New Roman"/>
                <w:bCs/>
                <w:color w:val="auto"/>
                <w:sz w:val="26"/>
                <w:szCs w:val="26"/>
                <w:lang w:val="en-US"/>
              </w:rPr>
              <w:instrText xml:space="preserve"> ADDIN ZOTERO_ITEM CSL_CITATION {"citationID":"VY0vlKQx","properties":{"formattedCitation":"[5]","plainCitation":"[5]","noteIndex":0},"citationItems":[{"id":17,"uris":["http://zotero.org/users/10283674/items/SN8YVUV9"],"itemData":{"id":17,"type":"article-journal","container-title":"Information and Control","DOI":"10.1016/S0019-9958(65)90241-X","ISSN":"0019-9958","issue":"3","page":"338-353","title":"Fuzzy sets","volume":"8","author":[{"family":"Zadeh","given":"L. A."}],"issued":{"date-parts":[["1965"]]}}}],"schema":"https://github.com/citation-style-language/schema/raw/master/csl-citation.json"} </w:instrText>
            </w:r>
            <w:r w:rsidRPr="00665F83">
              <w:rPr>
                <w:rFonts w:ascii="Times New Roman" w:hAnsi="Times New Roman" w:cs="Times New Roman"/>
                <w:bCs/>
                <w:color w:val="auto"/>
                <w:sz w:val="26"/>
                <w:szCs w:val="26"/>
                <w:lang w:val="en-US"/>
              </w:rPr>
              <w:fldChar w:fldCharType="separate"/>
            </w:r>
            <w:r w:rsidRPr="00665F83">
              <w:rPr>
                <w:rFonts w:ascii="Times New Roman" w:hAnsi="Times New Roman" w:cs="Times New Roman"/>
                <w:bCs/>
                <w:noProof/>
                <w:color w:val="auto"/>
                <w:sz w:val="26"/>
                <w:szCs w:val="26"/>
                <w:lang w:val="en-US"/>
              </w:rPr>
              <w:t>[5]</w:t>
            </w:r>
            <w:r w:rsidRPr="00665F83">
              <w:rPr>
                <w:rFonts w:ascii="Times New Roman" w:hAnsi="Times New Roman" w:cs="Times New Roman"/>
                <w:bCs/>
                <w:color w:val="auto"/>
                <w:sz w:val="26"/>
                <w:szCs w:val="26"/>
                <w:lang w:val="en-US"/>
              </w:rPr>
              <w:fldChar w:fldCharType="end"/>
            </w:r>
            <w:r w:rsidRPr="00665F83">
              <w:rPr>
                <w:rFonts w:ascii="Times New Roman" w:hAnsi="Times New Roman" w:cs="Times New Roman"/>
                <w:bCs/>
                <w:color w:val="auto"/>
                <w:sz w:val="26"/>
                <w:szCs w:val="26"/>
                <w:lang w:val="en-US"/>
              </w:rPr>
              <w:t xml:space="preserve"> và lý thuyết trung tính </w:t>
            </w:r>
            <w:r w:rsidRPr="00665F83">
              <w:rPr>
                <w:rFonts w:ascii="Times New Roman" w:hAnsi="Times New Roman" w:cs="Times New Roman"/>
                <w:bCs/>
                <w:color w:val="auto"/>
                <w:sz w:val="26"/>
                <w:szCs w:val="26"/>
                <w:lang w:val="en-US"/>
              </w:rPr>
              <w:fldChar w:fldCharType="begin"/>
            </w:r>
            <w:r w:rsidRPr="00665F83">
              <w:rPr>
                <w:rFonts w:ascii="Times New Roman" w:hAnsi="Times New Roman" w:cs="Times New Roman"/>
                <w:bCs/>
                <w:color w:val="auto"/>
                <w:sz w:val="26"/>
                <w:szCs w:val="26"/>
                <w:lang w:val="en-US"/>
              </w:rPr>
              <w:instrText xml:space="preserve"> ADDIN ZOTERO_ITEM CSL_CITATION {"citationID":"z8Pvcdzm","properties":{"formattedCitation":"[6]","plainCitation":"[6]","noteIndex":0},"citationItems":[{"id":12,"uris":["http://zotero.org/users/10283674/items/XE7RZK3E"],"itemData":{"id":12,"type":"paper-conference","container-title":"2006 IEEE International Conference on Granular Computing","DOI":"10.1109/GRC.2006.1635754","page":"38-42","title":"Neutrosophic set - A generalization of the intuitionistic fuzzy set","author":[{"family":"Smarandache","given":"F."}],"issued":{"date-parts":[["2006"]]}}}],"schema":"https://github.com/citation-style-language/schema/raw/master/csl-citation.json"} </w:instrText>
            </w:r>
            <w:r w:rsidRPr="00665F83">
              <w:rPr>
                <w:rFonts w:ascii="Times New Roman" w:hAnsi="Times New Roman" w:cs="Times New Roman"/>
                <w:bCs/>
                <w:color w:val="auto"/>
                <w:sz w:val="26"/>
                <w:szCs w:val="26"/>
                <w:lang w:val="en-US"/>
              </w:rPr>
              <w:fldChar w:fldCharType="separate"/>
            </w:r>
            <w:r w:rsidRPr="00665F83">
              <w:rPr>
                <w:rFonts w:ascii="Times New Roman" w:hAnsi="Times New Roman" w:cs="Times New Roman"/>
                <w:bCs/>
                <w:noProof/>
                <w:color w:val="auto"/>
                <w:sz w:val="26"/>
                <w:szCs w:val="26"/>
                <w:lang w:val="en-US"/>
              </w:rPr>
              <w:t>[6]</w:t>
            </w:r>
            <w:r w:rsidRPr="00665F83">
              <w:rPr>
                <w:rFonts w:ascii="Times New Roman" w:hAnsi="Times New Roman" w:cs="Times New Roman"/>
                <w:bCs/>
                <w:color w:val="auto"/>
                <w:sz w:val="26"/>
                <w:szCs w:val="26"/>
                <w:lang w:val="en-US"/>
              </w:rPr>
              <w:fldChar w:fldCharType="end"/>
            </w:r>
            <w:r w:rsidRPr="00665F83">
              <w:rPr>
                <w:rFonts w:ascii="Times New Roman" w:hAnsi="Times New Roman" w:cs="Times New Roman"/>
                <w:bCs/>
                <w:color w:val="auto"/>
                <w:sz w:val="26"/>
                <w:szCs w:val="26"/>
                <w:lang w:val="en-US"/>
              </w:rPr>
              <w:t xml:space="preserve"> khá phong phú. Tuy nhiên, lý thuyết lai mờ trung tính </w:t>
            </w:r>
            <w:r w:rsidRPr="00665F83">
              <w:rPr>
                <w:rFonts w:ascii="Times New Roman" w:hAnsi="Times New Roman" w:cs="Times New Roman"/>
                <w:color w:val="0E101A"/>
                <w:sz w:val="26"/>
                <w:szCs w:val="26"/>
                <w:lang w:val="en-US"/>
              </w:rPr>
              <w:fldChar w:fldCharType="begin"/>
            </w:r>
            <w:r w:rsidR="00FC784A">
              <w:rPr>
                <w:rFonts w:ascii="Times New Roman" w:hAnsi="Times New Roman" w:cs="Times New Roman"/>
                <w:color w:val="0E101A"/>
                <w:sz w:val="26"/>
                <w:szCs w:val="26"/>
                <w:lang w:val="en-US"/>
              </w:rPr>
              <w:instrText xml:space="preserve"> ADDIN ZOTERO_ITEM CSL_CITATION {"citationID":"1fO78nIn","properties":{"formattedCitation":"[1]","plainCitation":"[1]","noteIndex":0},"citationItems":[{"id":13,"uris":["http://zotero.org/users/10283674/items/UA5F74KR"],"itemData":{"id":13,"type":"article-journal","container-title":"Journal of Ambient Intelligence and Humanized Computing","DOI":"10.1007/s12652-020-01808-3","ISSN":"1868-5145","issue":"11","page":"5017-5029","title":"Neutrosophic fuzzy set and its application in decision making","volume":"11","author":[{"family":"Das","given":"Sujit"},{"family":"Roy","given":"Bikash Koli"},{"family":"Kar","given":"Mohuya B"},{"family":"Kar","given":"Samarjit"},{"family":"Pamučar","given":"Dragan"}],"issued":{"date-parts":[["2020"]]}}}],"schema":"https://github.com/citation-style-language/schema/raw/master/csl-citation.json"}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Pr="00665F83">
              <w:rPr>
                <w:rFonts w:ascii="Times New Roman" w:hAnsi="Times New Roman" w:cs="Times New Roman"/>
                <w:noProof/>
                <w:color w:val="0E101A"/>
                <w:sz w:val="26"/>
                <w:szCs w:val="26"/>
                <w:lang w:val="en-US"/>
              </w:rPr>
              <w:t>[1]</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bCs/>
                <w:color w:val="auto"/>
                <w:sz w:val="26"/>
                <w:szCs w:val="26"/>
                <w:lang w:val="en-US"/>
              </w:rPr>
              <w:t xml:space="preserve"> lại khá khang hiếm trong công bố ở Việt Nam. Hiện tượng này bắt nguồn từ tính mới mẻ trong sự ra đời của nó và các chướng ngại trong việc ứng dụng lý thuyết này vào thực tế.</w:t>
            </w:r>
          </w:p>
          <w:p w14:paraId="7E22BA71" w14:textId="4A6F4DE1" w:rsidR="00831D95" w:rsidRPr="00665F83" w:rsidRDefault="005871AD" w:rsidP="003E60FF">
            <w:pPr>
              <w:spacing w:before="60" w:after="120"/>
              <w:ind w:firstLine="284"/>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 xml:space="preserve">Đề tài này được phát triển trong chuỗi nghiên cứu của (các) tác giả về lý thuyết mờ trung tính. </w:t>
            </w:r>
            <w:r w:rsidR="00A3512D" w:rsidRPr="00665F83">
              <w:rPr>
                <w:rFonts w:ascii="Times New Roman" w:hAnsi="Times New Roman" w:cs="Times New Roman"/>
                <w:bCs/>
                <w:color w:val="auto"/>
                <w:sz w:val="26"/>
                <w:szCs w:val="26"/>
                <w:lang w:val="en-US"/>
              </w:rPr>
              <w:t>H</w:t>
            </w:r>
            <w:r w:rsidRPr="00665F83">
              <w:rPr>
                <w:rFonts w:ascii="Times New Roman" w:hAnsi="Times New Roman" w:cs="Times New Roman"/>
                <w:bCs/>
                <w:color w:val="auto"/>
                <w:sz w:val="26"/>
                <w:szCs w:val="26"/>
                <w:lang w:val="en-US"/>
              </w:rPr>
              <w:t>iện tại</w:t>
            </w:r>
            <w:r w:rsidR="00A3512D" w:rsidRPr="00665F83">
              <w:rPr>
                <w:rFonts w:ascii="Times New Roman" w:hAnsi="Times New Roman" w:cs="Times New Roman"/>
                <w:bCs/>
                <w:color w:val="auto"/>
                <w:sz w:val="26"/>
                <w:szCs w:val="26"/>
                <w:lang w:val="en-US"/>
              </w:rPr>
              <w:t>,</w:t>
            </w:r>
            <w:r w:rsidRPr="00665F83">
              <w:rPr>
                <w:rFonts w:ascii="Times New Roman" w:hAnsi="Times New Roman" w:cs="Times New Roman"/>
                <w:bCs/>
                <w:color w:val="auto"/>
                <w:sz w:val="26"/>
                <w:szCs w:val="26"/>
                <w:lang w:val="en-US"/>
              </w:rPr>
              <w:t xml:space="preserve"> đã có một bản thảo về lĩnh vực này </w:t>
            </w:r>
            <w:r w:rsidR="00A3512D" w:rsidRPr="00665F83">
              <w:rPr>
                <w:rFonts w:ascii="Times New Roman" w:hAnsi="Times New Roman" w:cs="Times New Roman"/>
                <w:bCs/>
                <w:color w:val="auto"/>
                <w:sz w:val="26"/>
                <w:szCs w:val="26"/>
                <w:lang w:val="en-US"/>
              </w:rPr>
              <w:t xml:space="preserve">của (các) tác giả đã </w:t>
            </w:r>
            <w:r w:rsidRPr="00665F83">
              <w:rPr>
                <w:rFonts w:ascii="Times New Roman" w:hAnsi="Times New Roman" w:cs="Times New Roman"/>
                <w:bCs/>
                <w:color w:val="auto"/>
                <w:sz w:val="26"/>
                <w:szCs w:val="26"/>
                <w:lang w:val="en-US"/>
              </w:rPr>
              <w:t>nộp cho tạp chí uy tín. Quá trình phản biện của bản thảo đã đến vòng thứ hai với các phản hồi tích cực từ các người phản biện</w:t>
            </w:r>
            <w:r w:rsidR="00A3512D" w:rsidRPr="00665F83">
              <w:rPr>
                <w:rFonts w:ascii="Times New Roman" w:hAnsi="Times New Roman" w:cs="Times New Roman"/>
                <w:bCs/>
                <w:color w:val="auto"/>
                <w:sz w:val="26"/>
                <w:szCs w:val="26"/>
                <w:lang w:val="en-US"/>
              </w:rPr>
              <w:t>.</w:t>
            </w:r>
            <w:r w:rsidRPr="00665F83">
              <w:rPr>
                <w:rFonts w:ascii="Times New Roman" w:hAnsi="Times New Roman" w:cs="Times New Roman"/>
                <w:bCs/>
                <w:color w:val="auto"/>
                <w:sz w:val="26"/>
                <w:szCs w:val="26"/>
                <w:lang w:val="en-US"/>
              </w:rPr>
              <w:t xml:space="preserve"> </w:t>
            </w:r>
            <w:r w:rsidR="00A3512D" w:rsidRPr="00665F83">
              <w:rPr>
                <w:rFonts w:ascii="Times New Roman" w:hAnsi="Times New Roman" w:cs="Times New Roman"/>
                <w:bCs/>
                <w:color w:val="auto"/>
                <w:sz w:val="26"/>
                <w:szCs w:val="26"/>
                <w:lang w:val="en-US"/>
              </w:rPr>
              <w:t>H</w:t>
            </w:r>
            <w:r w:rsidRPr="00665F83">
              <w:rPr>
                <w:rFonts w:ascii="Times New Roman" w:hAnsi="Times New Roman" w:cs="Times New Roman"/>
                <w:bCs/>
                <w:color w:val="auto"/>
                <w:sz w:val="26"/>
                <w:szCs w:val="26"/>
                <w:lang w:val="en-US"/>
              </w:rPr>
              <w:t>i</w:t>
            </w:r>
            <w:r w:rsidR="00557644" w:rsidRPr="00665F83">
              <w:rPr>
                <w:rFonts w:ascii="Times New Roman" w:hAnsi="Times New Roman" w:cs="Times New Roman"/>
                <w:bCs/>
                <w:color w:val="auto"/>
                <w:sz w:val="26"/>
                <w:szCs w:val="26"/>
                <w:lang w:val="en-US"/>
              </w:rPr>
              <w:t xml:space="preserve"> v</w:t>
            </w:r>
            <w:r w:rsidRPr="00665F83">
              <w:rPr>
                <w:rFonts w:ascii="Times New Roman" w:hAnsi="Times New Roman" w:cs="Times New Roman"/>
                <w:bCs/>
                <w:color w:val="auto"/>
                <w:sz w:val="26"/>
                <w:szCs w:val="26"/>
                <w:lang w:val="en-US"/>
              </w:rPr>
              <w:t>ọng</w:t>
            </w:r>
            <w:r w:rsidR="00A3512D" w:rsidRPr="00665F83">
              <w:rPr>
                <w:rFonts w:ascii="Times New Roman" w:hAnsi="Times New Roman" w:cs="Times New Roman"/>
                <w:bCs/>
                <w:color w:val="auto"/>
                <w:sz w:val="26"/>
                <w:szCs w:val="26"/>
                <w:lang w:val="en-US"/>
              </w:rPr>
              <w:t xml:space="preserve"> rằng</w:t>
            </w:r>
            <w:r w:rsidRPr="00665F83">
              <w:rPr>
                <w:rFonts w:ascii="Times New Roman" w:hAnsi="Times New Roman" w:cs="Times New Roman"/>
                <w:bCs/>
                <w:color w:val="auto"/>
                <w:sz w:val="26"/>
                <w:szCs w:val="26"/>
                <w:lang w:val="en-US"/>
              </w:rPr>
              <w:t xml:space="preserve"> </w:t>
            </w:r>
            <w:r w:rsidR="00A3512D" w:rsidRPr="00665F83">
              <w:rPr>
                <w:rFonts w:ascii="Times New Roman" w:hAnsi="Times New Roman" w:cs="Times New Roman"/>
                <w:bCs/>
                <w:color w:val="auto"/>
                <w:sz w:val="26"/>
                <w:szCs w:val="26"/>
                <w:lang w:val="en-US"/>
              </w:rPr>
              <w:t>đây là</w:t>
            </w:r>
            <w:r w:rsidRPr="00665F83">
              <w:rPr>
                <w:rFonts w:ascii="Times New Roman" w:hAnsi="Times New Roman" w:cs="Times New Roman"/>
                <w:bCs/>
                <w:color w:val="auto"/>
                <w:sz w:val="26"/>
                <w:szCs w:val="26"/>
                <w:lang w:val="en-US"/>
              </w:rPr>
              <w:t xml:space="preserve"> động lực </w:t>
            </w:r>
            <w:r w:rsidR="00557644" w:rsidRPr="00665F83">
              <w:rPr>
                <w:rFonts w:ascii="Times New Roman" w:hAnsi="Times New Roman" w:cs="Times New Roman"/>
                <w:bCs/>
                <w:color w:val="auto"/>
                <w:sz w:val="26"/>
                <w:szCs w:val="26"/>
                <w:lang w:val="en-US"/>
              </w:rPr>
              <w:t xml:space="preserve">thúc đẩy nhiệm vụ nghiên cứu </w:t>
            </w:r>
            <w:r w:rsidR="00A3512D" w:rsidRPr="00665F83">
              <w:rPr>
                <w:rFonts w:ascii="Times New Roman" w:hAnsi="Times New Roman" w:cs="Times New Roman"/>
                <w:bCs/>
                <w:color w:val="auto"/>
                <w:sz w:val="26"/>
                <w:szCs w:val="26"/>
                <w:lang w:val="en-US"/>
              </w:rPr>
              <w:t>được hoàn thành</w:t>
            </w:r>
            <w:r w:rsidR="00557644" w:rsidRPr="00665F83">
              <w:rPr>
                <w:rFonts w:ascii="Times New Roman" w:hAnsi="Times New Roman" w:cs="Times New Roman"/>
                <w:bCs/>
                <w:color w:val="auto"/>
                <w:sz w:val="26"/>
                <w:szCs w:val="26"/>
                <w:lang w:val="en-US"/>
              </w:rPr>
              <w:t>.</w:t>
            </w:r>
          </w:p>
        </w:tc>
      </w:tr>
      <w:tr w:rsidR="00831D95" w:rsidRPr="00665F83" w14:paraId="73395CA3" w14:textId="77777777" w:rsidTr="003002AE">
        <w:tblPrEx>
          <w:tblBorders>
            <w:insideH w:val="none" w:sz="0" w:space="0" w:color="auto"/>
          </w:tblBorders>
        </w:tblPrEx>
        <w:trPr>
          <w:trHeight w:val="95"/>
        </w:trPr>
        <w:tc>
          <w:tcPr>
            <w:tcW w:w="9889" w:type="dxa"/>
            <w:gridSpan w:val="6"/>
            <w:tcBorders>
              <w:top w:val="single" w:sz="4" w:space="0" w:color="auto"/>
              <w:bottom w:val="single" w:sz="6" w:space="0" w:color="auto"/>
            </w:tcBorders>
          </w:tcPr>
          <w:p w14:paraId="19BE3D38" w14:textId="77777777" w:rsidR="00E27038" w:rsidRPr="00665F83" w:rsidRDefault="00831D95" w:rsidP="00E27038">
            <w:pPr>
              <w:spacing w:before="120" w:after="120"/>
              <w:jc w:val="both"/>
              <w:rPr>
                <w:rFonts w:ascii="Times New Roman" w:hAnsi="Times New Roman" w:cs="Times New Roman"/>
                <w:b/>
                <w:color w:val="auto"/>
                <w:sz w:val="26"/>
                <w:szCs w:val="26"/>
              </w:rPr>
            </w:pPr>
            <w:r w:rsidRPr="00665F83">
              <w:rPr>
                <w:rFonts w:ascii="Times New Roman" w:hAnsi="Times New Roman" w:cs="Times New Roman"/>
                <w:b/>
                <w:color w:val="auto"/>
                <w:sz w:val="26"/>
                <w:szCs w:val="26"/>
              </w:rPr>
              <w:lastRenderedPageBreak/>
              <w:t xml:space="preserve">18. Luận giải về sự cần thiết, tính cấp bách, ý nghĩa lý luận và thực tiễn của </w:t>
            </w:r>
            <w:r w:rsidRPr="00665F83">
              <w:rPr>
                <w:rFonts w:ascii="Times New Roman" w:hAnsi="Times New Roman" w:cs="Times New Roman"/>
                <w:b/>
                <w:color w:val="auto"/>
                <w:sz w:val="26"/>
                <w:szCs w:val="26"/>
                <w:lang w:val="en-US"/>
              </w:rPr>
              <w:t>nhiệm</w:t>
            </w:r>
            <w:r w:rsidR="00E27038" w:rsidRPr="00665F83">
              <w:rPr>
                <w:rFonts w:ascii="Times New Roman" w:hAnsi="Times New Roman" w:cs="Times New Roman"/>
                <w:b/>
                <w:color w:val="auto"/>
                <w:sz w:val="26"/>
                <w:szCs w:val="26"/>
                <w:lang w:val="en-US"/>
              </w:rPr>
              <w:t xml:space="preserve"> </w:t>
            </w:r>
            <w:r w:rsidRPr="00665F83">
              <w:rPr>
                <w:rFonts w:ascii="Times New Roman" w:hAnsi="Times New Roman" w:cs="Times New Roman"/>
                <w:b/>
                <w:color w:val="auto"/>
                <w:sz w:val="26"/>
                <w:szCs w:val="26"/>
                <w:lang w:val="en-US"/>
              </w:rPr>
              <w:t>vụ KH&amp;CN</w:t>
            </w:r>
            <w:r w:rsidRPr="00665F83">
              <w:rPr>
                <w:rFonts w:ascii="Times New Roman" w:hAnsi="Times New Roman" w:cs="Times New Roman"/>
                <w:b/>
                <w:color w:val="auto"/>
                <w:sz w:val="26"/>
                <w:szCs w:val="26"/>
              </w:rPr>
              <w:t>:</w:t>
            </w:r>
          </w:p>
          <w:p w14:paraId="302D25AA" w14:textId="15F4F15F" w:rsidR="00E27038" w:rsidRPr="00665F83" w:rsidRDefault="00E27038" w:rsidP="00C17016">
            <w:pPr>
              <w:spacing w:before="60" w:after="120"/>
              <w:ind w:firstLine="284"/>
              <w:jc w:val="both"/>
              <w:rPr>
                <w:rFonts w:ascii="Times New Roman" w:hAnsi="Times New Roman" w:cs="Times New Roman"/>
                <w:b/>
                <w:color w:val="auto"/>
                <w:sz w:val="26"/>
                <w:szCs w:val="26"/>
              </w:rPr>
            </w:pPr>
            <w:r w:rsidRPr="00665F83">
              <w:rPr>
                <w:rFonts w:ascii="Times New Roman" w:hAnsi="Times New Roman" w:cs="Times New Roman"/>
                <w:color w:val="0E101A"/>
                <w:sz w:val="26"/>
                <w:szCs w:val="26"/>
              </w:rPr>
              <w:t>Dữ liệu thu thập từ thực tế cuộc sống thường không chính xác hoặc không đầy đủ</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5871AD" w:rsidRPr="00665F83">
              <w:rPr>
                <w:rFonts w:ascii="Times New Roman" w:hAnsi="Times New Roman" w:cs="Times New Roman"/>
                <w:color w:val="0E101A"/>
                <w:sz w:val="26"/>
                <w:szCs w:val="26"/>
                <w:lang w:val="en-US"/>
              </w:rPr>
              <w:instrText xml:space="preserve"> ADDIN ZOTERO_ITEM CSL_CITATION {"citationID":"sVs5of3v","properties":{"formattedCitation":"[7]","plainCitation":"[7]","noteIndex":0},"citationItems":[{"id":60,"uris":["http://zotero.org/users/10283674/items/B4D7DLZM"],"itemData":{"id":60,"type":"article-journal","container-title":"Scientific Reports","DOI":"10.1038/s41598-021-90689-3","ISSN":"2045-2322","issue":"1","page":"11830","title":"Tripartite entropic uncertainty relation under phase decoherence","volume":"11","author":[{"family":"Abdelghany","given":"R. A."},{"family":"Mohamed","given":"A.-B. A."},{"family":"Tammam","given":"M."},{"family":"Kuo","given":"Watson"},{"family":"Eleuch","given":"H."}],"issued":{"date-parts":[["2021"]]}}}],"schema":"https://github.com/citation-style-language/schema/raw/master/csl-citation.json"}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5871AD" w:rsidRPr="00665F83">
              <w:rPr>
                <w:rFonts w:ascii="Times New Roman" w:hAnsi="Times New Roman" w:cs="Times New Roman"/>
                <w:noProof/>
                <w:color w:val="0E101A"/>
                <w:sz w:val="26"/>
                <w:szCs w:val="26"/>
                <w:lang w:val="en-US"/>
              </w:rPr>
              <w:t>[7]</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Sự không đảm bảo của dữ liệu có thể xuất phát từ nhiều lý do, bao gồm lỗi đo lường của thiết bị, lỗi liên quan đến yếu tố con người, cũng như sự thiếu chính xác trong quá trình lấy mẫu, ... Bất kỳ sự thiếu sót nào trong việc thu thập dữ liệu sẽ có tác động không nhỏ đến quá trình ra quyết định</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5871AD" w:rsidRPr="00665F83">
              <w:rPr>
                <w:rFonts w:ascii="Times New Roman" w:hAnsi="Times New Roman" w:cs="Times New Roman"/>
                <w:color w:val="0E101A"/>
                <w:sz w:val="26"/>
                <w:szCs w:val="26"/>
                <w:lang w:val="en-US"/>
              </w:rPr>
              <w:instrText xml:space="preserve"> ADDIN ZOTERO_ITEM CSL_CITATION {"citationID":"bzgb7FX3","properties":{"formattedCitation":"[8]","plainCitation":"[8]","noteIndex":0},"citationItems":[{"id":4,"uris":["http://zotero.org/users/10283674/items/67GV9SQ3"],"itemData":{"id":4,"type":"article-journal","container-title":"Journal of Big Data","DOI":"10.1186/s40537-019-0206-3","ISSN":"21961115","issue":"1","page":"44","title":"Uncertainty in big data analytics: Survey, opportunities, and challenges","volume":"6","author":[{"family":"Hariri","given":"Reihaneh H."},{"family":"Fredericks","given":"Erik M."},{"family":"Bowers","given":"Kate M."}],"issued":{"date-parts":[["2019"]]}}}],"schema":"https://github.com/citation-style-language/schema/raw/master/csl-citation.json"}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5871AD" w:rsidRPr="00665F83">
              <w:rPr>
                <w:rFonts w:ascii="Times New Roman" w:hAnsi="Times New Roman" w:cs="Times New Roman"/>
                <w:noProof/>
                <w:color w:val="0E101A"/>
                <w:sz w:val="26"/>
                <w:szCs w:val="26"/>
                <w:lang w:val="en-US"/>
              </w:rPr>
              <w:t>[8]</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Có nhiều dạng dữ liệu không chắc chắn khác nhau trong kinh tế, kỹ thuật, khoa học môi trường, xã hội học và khoa học máy tính. Nhiều vấn đề có thể không được giải quyết một cách hiệu quả bằng các phương pháp toán học cổ điển vì sự không đảm bảo xuất hiện trong nhiều lĩnh vực dưới nhiều hình thức khác nhau, rất phức tạp và khó xác định. Việc xử lý dữ liệu không chắc chắn này đặt ra những thử thách nhất định trong hầu hết các khía cạnh của quản lý dữ liệu. Do đó, nhu cầu về mô hình không chắc chắn là cần thiết và đã phát triển liên tục trong thời gian gần đây. Nhiều nghiên cứu đột phá đã được thực hiện và đánh dấu bởi những thành tựu đáng chú ý, bao gồm các tập mờ</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5871AD" w:rsidRPr="00665F83">
              <w:rPr>
                <w:rFonts w:ascii="Times New Roman" w:hAnsi="Times New Roman" w:cs="Times New Roman"/>
                <w:color w:val="0E101A"/>
                <w:sz w:val="26"/>
                <w:szCs w:val="26"/>
                <w:lang w:val="en-US"/>
              </w:rPr>
              <w:instrText xml:space="preserve"> ADDIN ZOTERO_ITEM CSL_CITATION {"citationID":"QMdbEVXZ","properties":{"formattedCitation":"[5]","plainCitation":"[5]","noteIndex":0},"citationItems":[{"id":17,"uris":["http://zotero.org/users/10283674/items/SN8YVUV9"],"itemData":{"id":17,"type":"article-journal","container-title":"Information and Control","DOI":"10.1016/S0019-9958(65)90241-X","ISSN":"0019-9958","issue":"3","page":"338-353","title":"Fuzzy sets","volume":"8","author":[{"family":"Zadeh","given":"L. A."}],"issued":{"date-parts":[["1965"]]}}}],"schema":"https://github.com/citation-style-language/schema/raw/master/csl-citation.json"}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5871AD" w:rsidRPr="00665F83">
              <w:rPr>
                <w:rFonts w:ascii="Times New Roman" w:hAnsi="Times New Roman" w:cs="Times New Roman"/>
                <w:noProof/>
                <w:color w:val="0E101A"/>
                <w:sz w:val="26"/>
                <w:szCs w:val="26"/>
                <w:lang w:val="en-US"/>
              </w:rPr>
              <w:t>[5]</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tập mờ trực giác</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5871AD" w:rsidRPr="00665F83">
              <w:rPr>
                <w:rFonts w:ascii="Times New Roman" w:hAnsi="Times New Roman" w:cs="Times New Roman"/>
                <w:color w:val="0E101A"/>
                <w:sz w:val="26"/>
                <w:szCs w:val="26"/>
                <w:lang w:val="en-US"/>
              </w:rPr>
              <w:instrText xml:space="preserve"> ADDIN ZOTERO_ITEM CSL_CITATION {"citationID":"cf1TWQ8D","properties":{"formattedCitation":"[9], [10]","plainCitation":"[9], [10]","noteIndex":0},"citationItems":[{"id":15,"uris":["http://zotero.org/users/10283674/items/IPM9IFVI"],"itemData":{"id":15,"type":"article-journal","container-title":"Fuzzy Sets and Systems","DOI":"10.1016/S0165-0114(86)80034-3","ISSN":"0165-0114","issue":"1","page":"87-96","title":"Intuitionistic fuzzy sets","volume":"20","author":[{"family":"Atanassov","given":"Krassimir T."}],"issued":{"date-parts":[["1986"]]}}},{"id":93,"uris":["http://zotero.org/users/10283674/items/5YV2AFCF"],"itemData":{"id":93,"type":"chapter","container-title":"Intuitionistic Fuzzy Sets: Theory and Applications","event-place":"Heidelberg","ISBN":"978-3-7908-1870-3","note":"DOI: 10.1007/978-3-7908-1870-3_1","page":"1–137","publisher":"Physica-Verlag HD","publisher-place":"Heidelberg","title":"Intuitionistic fuzzy sets","author":[{"family":"Atanassov","given":"Krassimir T."}],"issued":{"date-parts":[["1999"]]}}}],"schema":"https://github.com/citation-style-language/schema/raw/master/csl-citation.json"}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5871AD" w:rsidRPr="00665F83">
              <w:rPr>
                <w:rFonts w:ascii="Times New Roman" w:hAnsi="Times New Roman" w:cs="Times New Roman"/>
                <w:noProof/>
                <w:color w:val="0E101A"/>
                <w:sz w:val="26"/>
                <w:szCs w:val="26"/>
                <w:lang w:val="en-US"/>
              </w:rPr>
              <w:t xml:space="preserve">[9], </w:t>
            </w:r>
            <w:r w:rsidR="005871AD" w:rsidRPr="00665F83">
              <w:rPr>
                <w:rFonts w:ascii="Times New Roman" w:hAnsi="Times New Roman" w:cs="Times New Roman"/>
                <w:noProof/>
                <w:color w:val="0E101A"/>
                <w:sz w:val="26"/>
                <w:szCs w:val="26"/>
                <w:lang w:val="en-US"/>
              </w:rPr>
              <w:lastRenderedPageBreak/>
              <w:t>[10]</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xml:space="preserve"> và tập hợp trung tính</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5871AD" w:rsidRPr="00665F83">
              <w:rPr>
                <w:rFonts w:ascii="Times New Roman" w:hAnsi="Times New Roman" w:cs="Times New Roman"/>
                <w:color w:val="0E101A"/>
                <w:sz w:val="26"/>
                <w:szCs w:val="26"/>
                <w:lang w:val="en-US"/>
              </w:rPr>
              <w:instrText xml:space="preserve"> ADDIN ZOTERO_ITEM CSL_CITATION {"citationID":"naY33Hc1","properties":{"formattedCitation":"[6]","plainCitation":"[6]","noteIndex":0},"citationItems":[{"id":12,"uris":["http://zotero.org/users/10283674/items/XE7RZK3E"],"itemData":{"id":12,"type":"paper-conference","container-title":"2006 IEEE International Conference on Granular Computing","DOI":"10.1109/GRC.2006.1635754","page":"38-42","title":"Neutrosophic set - A generalization of the intuitionistic fuzzy set","author":[{"family":"Smarandache","given":"F."}],"issued":{"date-parts":[["2006"]]}}}],"schema":"https://github.com/citation-style-language/schema/raw/master/csl-citation.json"}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5871AD" w:rsidRPr="00665F83">
              <w:rPr>
                <w:rFonts w:ascii="Times New Roman" w:hAnsi="Times New Roman" w:cs="Times New Roman"/>
                <w:noProof/>
                <w:color w:val="0E101A"/>
                <w:sz w:val="26"/>
                <w:szCs w:val="26"/>
                <w:lang w:val="en-US"/>
              </w:rPr>
              <w:t>[6]</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w:t>
            </w:r>
          </w:p>
          <w:p w14:paraId="70AF1278" w14:textId="1E58DB3B" w:rsidR="00E27038" w:rsidRPr="00665F83" w:rsidRDefault="00E27038" w:rsidP="00E27038">
            <w:pPr>
              <w:spacing w:before="60" w:after="60"/>
              <w:ind w:firstLine="284"/>
              <w:jc w:val="both"/>
              <w:rPr>
                <w:rFonts w:ascii="Times New Roman" w:hAnsi="Times New Roman" w:cs="Times New Roman"/>
                <w:b/>
                <w:color w:val="auto"/>
                <w:sz w:val="26"/>
                <w:szCs w:val="26"/>
              </w:rPr>
            </w:pPr>
            <w:r w:rsidRPr="00665F83">
              <w:rPr>
                <w:rFonts w:ascii="Times New Roman" w:hAnsi="Times New Roman" w:cs="Times New Roman"/>
                <w:color w:val="0E101A"/>
                <w:sz w:val="26"/>
                <w:szCs w:val="26"/>
              </w:rPr>
              <w:t>Bởi sự thích nghi và tính khả thi, các tập hợp mờ được xem như một công cụ hữu ích để mô tả các tình huống mà dữ liệu không chính xác hoặc mơ hồ</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5871AD" w:rsidRPr="00665F83">
              <w:rPr>
                <w:rFonts w:ascii="Times New Roman" w:hAnsi="Times New Roman" w:cs="Times New Roman"/>
                <w:color w:val="0E101A"/>
                <w:sz w:val="26"/>
                <w:szCs w:val="26"/>
                <w:lang w:val="en-US"/>
              </w:rPr>
              <w:instrText xml:space="preserve"> ADDIN ZOTERO_ITEM CSL_CITATION {"citationID":"Fht63SUy","properties":{"formattedCitation":"[5]","plainCitation":"[5]","noteIndex":0},"citationItems":[{"id":17,"uris":["http://zotero.org/users/10283674/items/SN8YVUV9"],"itemData":{"id":17,"type":"article-journal","container-title":"Information and Control","DOI":"10.1016/S0019-9958(65)90241-X","ISSN":"0019-9958","issue":"3","page":"338-353","title":"Fuzzy sets","volume":"8","author":[{"family":"Zadeh","given":"L. A."}],"issued":{"date-parts":[["1965"]]}}}],"schema":"https://github.com/citation-style-language/schema/raw/master/csl-citation.json"}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5871AD" w:rsidRPr="00665F83">
              <w:rPr>
                <w:rFonts w:ascii="Times New Roman" w:hAnsi="Times New Roman" w:cs="Times New Roman"/>
                <w:noProof/>
                <w:color w:val="0E101A"/>
                <w:sz w:val="26"/>
                <w:szCs w:val="26"/>
                <w:lang w:val="en-US"/>
              </w:rPr>
              <w:t>[5]</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Bên cạnh các ứng dụng cổ điển, lý thuyết này không ngừng phát triển và vẫn cho thấy những ưu điểm nhất định của nó. Tuy nhiên, thật khó để đánh giá và đưa ra quyết định chỉ thông qua một hàm thành viên trong cuộc sống thực vì luôn tồn tại sự mơ hồ trong suy nghĩ. Do đó, tập mờ trực giác được coi là phần mở rộng của các tập mờ thông qua hai hàm thành viên khác nhau là đúng và sai</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5871AD" w:rsidRPr="00665F83">
              <w:rPr>
                <w:rFonts w:ascii="Times New Roman" w:hAnsi="Times New Roman" w:cs="Times New Roman"/>
                <w:color w:val="0E101A"/>
                <w:sz w:val="26"/>
                <w:szCs w:val="26"/>
                <w:lang w:val="en-US"/>
              </w:rPr>
              <w:instrText xml:space="preserve"> ADDIN ZOTERO_ITEM CSL_CITATION {"citationID":"UJR1vZXM","properties":{"formattedCitation":"[9], [10]","plainCitation":"[9], [10]","noteIndex":0},"citationItems":[{"id":15,"uris":["http://zotero.org/users/10283674/items/IPM9IFVI"],"itemData":{"id":15,"type":"article-journal","container-title":"Fuzzy Sets and Systems","DOI":"10.1016/S0165-0114(86)80034-3","ISSN":"0165-0114","issue":"1","page":"87-96","title":"Intuitionistic fuzzy sets","volume":"20","author":[{"family":"Atanassov","given":"Krassimir T."}],"issued":{"date-parts":[["1986"]]}}},{"id":93,"uris":["http://zotero.org/users/10283674/items/5YV2AFCF"],"itemData":{"id":93,"type":"chapter","container-title":"Intuitionistic Fuzzy Sets: Theory and Applications","event-place":"Heidelberg","ISBN":"978-3-7908-1870-3","note":"DOI: 10.1007/978-3-7908-1870-3_1","page":"1–137","publisher":"Physica-Verlag HD","publisher-place":"Heidelberg","title":"Intuitionistic fuzzy sets","author":[{"family":"Atanassov","given":"Krassimir T."}],"issued":{"date-parts":[["1999"]]}}}],"schema":"https://github.com/citation-style-language/schema/raw/master/csl-citation.json"}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5871AD" w:rsidRPr="00665F83">
              <w:rPr>
                <w:rFonts w:ascii="Times New Roman" w:hAnsi="Times New Roman" w:cs="Times New Roman"/>
                <w:noProof/>
                <w:color w:val="0E101A"/>
                <w:sz w:val="26"/>
                <w:szCs w:val="26"/>
                <w:lang w:val="en-US"/>
              </w:rPr>
              <w:t>[9], [10]</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Loại tập hợp này là một trường hợp cụ thể của tập mờ phụ thuộc ngữ cảnh, có thể khắc phục được những nhược điểm khi sử dụng tập mờ. Lý thuyết trung tính được khởi xướng như một sự tổng quát hóa thêm về các tập mờ</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5871AD" w:rsidRPr="00665F83">
              <w:rPr>
                <w:rFonts w:ascii="Times New Roman" w:hAnsi="Times New Roman" w:cs="Times New Roman"/>
                <w:color w:val="0E101A"/>
                <w:sz w:val="26"/>
                <w:szCs w:val="26"/>
                <w:lang w:val="en-US"/>
              </w:rPr>
              <w:instrText xml:space="preserve"> ADDIN ZOTERO_ITEM CSL_CITATION {"citationID":"1gTus5lO","properties":{"formattedCitation":"[6]","plainCitation":"[6]","noteIndex":0},"citationItems":[{"id":12,"uris":["http://zotero.org/users/10283674/items/XE7RZK3E"],"itemData":{"id":12,"type":"paper-conference","container-title":"2006 IEEE International Conference on Granular Computing","DOI":"10.1109/GRC.2006.1635754","page":"38-42","title":"Neutrosophic set - A generalization of the intuitionistic fuzzy set","author":[{"family":"Smarandache","given":"F."}],"issued":{"date-parts":[["2006"]]}}}],"schema":"https://github.com/citation-style-language/schema/raw/master/csl-citation.json"}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5871AD" w:rsidRPr="00665F83">
              <w:rPr>
                <w:rFonts w:ascii="Times New Roman" w:hAnsi="Times New Roman" w:cs="Times New Roman"/>
                <w:noProof/>
                <w:color w:val="0E101A"/>
                <w:sz w:val="26"/>
                <w:szCs w:val="26"/>
                <w:lang w:val="en-US"/>
              </w:rPr>
              <w:t>[6]</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Tập hợp này được coi là thế hệ tiếp theo của tập mờ trực giác. Về mặt logic, chúng được xác định bởi ba hàm thành viên khác nhau gồm đúng, sai và không xác định. Ba hàm hành viên nâng cao này sẽ giúp diễn đạt hiệu quả hơn trong các tình huống ra quyết định. Những lý thuyết tập hợp hiện đại này đã phát triển cả về lý thuyết lẫn ứng dụng. Chúng dần trở thành công cụ mạnh mẽ khi xử lý dữ liệu không chắc chắn, không chính xác và không đầy đủ trong nhiều lĩnh vực, bao gồm ra quyết định, tối ưu hóa, khai thác dữ liệu, dự báo, chẩn đoán y tế, phát hiện nhiễu, đánh giá rủi ro, và xử lý hình ảnh</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E21FCA" w:rsidRPr="00665F83">
              <w:rPr>
                <w:rFonts w:ascii="Times New Roman" w:hAnsi="Times New Roman" w:cs="Times New Roman"/>
                <w:color w:val="0E101A"/>
                <w:sz w:val="26"/>
                <w:szCs w:val="26"/>
                <w:lang w:val="en-US"/>
              </w:rPr>
              <w:instrText xml:space="preserve"> ADDIN ZOTERO_ITEM CSL_CITATION {"citationID":"GePTHBol","properties":{"formattedCitation":"[11]","plainCitation":"[11]","noteIndex":0},"citationItems":[{"id":5,"uris":["http://zotero.org/users/10283674/items/5CEHIY6U"],"itemData":{"id":5,"type":"article-journal","abstract":"The object recognition problems realized in uncertain environments have played a paramount role in decision-making. In recent years, neutrosophic soft sets (NS-sets), a combination of soft and neutrosophic sets, have emerged as outstanding candidates in this field. If neutrosophic sets are used to handle problems involving imprecise, indeterminate, and inconsistent data, soft sets are used to deal with uncertainties that classical tools cannot control. This paper defines a new concept based on NS-sets, called the sequence of NS-sets (NSS-sequence). Their inclusions, special types, operations, distances are determined with reasonable, convincing, and well-proven properties. Furthermore, we also propose an algorithm for the decision-making problem on NS-sequence and apply it in medical diagnosis by a real-life experiment. Finally, intending to verify its validity and feasibility, we compare our algorithm to the algorithm for the decision-making problem on time NS-set (tNS-set) through the real-life mentioned earlier by Alkhazaleh. Our work also shows that the proposed algorithm on NS-sequence has the same results as that offered by Alkhazaleh, and the tNS-set is just a particular case of the NSS-sequence.","container-title":"International Journal of Fuzzy Systems","DOI":"10.1007/s40815-022-01257-4","ISSN":"2199-3211","issue":"4","journalAbbreviation":"Int. J. Fuzzy Syst.","language":"en","license":"All rights reserved","page":"2036-2053","source":"Springer Link","title":"The sequence of neutrosophic soft sets and a decision-making problem in medical diagnosis","volume":"24","author":[{"family":"Bui","given":"Quang-Thinh"},{"family":"Ngo","given":"My-Phuong"},{"family":"Snasel","given":"Vaclav"},{"family":"Pedrycz","given":"Witold"},{"family":"Vo","given":"Bay"}],"issued":{"date-parts":[["2022",6,1]]}}}],"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E21FCA" w:rsidRPr="00665F83">
              <w:rPr>
                <w:rFonts w:ascii="Times New Roman" w:hAnsi="Times New Roman" w:cs="Times New Roman"/>
                <w:noProof/>
                <w:color w:val="0E101A"/>
                <w:sz w:val="26"/>
                <w:szCs w:val="26"/>
                <w:lang w:val="en-US"/>
              </w:rPr>
              <w:t>[11]</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w:t>
            </w:r>
          </w:p>
          <w:p w14:paraId="39F01F49" w14:textId="7BF14047" w:rsidR="00E27038" w:rsidRPr="00665F83" w:rsidRDefault="00E27038" w:rsidP="00E27038">
            <w:pPr>
              <w:spacing w:before="60" w:after="60"/>
              <w:ind w:firstLine="284"/>
              <w:jc w:val="both"/>
              <w:rPr>
                <w:rFonts w:ascii="Times New Roman" w:hAnsi="Times New Roman" w:cs="Times New Roman"/>
                <w:b/>
                <w:color w:val="auto"/>
                <w:sz w:val="26"/>
                <w:szCs w:val="26"/>
              </w:rPr>
            </w:pPr>
            <w:r w:rsidRPr="00665F83">
              <w:rPr>
                <w:rFonts w:ascii="Times New Roman" w:hAnsi="Times New Roman" w:cs="Times New Roman"/>
                <w:color w:val="0E101A"/>
                <w:sz w:val="26"/>
                <w:szCs w:val="26"/>
              </w:rPr>
              <w:t>Phân tích quyết định đa tiêu chí được coi là một trong những kỹ thuật phức tạp liên quan đến không chỉ yếu tố định lượng mà còn yếu tố định tính trong quá trình ra quyết định</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E21FCA" w:rsidRPr="00665F83">
              <w:rPr>
                <w:rFonts w:ascii="Times New Roman" w:hAnsi="Times New Roman" w:cs="Times New Roman"/>
                <w:color w:val="0E101A"/>
                <w:sz w:val="26"/>
                <w:szCs w:val="26"/>
                <w:lang w:val="en-US"/>
              </w:rPr>
              <w:instrText xml:space="preserve"> ADDIN ZOTERO_ITEM CSL_CITATION {"citationID":"1AqPTMCg","properties":{"formattedCitation":"[12]","plainCitation":"[12]","noteIndex":0},"citationItems":[{"id":34,"uris":["http://zotero.org/users/10283674/items/4FRJ6UH2"],"itemData":{"id":34,"type":"article-journal","container-title":"Expert Systems with Applications","DOI":"10.1016/j.eswa.2021.115368","ISSN":"0957-4174","page":"115368","title":"Multiple-criteria decision-making sorting methods: A survey","volume":"183","author":[{"family":"Alvarez","given":"Pavel Anselmo"},{"family":"Ishizaka","given":"Alessio"},{"family":"Martínez","given":"Luis"}],"issued":{"date-parts":[["2021"]]}}}],"schema":"https://github.com/citation-style-language/schema/raw/master/csl-citation.json"}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E21FCA" w:rsidRPr="00665F83">
              <w:rPr>
                <w:rFonts w:ascii="Times New Roman" w:hAnsi="Times New Roman" w:cs="Times New Roman"/>
                <w:noProof/>
                <w:color w:val="0E101A"/>
                <w:sz w:val="26"/>
                <w:szCs w:val="26"/>
                <w:lang w:val="en-US"/>
              </w:rPr>
              <w:t>[12]</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Nó cung cấp những nhận xét cụ thể cho quá trình này bằng cách đánh giá các tiêu chí có lợi và bất lợi. Nó sinh ra khi những người ra quyết định đánh giá các ứng viên dựa trên các trọng số tiêu chí rõ ràng liên quan đến quyết định tổng thể. Mô hình ra quyết định đa tiêu chí thường tập trung vào việc xác định trọng số tiêu chí và tạo ra tổng điểm của các phương án để xếp hạng chúng trên các tiêu chí đó nhằm chọn (các) phương án tối ưu. Nhưng ưu điểm đáng chú ý của phân tích quyết định đa tiêu chí là nhấn mạnh vào nhiều tiêu chí và cấp độ thang đo khi đưa ra các quyết định toàn diện hoặc quan trọng</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E21FCA" w:rsidRPr="00665F83">
              <w:rPr>
                <w:rFonts w:ascii="Times New Roman" w:hAnsi="Times New Roman" w:cs="Times New Roman"/>
                <w:color w:val="0E101A"/>
                <w:sz w:val="26"/>
                <w:szCs w:val="26"/>
                <w:lang w:val="en-US"/>
              </w:rPr>
              <w:instrText xml:space="preserve"> ADDIN ZOTERO_ITEM CSL_CITATION {"citationID":"PSSnhT7C","properties":{"formattedCitation":"[13]","plainCitation":"[13]","noteIndex":0},"citationItems":[{"id":26,"uris":["http://zotero.org/users/10283674/items/JW3MYJ8D"],"itemData":{"id":26,"type":"article-journal","container-title":"Engineering Applications of Artificial Intelligence","DOI":"10.1016/j.engappai.2020.103639","ISSN":"0952-1976","page":"103639","title":"Decision making for energy investments by using neutrosophic present worth analysis with interval-valued parameters","volume":"92","author":[{"family":"Aydın","given":"Serhat"},{"family":"Kahraman","given":"Cengiz"},{"family":"Kabak","given":"Mehmet"}],"issued":{"date-parts":[["2020"]]}}}],"schema":"https://github.com/citation-style-language/schema/raw/master/csl-citation.json"}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E21FCA" w:rsidRPr="00665F83">
              <w:rPr>
                <w:rFonts w:ascii="Times New Roman" w:hAnsi="Times New Roman" w:cs="Times New Roman"/>
                <w:noProof/>
                <w:color w:val="0E101A"/>
                <w:sz w:val="26"/>
                <w:szCs w:val="26"/>
                <w:lang w:val="en-US"/>
              </w:rPr>
              <w:t>[13]</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w:t>
            </w:r>
          </w:p>
          <w:p w14:paraId="2E49D7F1" w14:textId="032D4FDC" w:rsidR="00E27038" w:rsidRPr="00665F83" w:rsidRDefault="00E27038" w:rsidP="00E27038">
            <w:pPr>
              <w:spacing w:before="60" w:after="60"/>
              <w:ind w:firstLine="284"/>
              <w:jc w:val="both"/>
              <w:rPr>
                <w:rFonts w:ascii="Times New Roman" w:hAnsi="Times New Roman" w:cs="Times New Roman"/>
                <w:b/>
                <w:color w:val="auto"/>
                <w:sz w:val="26"/>
                <w:szCs w:val="26"/>
              </w:rPr>
            </w:pPr>
            <w:r w:rsidRPr="00665F83">
              <w:rPr>
                <w:rFonts w:ascii="Times New Roman" w:hAnsi="Times New Roman" w:cs="Times New Roman"/>
                <w:color w:val="0E101A"/>
                <w:sz w:val="26"/>
                <w:szCs w:val="26"/>
              </w:rPr>
              <w:t>Việc đánh giá các tiêu chí, dù là có lợi hay bất lợi, đôi khi có thể dẫn đến nhầm lẫn và thiếu rõ ràng</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5871AD" w:rsidRPr="00665F83">
              <w:rPr>
                <w:rFonts w:ascii="Times New Roman" w:hAnsi="Times New Roman" w:cs="Times New Roman"/>
                <w:color w:val="0E101A"/>
                <w:sz w:val="26"/>
                <w:szCs w:val="26"/>
                <w:lang w:val="en-US"/>
              </w:rPr>
              <w:instrText xml:space="preserve"> ADDIN ZOTERO_ITEM CSL_CITATION {"citationID":"26WqX3tl","properties":{"formattedCitation":"[8]","plainCitation":"[8]","noteIndex":0},"citationItems":[{"id":4,"uris":["http://zotero.org/users/10283674/items/67GV9SQ3"],"itemData":{"id":4,"type":"article-journal","container-title":"Journal of Big Data","DOI":"10.1186/s40537-019-0206-3","ISSN":"21961115","issue":"1","page":"44","title":"Uncertainty in big data analytics: Survey, opportunities, and challenges","volume":"6","author":[{"family":"Hariri","given":"Reihaneh H."},{"family":"Fredericks","given":"Erik M."},{"family":"Bowers","given":"Kate M."}],"issued":{"date-parts":[["2019"]]}}}],"schema":"https://github.com/citation-style-language/schema/raw/master/csl-citation.json"}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5871AD" w:rsidRPr="00665F83">
              <w:rPr>
                <w:rFonts w:ascii="Times New Roman" w:hAnsi="Times New Roman" w:cs="Times New Roman"/>
                <w:noProof/>
                <w:color w:val="0E101A"/>
                <w:sz w:val="26"/>
                <w:szCs w:val="26"/>
                <w:lang w:val="en-US"/>
              </w:rPr>
              <w:t>[8]</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Do đó, cần thiết phải tìm ra các công cụ toán học để thích ứng với những tình huống mơ hồ này. Các lý thuyết về tập hợp mờ và tập hợp trung tính là những cách tiếp cận hứa hẹn nhất để đạt được điều này. Thứ nhất, lý thuyết tập mờ rất hữu ích để mô tả dữ liệu không chính xác hoặc mơ hồ. Thứ hai, lý thuyết tập hợp trung tính giúp xử lý các vấn đề liên quan đến môi trường không chính xác, không xác định và không nhất quán. Do đó, cả hai lý thuyết được sử dụng ngày càng rộng rãi để giải quyết các vấn đề ra quyết định, đặc biệt là trong các điều kiện đa tiêu chí.</w:t>
            </w:r>
          </w:p>
          <w:p w14:paraId="53F2758C" w14:textId="2AA3B55B" w:rsidR="00E27038" w:rsidRPr="00665F83" w:rsidRDefault="00E27038" w:rsidP="00E27038">
            <w:pPr>
              <w:spacing w:before="60" w:after="60"/>
              <w:ind w:firstLine="284"/>
              <w:jc w:val="both"/>
              <w:rPr>
                <w:rFonts w:ascii="Times New Roman" w:hAnsi="Times New Roman" w:cs="Times New Roman"/>
                <w:b/>
                <w:color w:val="auto"/>
                <w:sz w:val="26"/>
                <w:szCs w:val="26"/>
              </w:rPr>
            </w:pPr>
            <w:r w:rsidRPr="00665F83">
              <w:rPr>
                <w:rFonts w:ascii="Times New Roman" w:hAnsi="Times New Roman" w:cs="Times New Roman"/>
                <w:color w:val="0E101A"/>
                <w:sz w:val="26"/>
                <w:szCs w:val="26"/>
              </w:rPr>
              <w:t>Tập hợp mờ trung tính được đề xuất vào năm 2020 như một sự kết hợp hiệu quả của tập hợp mờ và trung tính để thích ứng với môi trường không chắc chắn</w:t>
            </w:r>
            <w:r w:rsidRPr="00665F83">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lang w:val="en-US"/>
              </w:rPr>
              <w:fldChar w:fldCharType="begin"/>
            </w:r>
            <w:r w:rsidR="00AA04D5" w:rsidRPr="00665F83">
              <w:rPr>
                <w:rFonts w:ascii="Times New Roman" w:hAnsi="Times New Roman" w:cs="Times New Roman"/>
                <w:color w:val="0E101A"/>
                <w:sz w:val="26"/>
                <w:szCs w:val="26"/>
                <w:lang w:val="en-US"/>
              </w:rPr>
              <w:instrText xml:space="preserve"> ADDIN ZOTERO_ITEM CSL_CITATION {"citationID":"Ink1Jfqw","properties":{"formattedCitation":"[1]","plainCitation":"[1]","noteIndex":0},"citationItems":[{"id":13,"uris":["http://zotero.org/users/10283674/items/UA5F74KR"],"itemData":{"id":13,"type":"article-journal","container-title":"Journal of Ambient Intelligence and Humanized Computing","DOI":"10.1007/s12652-020-01808-3","ISSN":"1868-5145","issue":"11","page":"5017-5029","title":"Neutrosophic fuzzy set and its application in decision making","volume":"11","author":[{"family":"Das","given":"Sujit"},{"family":"Roy","given":"Bikash Koli"},{"family":"Kar","given":"Mohuya B"},{"family":"Kar","given":"Samarjit"},{"family":"Pamučar","given":"Dragan"}],"issued":{"date-parts":[["2020"]]}}}],"schema":"https://github.com/citation-style-language/schema/raw/master/csl-citation.json"}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AA04D5" w:rsidRPr="00665F83">
              <w:rPr>
                <w:rFonts w:ascii="Times New Roman" w:hAnsi="Times New Roman" w:cs="Times New Roman"/>
                <w:noProof/>
                <w:color w:val="0E101A"/>
                <w:sz w:val="26"/>
                <w:szCs w:val="26"/>
                <w:lang w:val="en-US"/>
              </w:rPr>
              <w:t>[1]</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rPr>
              <w:t>. Trong bài báo gốc, bên cạnh các phép toán và tính chất của chúng, các tác giả cũng xác định mối quan hệ giữa hai tập hợp mờ trung tính thông qua khoảng cách và độ tương tự. Hơn nữa, mặc dù các thước đo này được sử dụng để đưa ra (các) quyết định đa tiêu chí, nhưng cách tiếp cận này có một hạn chế đáng kể khi nó không chú ý đến trọng số của các tiêu chí.</w:t>
            </w:r>
            <w:r w:rsidRPr="00665F83">
              <w:rPr>
                <w:rFonts w:ascii="Times New Roman" w:hAnsi="Times New Roman" w:cs="Times New Roman"/>
                <w:color w:val="0E101A"/>
                <w:sz w:val="26"/>
                <w:szCs w:val="26"/>
                <w:lang w:val="en-US"/>
              </w:rPr>
              <w:t xml:space="preserve"> Việc phát triển tập hợp mờ trung tính đang xoay quanh việc vận dụng và cải tiến chúng trong bối cảnh ra quyết định đa tiêu chí </w:t>
            </w:r>
            <w:r w:rsidRPr="00665F83">
              <w:rPr>
                <w:rFonts w:ascii="Times New Roman" w:hAnsi="Times New Roman" w:cs="Times New Roman"/>
                <w:color w:val="0E101A"/>
                <w:sz w:val="26"/>
                <w:szCs w:val="26"/>
                <w:lang w:val="en-US"/>
              </w:rPr>
              <w:fldChar w:fldCharType="begin"/>
            </w:r>
            <w:r w:rsidR="00AA04D5" w:rsidRPr="00665F83">
              <w:rPr>
                <w:rFonts w:ascii="Times New Roman" w:hAnsi="Times New Roman" w:cs="Times New Roman"/>
                <w:color w:val="0E101A"/>
                <w:sz w:val="26"/>
                <w:szCs w:val="26"/>
                <w:lang w:val="en-US"/>
              </w:rPr>
              <w:instrText xml:space="preserve"> ADDIN ZOTERO_ITEM CSL_CITATION {"citationID":"2JFW8hI3","properties":{"formattedCitation":"[2], [3]","plainCitation":"[2], [3]","noteIndex":0},"citationItems":[{"id":121,"uris":["http://zotero.org/users/10283674/items/WRY59C7J"],"itemData":{"id":121,"type":"article-journal","abstract":"In this article, we propose a novel concept of the single-valued neutrosophic fuzzy soft set by combining the single-valued neutrosophic fuzzy set and the soft set. For possible applications, five kinds of operations (e.g., subset, equal, union, intersection, and complement) on single-valued neutrosophic fuzzy soft sets are presented. Then, several theoretical operations of single-valued neutrosophic fuzzy soft sets are given. In addition, the first type for the fuzzy decision-making based on single-valued neutrosophic fuzzy soft set matrix is constructed. Finally, we present the second type by using the AND operation of the single-valued neutrosophic fuzzy soft set for fuzzy decision-making and clarify its applicability with a numerical example.","container-title":"Symmetry","DOI":"10.3390/sym12081361","ISSN":"2073-8994","issue":"8","language":"en","license":"http://creativecommons.org/licenses/by/3.0/","note":"number: 8\npublisher: Multidisciplinary Digital Publishing Institute","page":"1361","source":"www.mdpi.com","title":"Combination of the single-valued neutrosophic fuzzy set and the soft set with applications in decision-making","volume":"12","author":[{"family":"Khalil","given":"Ahmed Mostafa"},{"family":"Cao","given":"Dunqian"},{"family":"Azzam","given":"Abdelfatah"},{"family":"Smarandache","given":"Florentin"},{"family":"Alharbi","given":"Wedad R."}],"issued":{"date-parts":[["2020",8]]}}},{"id":2,"uris":["http://zotero.org/users/10283674/items/7HRB7DTJ"],"itemData":{"id":2,"type":"article-journal","abstract":"Greenhouse gas (GHG) emissions are one of the biggest challenging environmental problems globally, which leads countries to reduce their environmental impact in various disciplines. One of the most negative effects on the environment can be seen in the transportation area. It has been seen as a promising way to reduce emissions from transport with various alternative fuel vehicles (AFVs). This study aims to develop a multi-criteria decision-making (MCDM) methodology to prioritize the various AFVs for sustainable transport. The assessment of AFVs can be considered an MCDM problem due to the involvement of several conflicting criteria. We thus develop a novel multi-criteria decision-making methodology based on fuzzy Full Consistency Method (FUCOM-F) and neutrosophic fuzzy Measurement Alternatives and Ranking according to the COmpromise Solution (MARCOS) framework for the assessment of the AFVs. The proposed methodology is applied to prioritize the various AFVs in New Jersey, U.S. According to the findings, the most significant drivers for AFV selection are purchase cost, energy cost, and social benefits, respectively. The evaluation results also show that electric vehicles can serve as an effective approach to reducing carbon emissions for New Jersey. In addition, a comparative analysis is conducted to indicate the out-performance of the proposed multi-criteria methodology.","container-title":"Science of The Total Environment","DOI":"10.1016/j.scitotenv.2021.147763","ISSN":"0048-9697","journalAbbreviation":"Science of The Total Environment","language":"en","page":"147763","source":"ScienceDirect","title":"Assessment of alternative fuel vehicles for sustainable road transportation of United States using integrated fuzzy FUCOM and neutrosophic fuzzy MARCOS methodology","volume":"788","author":[{"family":"Pamucar","given":"Dragan"},{"family":"Ecer","given":"Fatih"},{"family":"Deveci","given":"Muhammet"}],"issued":{"date-parts":[["2021",9,20]]}}}],"schema":"https://github.com/citation-style-language/schema/raw/master/csl-citation.json"} </w:instrText>
            </w:r>
            <w:r w:rsidRPr="00665F83">
              <w:rPr>
                <w:rFonts w:ascii="Times New Roman" w:hAnsi="Times New Roman" w:cs="Times New Roman"/>
                <w:color w:val="0E101A"/>
                <w:sz w:val="26"/>
                <w:szCs w:val="26"/>
                <w:lang w:val="en-US"/>
              </w:rPr>
              <w:fldChar w:fldCharType="separate"/>
            </w:r>
            <w:r w:rsidR="00AA04D5" w:rsidRPr="00665F83">
              <w:rPr>
                <w:rFonts w:ascii="Times New Roman" w:hAnsi="Times New Roman" w:cs="Times New Roman"/>
                <w:noProof/>
                <w:color w:val="0E101A"/>
                <w:sz w:val="26"/>
                <w:szCs w:val="26"/>
                <w:lang w:val="en-US"/>
              </w:rPr>
              <w:t>[2], [3]</w:t>
            </w:r>
            <w:r w:rsidRPr="00665F83">
              <w:rPr>
                <w:rFonts w:ascii="Times New Roman" w:hAnsi="Times New Roman" w:cs="Times New Roman"/>
                <w:color w:val="0E101A"/>
                <w:sz w:val="26"/>
                <w:szCs w:val="26"/>
                <w:lang w:val="en-US"/>
              </w:rPr>
              <w:fldChar w:fldCharType="end"/>
            </w:r>
            <w:r w:rsidRPr="00665F83">
              <w:rPr>
                <w:rFonts w:ascii="Times New Roman" w:hAnsi="Times New Roman" w:cs="Times New Roman"/>
                <w:color w:val="0E101A"/>
                <w:sz w:val="26"/>
                <w:szCs w:val="26"/>
                <w:lang w:val="en-US"/>
              </w:rPr>
              <w:t>.</w:t>
            </w:r>
          </w:p>
          <w:p w14:paraId="0E8B0174" w14:textId="67AF7A59" w:rsidR="00E27038" w:rsidRPr="00665F83" w:rsidRDefault="00E27038" w:rsidP="00E27038">
            <w:pPr>
              <w:spacing w:before="60" w:after="60"/>
              <w:ind w:firstLine="284"/>
              <w:jc w:val="both"/>
              <w:rPr>
                <w:rStyle w:val="Emphasis"/>
                <w:rFonts w:ascii="Times New Roman" w:hAnsi="Times New Roman" w:cs="Times New Roman"/>
                <w:b/>
                <w:i w:val="0"/>
                <w:iCs w:val="0"/>
                <w:color w:val="auto"/>
                <w:sz w:val="26"/>
                <w:szCs w:val="26"/>
              </w:rPr>
            </w:pPr>
            <w:r w:rsidRPr="00665F83">
              <w:rPr>
                <w:rFonts w:ascii="Times New Roman" w:hAnsi="Times New Roman" w:cs="Times New Roman"/>
                <w:color w:val="0E101A"/>
                <w:sz w:val="26"/>
                <w:szCs w:val="26"/>
              </w:rPr>
              <w:t xml:space="preserve">Theo hướng phát triển của lý thuyết về các tập hợp mờ trung tính tôi dự định xây dựng các quan hệ bao hàm và ưu tiên nhằm tập trung giải quyết các lớp bài toán ra quyết định đa tiêu chí trong môi trường mờ trung tính. Các quan hệ này sẽ được định nghĩa hoàn chỉnh trên phương diện lý thuyết với các chứng minh toán học chặt chẽ. Bên cạnh đó, chúng tôi cũng </w:t>
            </w:r>
            <w:r w:rsidRPr="00665F83">
              <w:rPr>
                <w:rFonts w:ascii="Times New Roman" w:hAnsi="Times New Roman" w:cs="Times New Roman"/>
                <w:color w:val="0E101A"/>
                <w:sz w:val="26"/>
                <w:szCs w:val="26"/>
                <w:lang w:val="en-US"/>
              </w:rPr>
              <w:t xml:space="preserve">dự định </w:t>
            </w:r>
            <w:r w:rsidRPr="00665F83">
              <w:rPr>
                <w:rFonts w:ascii="Times New Roman" w:hAnsi="Times New Roman" w:cs="Times New Roman"/>
                <w:color w:val="0E101A"/>
                <w:sz w:val="26"/>
                <w:szCs w:val="26"/>
              </w:rPr>
              <w:t>đ</w:t>
            </w:r>
            <w:r w:rsidRPr="00665F83">
              <w:rPr>
                <w:rStyle w:val="Emphasis"/>
                <w:rFonts w:ascii="Times New Roman" w:hAnsi="Times New Roman" w:cs="Times New Roman"/>
                <w:i w:val="0"/>
                <w:iCs w:val="0"/>
                <w:color w:val="0E101A"/>
                <w:sz w:val="26"/>
                <w:szCs w:val="26"/>
              </w:rPr>
              <w:t xml:space="preserve">ề xuất các thuật toán ra quyết định tương ứng với các quan hệ đã xây dựng </w:t>
            </w:r>
            <w:r w:rsidRPr="00665F83">
              <w:rPr>
                <w:rStyle w:val="Emphasis"/>
                <w:rFonts w:ascii="Times New Roman" w:hAnsi="Times New Roman" w:cs="Times New Roman"/>
                <w:i w:val="0"/>
                <w:iCs w:val="0"/>
                <w:color w:val="0E101A"/>
                <w:sz w:val="26"/>
                <w:szCs w:val="26"/>
              </w:rPr>
              <w:lastRenderedPageBreak/>
              <w:t>với các miền ứng dụng cụ thể, chẳng hạn như giáo dục, y tế, vận tải, ... Các thuật toán này sẽ được đánh giá tính hiệu quả dựa trên những thực nghiệm với các dữ liệu minh họa và thực tế.</w:t>
            </w:r>
          </w:p>
          <w:p w14:paraId="75ED4080" w14:textId="47260E0D" w:rsidR="00831D95" w:rsidRPr="00665F83" w:rsidRDefault="00E27038" w:rsidP="00E27038">
            <w:pPr>
              <w:spacing w:before="60" w:after="120"/>
              <w:ind w:firstLine="284"/>
              <w:jc w:val="both"/>
              <w:rPr>
                <w:rFonts w:ascii="Times New Roman" w:hAnsi="Times New Roman" w:cs="Times New Roman"/>
                <w:b/>
                <w:color w:val="auto"/>
                <w:sz w:val="26"/>
                <w:szCs w:val="26"/>
              </w:rPr>
            </w:pPr>
            <w:r w:rsidRPr="00665F83">
              <w:rPr>
                <w:rStyle w:val="Emphasis"/>
                <w:rFonts w:ascii="Times New Roman" w:hAnsi="Times New Roman" w:cs="Times New Roman"/>
                <w:i w:val="0"/>
                <w:iCs w:val="0"/>
                <w:color w:val="0E101A"/>
                <w:sz w:val="26"/>
                <w:szCs w:val="26"/>
              </w:rPr>
              <w:t>Tóm lại, nhiệm vụ của đề tài tập trung giải quyết bài toán ra quyết định đa tiêu chí bằng cách xây dựng các quan hệ </w:t>
            </w:r>
            <w:r w:rsidRPr="00665F83">
              <w:rPr>
                <w:rFonts w:ascii="Times New Roman" w:hAnsi="Times New Roman" w:cs="Times New Roman"/>
                <w:color w:val="0E101A"/>
                <w:sz w:val="26"/>
                <w:szCs w:val="26"/>
              </w:rPr>
              <w:t>bao hàm và ưu tiên giữa các tập hợp mờ trung tính</w:t>
            </w:r>
            <w:r w:rsidR="0018590B">
              <w:rPr>
                <w:rFonts w:ascii="Times New Roman" w:hAnsi="Times New Roman" w:cs="Times New Roman"/>
                <w:color w:val="0E101A"/>
                <w:sz w:val="26"/>
                <w:szCs w:val="26"/>
                <w:lang w:val="en-US"/>
              </w:rPr>
              <w:t xml:space="preserve"> dựa trên những công bố trước đó của tác giả và các đồng sự </w:t>
            </w:r>
            <w:r w:rsidR="00FC784A">
              <w:rPr>
                <w:rFonts w:ascii="Times New Roman" w:hAnsi="Times New Roman" w:cs="Times New Roman"/>
                <w:color w:val="0E101A"/>
                <w:sz w:val="26"/>
                <w:szCs w:val="26"/>
                <w:lang w:val="en-US"/>
              </w:rPr>
              <w:fldChar w:fldCharType="begin"/>
            </w:r>
            <w:r w:rsidR="00FC784A">
              <w:rPr>
                <w:rFonts w:ascii="Times New Roman" w:hAnsi="Times New Roman" w:cs="Times New Roman"/>
                <w:color w:val="0E101A"/>
                <w:sz w:val="26"/>
                <w:szCs w:val="26"/>
                <w:lang w:val="en-US"/>
              </w:rPr>
              <w:instrText xml:space="preserve"> ADDIN ZOTERO_ITEM CSL_CITATION {"citationID":"b0V2FWrr","properties":{"formattedCitation":"[14]","plainCitation":"[14]","noteIndex":0},"citationItems":[{"id":197,"uris":["http://zotero.org/users/10283674/items/QSKWDEAQ"],"itemData":{"id":197,"type":"article-journal","abstract":"The neutrosophic fuzzy set (NF-set) is a unique hybrid structure that combines the essence of the fuzzy and neutrosophic sets. It is an effective mathematical tool for dealing with indeterminate and inconsistent information in situations where the data are imprecise or vague. This paper defines the concepts of similarity-based information measures, including entropy and cross-entropy, between NF-sets. It is the first time these concepts have been introduced since the NF-sets were defined. We provide their interesting properties through well-proven theorems. In addition, we also propose a novel and efficient algorithm to make multi-criteria decision(s) using these information measures with a clear step-by-step illustration. It overcomes the limitations of the original algorithm when evaluating the criteria in two aspects: qualitative and quantitative. A real-world experiment is then conducted to assist students in choosing the optimal subject group(s) for the Vietnamese national high school graduation examination. Experimental results show that our method outperforms the previous original method when giving recommendations with sixteen correct cases, three acceptable cases, and one noisy case out of twenty real-life cases. Finally, the experimental results are presented visually, analyzed rigorously, and discussed carefully, intending to verify the validity and feasibility of the proposed algorithm. The Python source code for experiments is publicly available on Github.","container-title":"Engineering Applications of Artificial Intelligence","DOI":"10.1016/j.engappai.2023.106026","ISSN":"0952-1976","journalAbbreviation":"Engineering Applications of Artificial Intelligence","language":"en","page":"106026","source":"ScienceDirect","title":"Information measures based on similarity under neutrosophic fuzzy environment and multi-criteria decision problems","volume":"122","author":[{"family":"Bui","given":"Quang-Thinh"},{"family":"Ngo","given":"My-Phuong"},{"family":"Snasel","given":"Vaclav"},{"family":"Pedrycz","given":"Witold"},{"family":"Vo","given":"Bay"}],"issued":{"date-parts":[["2023",6,1]]}}}],"schema":"https://github.com/citation-style-language/schema/raw/master/csl-citation.json"} </w:instrText>
            </w:r>
            <w:r w:rsidR="00FC784A">
              <w:rPr>
                <w:rFonts w:ascii="Times New Roman" w:hAnsi="Times New Roman" w:cs="Times New Roman"/>
                <w:color w:val="0E101A"/>
                <w:sz w:val="26"/>
                <w:szCs w:val="26"/>
                <w:lang w:val="en-US"/>
              </w:rPr>
              <w:fldChar w:fldCharType="separate"/>
            </w:r>
            <w:r w:rsidR="00FC784A">
              <w:rPr>
                <w:rFonts w:ascii="Times New Roman" w:hAnsi="Times New Roman" w:cs="Times New Roman"/>
                <w:noProof/>
                <w:color w:val="0E101A"/>
                <w:sz w:val="26"/>
                <w:szCs w:val="26"/>
                <w:lang w:val="en-US"/>
              </w:rPr>
              <w:t>[14]</w:t>
            </w:r>
            <w:r w:rsidR="00FC784A">
              <w:rPr>
                <w:rFonts w:ascii="Times New Roman" w:hAnsi="Times New Roman" w:cs="Times New Roman"/>
                <w:color w:val="0E101A"/>
                <w:sz w:val="26"/>
                <w:szCs w:val="26"/>
                <w:lang w:val="en-US"/>
              </w:rPr>
              <w:fldChar w:fldCharType="end"/>
            </w:r>
          </w:p>
          <w:p w14:paraId="29D073CD" w14:textId="0CCBCE59" w:rsidR="00831D95" w:rsidRPr="00665F83" w:rsidRDefault="00831D95" w:rsidP="00B4713A">
            <w:pPr>
              <w:spacing w:before="120" w:after="120"/>
              <w:jc w:val="both"/>
              <w:rPr>
                <w:rFonts w:ascii="Times New Roman" w:hAnsi="Times New Roman" w:cs="Times New Roman"/>
                <w:color w:val="auto"/>
                <w:sz w:val="26"/>
                <w:szCs w:val="26"/>
              </w:rPr>
            </w:pPr>
            <w:r w:rsidRPr="00665F83">
              <w:rPr>
                <w:rFonts w:ascii="Times New Roman" w:hAnsi="Times New Roman" w:cs="Times New Roman"/>
                <w:b/>
                <w:color w:val="auto"/>
                <w:sz w:val="26"/>
                <w:szCs w:val="26"/>
              </w:rPr>
              <w:t xml:space="preserve">19. Liệt kê danh mục các công trình nghiên cứu, tài liệu trong nước và ngoài nước có liên quan đến </w:t>
            </w:r>
            <w:r w:rsidRPr="00665F83">
              <w:rPr>
                <w:rFonts w:ascii="Times New Roman" w:hAnsi="Times New Roman" w:cs="Times New Roman"/>
                <w:b/>
                <w:color w:val="auto"/>
                <w:sz w:val="26"/>
                <w:szCs w:val="26"/>
                <w:lang w:val="en-US"/>
              </w:rPr>
              <w:t>nhiệm</w:t>
            </w:r>
            <w:r w:rsidR="009F0B34">
              <w:rPr>
                <w:rFonts w:ascii="Times New Roman" w:hAnsi="Times New Roman" w:cs="Times New Roman"/>
                <w:b/>
                <w:color w:val="auto"/>
                <w:sz w:val="26"/>
                <w:szCs w:val="26"/>
              </w:rPr>
              <w:t xml:space="preserve"> </w:t>
            </w:r>
            <w:r w:rsidRPr="00665F83">
              <w:rPr>
                <w:rFonts w:ascii="Times New Roman" w:hAnsi="Times New Roman" w:cs="Times New Roman"/>
                <w:b/>
                <w:color w:val="auto"/>
                <w:sz w:val="26"/>
                <w:szCs w:val="26"/>
                <w:lang w:val="en-US"/>
              </w:rPr>
              <w:t>vụ KH&amp;CN</w:t>
            </w:r>
            <w:r w:rsidRPr="00665F83">
              <w:rPr>
                <w:rFonts w:ascii="Times New Roman" w:hAnsi="Times New Roman" w:cs="Times New Roman"/>
                <w:b/>
                <w:color w:val="auto"/>
                <w:sz w:val="26"/>
                <w:szCs w:val="26"/>
              </w:rPr>
              <w:t xml:space="preserve"> đã trích dẫn khi đánh giá tổng quan:</w:t>
            </w:r>
          </w:p>
          <w:p w14:paraId="4CABC2C7" w14:textId="77777777" w:rsidR="00FC784A" w:rsidRPr="00FC784A" w:rsidRDefault="00E27038" w:rsidP="00F820AE">
            <w:pPr>
              <w:pStyle w:val="Bibliography"/>
              <w:jc w:val="both"/>
              <w:rPr>
                <w:rFonts w:ascii="Times New Roman" w:hAnsi="Times New Roman" w:cs="Times New Roman"/>
                <w:color w:val="auto"/>
                <w:sz w:val="26"/>
                <w:lang w:val="en-US"/>
              </w:rPr>
            </w:pPr>
            <w:r w:rsidRPr="00665F83">
              <w:rPr>
                <w:color w:val="auto"/>
                <w:sz w:val="26"/>
                <w:szCs w:val="26"/>
              </w:rPr>
              <w:fldChar w:fldCharType="begin"/>
            </w:r>
            <w:r w:rsidR="00AA04D5" w:rsidRPr="00665F83">
              <w:rPr>
                <w:color w:val="auto"/>
                <w:sz w:val="26"/>
                <w:szCs w:val="26"/>
              </w:rPr>
              <w:instrText xml:space="preserve"> ADDIN ZOTERO_BIBL {"uncited":[],"omitted":[],"custom":[]} CSL_BIBLIOGRAPHY </w:instrText>
            </w:r>
            <w:r w:rsidRPr="00665F83">
              <w:rPr>
                <w:color w:val="auto"/>
                <w:sz w:val="26"/>
                <w:szCs w:val="26"/>
              </w:rPr>
              <w:fldChar w:fldCharType="separate"/>
            </w:r>
            <w:r w:rsidR="00FC784A" w:rsidRPr="00FC784A">
              <w:rPr>
                <w:rFonts w:ascii="Times New Roman" w:hAnsi="Times New Roman" w:cs="Times New Roman"/>
                <w:color w:val="auto"/>
                <w:sz w:val="26"/>
                <w:lang w:val="en-US"/>
              </w:rPr>
              <w:t>[1]</w:t>
            </w:r>
            <w:r w:rsidR="00FC784A" w:rsidRPr="00FC784A">
              <w:rPr>
                <w:rFonts w:ascii="Times New Roman" w:hAnsi="Times New Roman" w:cs="Times New Roman"/>
                <w:color w:val="auto"/>
                <w:sz w:val="26"/>
                <w:lang w:val="en-US"/>
              </w:rPr>
              <w:tab/>
              <w:t xml:space="preserve">S. Das, B. K. Roy, M. B. Kar, S. Kar, and D. Pamučar, “Neutrosophic fuzzy set and its application in decision making,” </w:t>
            </w:r>
            <w:r w:rsidR="00FC784A" w:rsidRPr="00FC784A">
              <w:rPr>
                <w:rFonts w:ascii="Times New Roman" w:hAnsi="Times New Roman" w:cs="Times New Roman"/>
                <w:i/>
                <w:iCs/>
                <w:color w:val="auto"/>
                <w:sz w:val="26"/>
                <w:lang w:val="en-US"/>
              </w:rPr>
              <w:t>J. Ambient Intell. Humaniz. Comput.</w:t>
            </w:r>
            <w:r w:rsidR="00FC784A" w:rsidRPr="00FC784A">
              <w:rPr>
                <w:rFonts w:ascii="Times New Roman" w:hAnsi="Times New Roman" w:cs="Times New Roman"/>
                <w:color w:val="auto"/>
                <w:sz w:val="26"/>
                <w:lang w:val="en-US"/>
              </w:rPr>
              <w:t>, vol. 11, no. 11, pp. 5017–5029, 2020, doi: 10.1007/s12652-020-01808-3.</w:t>
            </w:r>
          </w:p>
          <w:p w14:paraId="745C2202"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[2]</w:t>
            </w:r>
            <w:r w:rsidRPr="00FC784A">
              <w:rPr>
                <w:rFonts w:ascii="Times New Roman" w:hAnsi="Times New Roman" w:cs="Times New Roman"/>
                <w:color w:val="auto"/>
                <w:sz w:val="26"/>
                <w:lang w:val="en-US"/>
              </w:rPr>
              <w:tab/>
              <w:t xml:space="preserve">A. M. Khalil, D. Cao, A. Azzam, F. Smarandache, and W. R. Alharbi, “Combination of the single-valued neutrosophic fuzzy set and the soft set with applications in decision-making,” </w:t>
            </w:r>
            <w:r w:rsidRPr="00FC784A">
              <w:rPr>
                <w:rFonts w:ascii="Times New Roman" w:hAnsi="Times New Roman" w:cs="Times New Roman"/>
                <w:i/>
                <w:iCs/>
                <w:color w:val="auto"/>
                <w:sz w:val="26"/>
                <w:lang w:val="en-US"/>
              </w:rPr>
              <w:t>Symmetry</w:t>
            </w:r>
            <w:r w:rsidRPr="00FC784A">
              <w:rPr>
                <w:rFonts w:ascii="Times New Roman" w:hAnsi="Times New Roman" w:cs="Times New Roman"/>
                <w:color w:val="auto"/>
                <w:sz w:val="26"/>
                <w:lang w:val="en-US"/>
              </w:rPr>
              <w:t>, vol. 12, no. 8, Art. no. 8, Aug. 2020, doi: 10.3390/sym12081361.</w:t>
            </w:r>
          </w:p>
          <w:p w14:paraId="0D919F24"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[3]</w:t>
            </w:r>
            <w:r w:rsidRPr="00FC784A">
              <w:rPr>
                <w:rFonts w:ascii="Times New Roman" w:hAnsi="Times New Roman" w:cs="Times New Roman"/>
                <w:color w:val="auto"/>
                <w:sz w:val="26"/>
                <w:lang w:val="en-US"/>
              </w:rPr>
              <w:tab/>
              <w:t xml:space="preserve">D. Pamucar, F. Ecer, and M. Deveci, “Assessment of alternative fuel vehicles for sustainable road transportation of United States using integrated fuzzy FUCOM and neutrosophic fuzzy MARCOS methodology,” </w:t>
            </w:r>
            <w:r w:rsidRPr="00FC784A">
              <w:rPr>
                <w:rFonts w:ascii="Times New Roman" w:hAnsi="Times New Roman" w:cs="Times New Roman"/>
                <w:i/>
                <w:iCs/>
                <w:color w:val="auto"/>
                <w:sz w:val="26"/>
                <w:lang w:val="en-US"/>
              </w:rPr>
              <w:t>Sci. Total Environ.</w:t>
            </w:r>
            <w:r w:rsidRPr="00FC784A">
              <w:rPr>
                <w:rFonts w:ascii="Times New Roman" w:hAnsi="Times New Roman" w:cs="Times New Roman"/>
                <w:color w:val="auto"/>
                <w:sz w:val="26"/>
                <w:lang w:val="en-US"/>
              </w:rPr>
              <w:t>, vol. 788, p. 147763, Sep. 2021, doi: 10.1016/j.scitotenv.2021.147763.</w:t>
            </w:r>
          </w:p>
          <w:p w14:paraId="2692D7A9"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[4]</w:t>
            </w:r>
            <w:r w:rsidRPr="00FC784A">
              <w:rPr>
                <w:rFonts w:ascii="Times New Roman" w:hAnsi="Times New Roman" w:cs="Times New Roman"/>
                <w:color w:val="auto"/>
                <w:sz w:val="26"/>
                <w:lang w:val="en-US"/>
              </w:rPr>
              <w:tab/>
              <w:t xml:space="preserve">P. Supakar, A. K. Manna, S. K. Mahato, and A. K. Bhunia, “Application of artificial bee colony algorithm on a green production inventory problem with preservation for deteriorating items in neutrosophic fuzzy environment,” </w:t>
            </w:r>
            <w:r w:rsidRPr="00FC784A">
              <w:rPr>
                <w:rFonts w:ascii="Times New Roman" w:hAnsi="Times New Roman" w:cs="Times New Roman"/>
                <w:i/>
                <w:iCs/>
                <w:color w:val="auto"/>
                <w:sz w:val="26"/>
                <w:lang w:val="en-US"/>
              </w:rPr>
              <w:t>Int. J. Syst. Assur. Eng. Manag.</w:t>
            </w:r>
            <w:r w:rsidRPr="00FC784A">
              <w:rPr>
                <w:rFonts w:ascii="Times New Roman" w:hAnsi="Times New Roman" w:cs="Times New Roman"/>
                <w:color w:val="auto"/>
                <w:sz w:val="26"/>
                <w:lang w:val="en-US"/>
              </w:rPr>
              <w:t>, Jul. 2022, doi: 10.1007/s13198-022-01692-4.</w:t>
            </w:r>
          </w:p>
          <w:p w14:paraId="6A682EFB"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[5]</w:t>
            </w:r>
            <w:r w:rsidRPr="00FC784A">
              <w:rPr>
                <w:rFonts w:ascii="Times New Roman" w:hAnsi="Times New Roman" w:cs="Times New Roman"/>
                <w:color w:val="auto"/>
                <w:sz w:val="26"/>
                <w:lang w:val="en-US"/>
              </w:rPr>
              <w:tab/>
              <w:t xml:space="preserve">L. A. Zadeh, “Fuzzy sets,” </w:t>
            </w:r>
            <w:r w:rsidRPr="00FC784A">
              <w:rPr>
                <w:rFonts w:ascii="Times New Roman" w:hAnsi="Times New Roman" w:cs="Times New Roman"/>
                <w:i/>
                <w:iCs/>
                <w:color w:val="auto"/>
                <w:sz w:val="26"/>
                <w:lang w:val="en-US"/>
              </w:rPr>
              <w:t>Inf. Control</w:t>
            </w:r>
            <w:r w:rsidRPr="00FC784A">
              <w:rPr>
                <w:rFonts w:ascii="Times New Roman" w:hAnsi="Times New Roman" w:cs="Times New Roman"/>
                <w:color w:val="auto"/>
                <w:sz w:val="26"/>
                <w:lang w:val="en-US"/>
              </w:rPr>
              <w:t>, vol. 8, no. 3, pp. 338–353, 1965, doi: 10.1016/S0019-9958(65)90241-X.</w:t>
            </w:r>
          </w:p>
          <w:p w14:paraId="39DF430D"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[6]</w:t>
            </w:r>
            <w:r w:rsidRPr="00FC784A">
              <w:rPr>
                <w:rFonts w:ascii="Times New Roman" w:hAnsi="Times New Roman" w:cs="Times New Roman"/>
                <w:color w:val="auto"/>
                <w:sz w:val="26"/>
                <w:lang w:val="en-US"/>
              </w:rPr>
              <w:tab/>
              <w:t xml:space="preserve">F. Smarandache, “Neutrosophic set - A generalization of the intuitionistic fuzzy set,” in </w:t>
            </w:r>
            <w:r w:rsidRPr="00FC784A">
              <w:rPr>
                <w:rFonts w:ascii="Times New Roman" w:hAnsi="Times New Roman" w:cs="Times New Roman"/>
                <w:i/>
                <w:iCs/>
                <w:color w:val="auto"/>
                <w:sz w:val="26"/>
                <w:lang w:val="en-US"/>
              </w:rPr>
              <w:t>2006 IEEE International Conference on Granular Computing</w:t>
            </w:r>
            <w:r w:rsidRPr="00FC784A">
              <w:rPr>
                <w:rFonts w:ascii="Times New Roman" w:hAnsi="Times New Roman" w:cs="Times New Roman"/>
                <w:color w:val="auto"/>
                <w:sz w:val="26"/>
                <w:lang w:val="en-US"/>
              </w:rPr>
              <w:t>, 2006, pp. 38–42. doi: 10.1109/GRC.2006.1635754.</w:t>
            </w:r>
          </w:p>
          <w:p w14:paraId="451C2AD4"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[7]</w:t>
            </w:r>
            <w:r w:rsidRPr="00FC784A">
              <w:rPr>
                <w:rFonts w:ascii="Times New Roman" w:hAnsi="Times New Roman" w:cs="Times New Roman"/>
                <w:color w:val="auto"/>
                <w:sz w:val="26"/>
                <w:lang w:val="en-US"/>
              </w:rPr>
              <w:tab/>
              <w:t xml:space="preserve">R. A. Abdelghany, A.-B. A. Mohamed, M. Tammam, W. Kuo, and H. Eleuch, “Tripartite entropic uncertainty relation under phase decoherence,” </w:t>
            </w:r>
            <w:r w:rsidRPr="00FC784A">
              <w:rPr>
                <w:rFonts w:ascii="Times New Roman" w:hAnsi="Times New Roman" w:cs="Times New Roman"/>
                <w:i/>
                <w:iCs/>
                <w:color w:val="auto"/>
                <w:sz w:val="26"/>
                <w:lang w:val="en-US"/>
              </w:rPr>
              <w:t>Sci. Rep.</w:t>
            </w:r>
            <w:r w:rsidRPr="00FC784A">
              <w:rPr>
                <w:rFonts w:ascii="Times New Roman" w:hAnsi="Times New Roman" w:cs="Times New Roman"/>
                <w:color w:val="auto"/>
                <w:sz w:val="26"/>
                <w:lang w:val="en-US"/>
              </w:rPr>
              <w:t>, vol. 11, no. 1, p. 11830, 2021, doi: 10.1038/s41598-021-90689-3.</w:t>
            </w:r>
          </w:p>
          <w:p w14:paraId="64A3F070"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[8]</w:t>
            </w:r>
            <w:r w:rsidRPr="00FC784A">
              <w:rPr>
                <w:rFonts w:ascii="Times New Roman" w:hAnsi="Times New Roman" w:cs="Times New Roman"/>
                <w:color w:val="auto"/>
                <w:sz w:val="26"/>
                <w:lang w:val="en-US"/>
              </w:rPr>
              <w:tab/>
              <w:t xml:space="preserve">R. H. Hariri, E. M. Fredericks, and K. M. Bowers, “Uncertainty in big data analytics: Survey, opportunities, and challenges,” </w:t>
            </w:r>
            <w:r w:rsidRPr="00FC784A">
              <w:rPr>
                <w:rFonts w:ascii="Times New Roman" w:hAnsi="Times New Roman" w:cs="Times New Roman"/>
                <w:i/>
                <w:iCs/>
                <w:color w:val="auto"/>
                <w:sz w:val="26"/>
                <w:lang w:val="en-US"/>
              </w:rPr>
              <w:t>J. Big Data</w:t>
            </w:r>
            <w:r w:rsidRPr="00FC784A">
              <w:rPr>
                <w:rFonts w:ascii="Times New Roman" w:hAnsi="Times New Roman" w:cs="Times New Roman"/>
                <w:color w:val="auto"/>
                <w:sz w:val="26"/>
                <w:lang w:val="en-US"/>
              </w:rPr>
              <w:t>, vol. 6, no. 1, p. 44, 2019, doi: 10.1186/s40537-019-0206-3.</w:t>
            </w:r>
          </w:p>
          <w:p w14:paraId="004BE856"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[9]</w:t>
            </w:r>
            <w:r w:rsidRPr="00FC784A">
              <w:rPr>
                <w:rFonts w:ascii="Times New Roman" w:hAnsi="Times New Roman" w:cs="Times New Roman"/>
                <w:color w:val="auto"/>
                <w:sz w:val="26"/>
                <w:lang w:val="en-US"/>
              </w:rPr>
              <w:tab/>
              <w:t xml:space="preserve">K. T. Atanassov, “Intuitionistic fuzzy sets,” </w:t>
            </w:r>
            <w:r w:rsidRPr="00FC784A">
              <w:rPr>
                <w:rFonts w:ascii="Times New Roman" w:hAnsi="Times New Roman" w:cs="Times New Roman"/>
                <w:i/>
                <w:iCs/>
                <w:color w:val="auto"/>
                <w:sz w:val="26"/>
                <w:lang w:val="en-US"/>
              </w:rPr>
              <w:t>Fuzzy Sets Syst.</w:t>
            </w:r>
            <w:r w:rsidRPr="00FC784A">
              <w:rPr>
                <w:rFonts w:ascii="Times New Roman" w:hAnsi="Times New Roman" w:cs="Times New Roman"/>
                <w:color w:val="auto"/>
                <w:sz w:val="26"/>
                <w:lang w:val="en-US"/>
              </w:rPr>
              <w:t>, vol. 20, no. 1, pp. 87–96, 1986, doi: 10.1016/S0165-0114(86)80034-3.</w:t>
            </w:r>
          </w:p>
          <w:p w14:paraId="7B1CD114"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[10]</w:t>
            </w:r>
            <w:r w:rsidRPr="00FC784A">
              <w:rPr>
                <w:rFonts w:ascii="Times New Roman" w:hAnsi="Times New Roman" w:cs="Times New Roman"/>
                <w:color w:val="auto"/>
                <w:sz w:val="26"/>
                <w:lang w:val="en-US"/>
              </w:rPr>
              <w:tab/>
              <w:t xml:space="preserve">K. T. Atanassov, “Intuitionistic fuzzy sets,” in </w:t>
            </w:r>
            <w:r w:rsidRPr="00FC784A">
              <w:rPr>
                <w:rFonts w:ascii="Times New Roman" w:hAnsi="Times New Roman" w:cs="Times New Roman"/>
                <w:i/>
                <w:iCs/>
                <w:color w:val="auto"/>
                <w:sz w:val="26"/>
                <w:lang w:val="en-US"/>
              </w:rPr>
              <w:t>Intuitionistic Fuzzy Sets: Theory and Applications</w:t>
            </w:r>
            <w:r w:rsidRPr="00FC784A">
              <w:rPr>
                <w:rFonts w:ascii="Times New Roman" w:hAnsi="Times New Roman" w:cs="Times New Roman"/>
                <w:color w:val="auto"/>
                <w:sz w:val="26"/>
                <w:lang w:val="en-US"/>
              </w:rPr>
              <w:t>, Heidelberg: Physica-Verlag HD, 1999, pp. 1–137. doi: 10.1007/978-3-7908-1870-3_1.</w:t>
            </w:r>
          </w:p>
          <w:p w14:paraId="1B8DE20F"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[11]</w:t>
            </w:r>
            <w:r w:rsidRPr="00FC784A">
              <w:rPr>
                <w:rFonts w:ascii="Times New Roman" w:hAnsi="Times New Roman" w:cs="Times New Roman"/>
                <w:color w:val="auto"/>
                <w:sz w:val="26"/>
                <w:lang w:val="en-US"/>
              </w:rPr>
              <w:tab/>
              <w:t xml:space="preserve">Q.-T. Bui, M.-P. Ngo, V. Snasel, W. Pedrycz, and B. Vo, “The sequence of neutrosophic soft sets and a decision-making problem in medical diagnosis,” </w:t>
            </w:r>
            <w:r w:rsidRPr="00FC784A">
              <w:rPr>
                <w:rFonts w:ascii="Times New Roman" w:hAnsi="Times New Roman" w:cs="Times New Roman"/>
                <w:i/>
                <w:iCs/>
                <w:color w:val="auto"/>
                <w:sz w:val="26"/>
                <w:lang w:val="en-US"/>
              </w:rPr>
              <w:t>Int. J. Fuzzy Syst.</w:t>
            </w:r>
            <w:r w:rsidRPr="00FC784A">
              <w:rPr>
                <w:rFonts w:ascii="Times New Roman" w:hAnsi="Times New Roman" w:cs="Times New Roman"/>
                <w:color w:val="auto"/>
                <w:sz w:val="26"/>
                <w:lang w:val="en-US"/>
              </w:rPr>
              <w:t>, vol. 24, no. 4, pp. 2036–2053, Jun. 2022, doi: 10.1007/s40815-022-01257-4.</w:t>
            </w:r>
          </w:p>
          <w:p w14:paraId="2D2609A1"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[12]</w:t>
            </w:r>
            <w:r w:rsidRPr="00FC784A">
              <w:rPr>
                <w:rFonts w:ascii="Times New Roman" w:hAnsi="Times New Roman" w:cs="Times New Roman"/>
                <w:color w:val="auto"/>
                <w:sz w:val="26"/>
                <w:lang w:val="en-US"/>
              </w:rPr>
              <w:tab/>
              <w:t xml:space="preserve">P. A. Alvarez, A. Ishizaka, and L. Martínez, “Multiple-criteria decision-making sorting methods: A survey,” </w:t>
            </w:r>
            <w:r w:rsidRPr="00FC784A">
              <w:rPr>
                <w:rFonts w:ascii="Times New Roman" w:hAnsi="Times New Roman" w:cs="Times New Roman"/>
                <w:i/>
                <w:iCs/>
                <w:color w:val="auto"/>
                <w:sz w:val="26"/>
                <w:lang w:val="en-US"/>
              </w:rPr>
              <w:t>Expert Syst. Appl.</w:t>
            </w:r>
            <w:r w:rsidRPr="00FC784A">
              <w:rPr>
                <w:rFonts w:ascii="Times New Roman" w:hAnsi="Times New Roman" w:cs="Times New Roman"/>
                <w:color w:val="auto"/>
                <w:sz w:val="26"/>
                <w:lang w:val="en-US"/>
              </w:rPr>
              <w:t>, vol. 183, p. 115368, 2021, doi: 10.1016/j.eswa.2021.115368.</w:t>
            </w:r>
          </w:p>
          <w:p w14:paraId="274C3776"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t>[13]</w:t>
            </w:r>
            <w:r w:rsidRPr="00FC784A">
              <w:rPr>
                <w:rFonts w:ascii="Times New Roman" w:hAnsi="Times New Roman" w:cs="Times New Roman"/>
                <w:color w:val="auto"/>
                <w:sz w:val="26"/>
                <w:lang w:val="en-US"/>
              </w:rPr>
              <w:tab/>
              <w:t xml:space="preserve">S. Aydın, C. Kahraman, and M. Kabak, “Decision making for energy investments by using neutrosophic present worth analysis with interval-valued parameters,” </w:t>
            </w:r>
            <w:r w:rsidRPr="00FC784A">
              <w:rPr>
                <w:rFonts w:ascii="Times New Roman" w:hAnsi="Times New Roman" w:cs="Times New Roman"/>
                <w:i/>
                <w:iCs/>
                <w:color w:val="auto"/>
                <w:sz w:val="26"/>
                <w:lang w:val="en-US"/>
              </w:rPr>
              <w:t>Eng. Appl. Artif. Intell.</w:t>
            </w:r>
            <w:r w:rsidRPr="00FC784A">
              <w:rPr>
                <w:rFonts w:ascii="Times New Roman" w:hAnsi="Times New Roman" w:cs="Times New Roman"/>
                <w:color w:val="auto"/>
                <w:sz w:val="26"/>
                <w:lang w:val="en-US"/>
              </w:rPr>
              <w:t>, vol. 92, p. 103639, 2020, doi: 10.1016/j.engappai.2020.103639.</w:t>
            </w:r>
          </w:p>
          <w:p w14:paraId="31F878C5" w14:textId="77777777" w:rsidR="00FC784A" w:rsidRPr="00FC784A" w:rsidRDefault="00FC784A" w:rsidP="00F820AE">
            <w:pPr>
              <w:pStyle w:val="Bibliography"/>
              <w:jc w:val="both"/>
              <w:rPr>
                <w:rFonts w:ascii="Times New Roman" w:hAnsi="Times New Roman" w:cs="Times New Roman"/>
                <w:color w:val="auto"/>
                <w:sz w:val="26"/>
                <w:lang w:val="en-US"/>
              </w:rPr>
            </w:pPr>
            <w:r w:rsidRPr="00FC784A">
              <w:rPr>
                <w:rFonts w:ascii="Times New Roman" w:hAnsi="Times New Roman" w:cs="Times New Roman"/>
                <w:color w:val="auto"/>
                <w:sz w:val="26"/>
                <w:lang w:val="en-US"/>
              </w:rPr>
              <w:lastRenderedPageBreak/>
              <w:t>[14]</w:t>
            </w:r>
            <w:r w:rsidRPr="00FC784A">
              <w:rPr>
                <w:rFonts w:ascii="Times New Roman" w:hAnsi="Times New Roman" w:cs="Times New Roman"/>
                <w:color w:val="auto"/>
                <w:sz w:val="26"/>
                <w:lang w:val="en-US"/>
              </w:rPr>
              <w:tab/>
              <w:t xml:space="preserve">Q.-T. Bui, M.-P. Ngo, V. Snasel, W. Pedrycz, and B. Vo, “Information measures based on similarity under neutrosophic fuzzy environment and multi-criteria decision problems,” </w:t>
            </w:r>
            <w:r w:rsidRPr="00FC784A">
              <w:rPr>
                <w:rFonts w:ascii="Times New Roman" w:hAnsi="Times New Roman" w:cs="Times New Roman"/>
                <w:i/>
                <w:iCs/>
                <w:color w:val="auto"/>
                <w:sz w:val="26"/>
                <w:lang w:val="en-US"/>
              </w:rPr>
              <w:t>Eng. Appl. Artif. Intell.</w:t>
            </w:r>
            <w:r w:rsidRPr="00FC784A">
              <w:rPr>
                <w:rFonts w:ascii="Times New Roman" w:hAnsi="Times New Roman" w:cs="Times New Roman"/>
                <w:color w:val="auto"/>
                <w:sz w:val="26"/>
                <w:lang w:val="en-US"/>
              </w:rPr>
              <w:t>, vol. 122, p. 106026, Jun. 2023, doi: 10.1016/j.engappai.2023.106026.</w:t>
            </w:r>
          </w:p>
          <w:p w14:paraId="3CF73858" w14:textId="71EEDC7C" w:rsidR="00EF32C4" w:rsidRPr="00665F83" w:rsidRDefault="00E27038" w:rsidP="00F820AE">
            <w:pPr>
              <w:pStyle w:val="Bibliography"/>
              <w:spacing w:before="60" w:after="120"/>
              <w:ind w:left="0" w:firstLine="0"/>
              <w:jc w:val="both"/>
              <w:rPr>
                <w:sz w:val="26"/>
                <w:szCs w:val="26"/>
              </w:rPr>
            </w:pPr>
            <w:r w:rsidRPr="00665F83">
              <w:rPr>
                <w:rFonts w:ascii="Times New Roman" w:hAnsi="Times New Roman" w:cs="Times New Roman"/>
                <w:color w:val="auto"/>
                <w:sz w:val="26"/>
                <w:szCs w:val="26"/>
              </w:rPr>
              <w:fldChar w:fldCharType="end"/>
            </w:r>
          </w:p>
        </w:tc>
      </w:tr>
      <w:tr w:rsidR="00831D95" w:rsidRPr="00665F83" w14:paraId="0555F9AE" w14:textId="77777777" w:rsidTr="00C464A0">
        <w:tc>
          <w:tcPr>
            <w:tcW w:w="9889" w:type="dxa"/>
            <w:gridSpan w:val="6"/>
            <w:tcBorders>
              <w:top w:val="single" w:sz="6" w:space="0" w:color="auto"/>
            </w:tcBorders>
          </w:tcPr>
          <w:p w14:paraId="7AA3BCCB" w14:textId="77777777" w:rsidR="00831D95" w:rsidRPr="00665F83" w:rsidRDefault="00831D95" w:rsidP="005C5B99">
            <w:pPr>
              <w:spacing w:before="120" w:after="120"/>
              <w:rPr>
                <w:rFonts w:ascii="Times New Roman" w:hAnsi="Times New Roman" w:cs="Times New Roman"/>
                <w:b/>
                <w:color w:val="auto"/>
                <w:sz w:val="26"/>
                <w:szCs w:val="26"/>
              </w:rPr>
            </w:pPr>
            <w:r w:rsidRPr="00665F83">
              <w:rPr>
                <w:rFonts w:ascii="Times New Roman" w:hAnsi="Times New Roman" w:cs="Times New Roman"/>
                <w:b/>
                <w:color w:val="auto"/>
                <w:sz w:val="26"/>
                <w:szCs w:val="26"/>
              </w:rPr>
              <w:lastRenderedPageBreak/>
              <w:t>20. Nội dung nghiên cứu:</w:t>
            </w:r>
          </w:p>
          <w:p w14:paraId="58C41E99" w14:textId="7A5C4C69" w:rsidR="00831D95" w:rsidRPr="00665F83" w:rsidRDefault="00831D95" w:rsidP="005C5B99">
            <w:pPr>
              <w:spacing w:before="120" w:after="120"/>
              <w:rPr>
                <w:rFonts w:ascii="Times New Roman" w:hAnsi="Times New Roman" w:cs="Times New Roman"/>
                <w:bCs/>
                <w:noProof/>
                <w:color w:val="auto"/>
                <w:sz w:val="26"/>
                <w:szCs w:val="26"/>
                <w:lang w:val="en-US"/>
              </w:rPr>
            </w:pPr>
            <w:r w:rsidRPr="00665F83">
              <w:rPr>
                <w:rFonts w:ascii="Times New Roman" w:hAnsi="Times New Roman" w:cs="Times New Roman"/>
                <w:bCs/>
                <w:noProof/>
                <w:color w:val="auto"/>
                <w:sz w:val="26"/>
                <w:szCs w:val="26"/>
                <w:lang w:val="en-AU"/>
              </w:rPr>
              <w:t xml:space="preserve">20.1. </w:t>
            </w:r>
            <w:r w:rsidRPr="00665F83">
              <w:rPr>
                <w:rFonts w:ascii="Times New Roman" w:hAnsi="Times New Roman" w:cs="Times New Roman"/>
                <w:bCs/>
                <w:noProof/>
                <w:color w:val="auto"/>
                <w:sz w:val="26"/>
                <w:szCs w:val="26"/>
              </w:rPr>
              <w:t>Nội dung 1:</w:t>
            </w:r>
            <w:r w:rsidR="005B1DE5" w:rsidRPr="00665F83">
              <w:rPr>
                <w:rFonts w:ascii="Times New Roman" w:hAnsi="Times New Roman" w:cs="Times New Roman"/>
                <w:bCs/>
                <w:noProof/>
                <w:color w:val="auto"/>
                <w:sz w:val="26"/>
                <w:szCs w:val="26"/>
                <w:lang w:val="en-US"/>
              </w:rPr>
              <w:t xml:space="preserve"> </w:t>
            </w:r>
            <w:r w:rsidR="005C5B99" w:rsidRPr="00665F83">
              <w:rPr>
                <w:rFonts w:ascii="Times New Roman" w:hAnsi="Times New Roman" w:cs="Times New Roman"/>
                <w:sz w:val="26"/>
                <w:szCs w:val="26"/>
                <w:lang w:val="es-BO"/>
              </w:rPr>
              <w:t>Tổng quan về tập hợp mờ trung tính trên các phương diện nền tảng lý thuyết và các công trình liên quan.</w:t>
            </w:r>
          </w:p>
          <w:p w14:paraId="76D6AF11" w14:textId="15B41C1F" w:rsidR="00831D95" w:rsidRPr="00665F83" w:rsidRDefault="00831D95" w:rsidP="003002AE">
            <w:pPr>
              <w:tabs>
                <w:tab w:val="left" w:pos="0"/>
                <w:tab w:val="left" w:pos="360"/>
              </w:tabs>
              <w:spacing w:before="60" w:after="60"/>
              <w:rPr>
                <w:rFonts w:ascii="Times New Roman" w:hAnsi="Times New Roman" w:cs="Times New Roman"/>
                <w:b/>
                <w:color w:val="auto"/>
                <w:sz w:val="26"/>
                <w:szCs w:val="26"/>
                <w:lang w:val="pt-BR"/>
              </w:rPr>
            </w:pPr>
            <w:r w:rsidRPr="00665F83">
              <w:rPr>
                <w:rFonts w:ascii="Times New Roman" w:hAnsi="Times New Roman" w:cs="Times New Roman"/>
                <w:b/>
                <w:color w:val="auto"/>
                <w:sz w:val="26"/>
                <w:szCs w:val="26"/>
                <w:lang w:val="pt-BR"/>
              </w:rPr>
              <w:t>Chương 1.</w:t>
            </w:r>
            <w:r w:rsidR="005C5B99" w:rsidRPr="00665F83">
              <w:rPr>
                <w:rFonts w:ascii="Times New Roman" w:hAnsi="Times New Roman" w:cs="Times New Roman"/>
                <w:b/>
                <w:color w:val="auto"/>
                <w:sz w:val="26"/>
                <w:szCs w:val="26"/>
                <w:lang w:val="pt-BR"/>
              </w:rPr>
              <w:t xml:space="preserve"> Tập hợp mờ trung tính và các vấn đề liên quan</w:t>
            </w:r>
          </w:p>
          <w:p w14:paraId="72F629AE" w14:textId="5B864BE8" w:rsidR="005C5B99" w:rsidRPr="00665F83" w:rsidRDefault="00831D95"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rPr>
              <w:t xml:space="preserve">1.1. </w:t>
            </w:r>
            <w:r w:rsidR="005C5B99" w:rsidRPr="00665F83">
              <w:rPr>
                <w:rFonts w:ascii="Times New Roman" w:hAnsi="Times New Roman" w:cs="Times New Roman"/>
                <w:b/>
                <w:i/>
                <w:iCs/>
                <w:color w:val="auto"/>
                <w:sz w:val="26"/>
                <w:szCs w:val="26"/>
                <w:lang w:val="en-US"/>
              </w:rPr>
              <w:t>Lý thuyết mờ và lý thuyết trung tính</w:t>
            </w:r>
          </w:p>
          <w:p w14:paraId="30A474BA" w14:textId="32D025A0" w:rsidR="005C5B99" w:rsidRPr="00665F83" w:rsidRDefault="005C5B99"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1.1.1. Lý thuyết mờ</w:t>
            </w:r>
          </w:p>
          <w:p w14:paraId="308E9A51" w14:textId="1BA7A81A" w:rsidR="005C5B99" w:rsidRPr="00665F83" w:rsidRDefault="005C5B99"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1.1.2. Lý thuyết trung tính</w:t>
            </w:r>
          </w:p>
          <w:p w14:paraId="159225F0" w14:textId="41EC4730" w:rsidR="005C5B99" w:rsidRPr="00665F83" w:rsidRDefault="005C5B99"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1.2. Tập hợp mờ trung tính</w:t>
            </w:r>
          </w:p>
          <w:p w14:paraId="2073DDC6" w14:textId="39990B6E" w:rsidR="005C5B99" w:rsidRPr="00665F83" w:rsidRDefault="005C5B99"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1.2.1. Lịch sử hình thành</w:t>
            </w:r>
          </w:p>
          <w:p w14:paraId="3F58449E" w14:textId="4CF3670D" w:rsidR="005C5B99" w:rsidRPr="00665F83" w:rsidRDefault="005C5B99"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1.2.2. Định nghĩa</w:t>
            </w:r>
          </w:p>
          <w:p w14:paraId="1A4578E6" w14:textId="773BFEB9" w:rsidR="005C5B99" w:rsidRPr="00665F83" w:rsidRDefault="005C5B99"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1.2.3. Tập hợp mờ trung tính trong mối quan hệ với tập hợp mờ và tập hợp trung tính</w:t>
            </w:r>
          </w:p>
          <w:p w14:paraId="7514007D" w14:textId="258229F3" w:rsidR="005C5B99" w:rsidRPr="00665F83" w:rsidRDefault="005C5B99"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1.3. Các phép toán giữa các tập hợp mờ trung tính</w:t>
            </w:r>
          </w:p>
          <w:p w14:paraId="0D9021C7" w14:textId="0D79F158" w:rsidR="005C5B99" w:rsidRPr="00665F83" w:rsidRDefault="005C5B99"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 xml:space="preserve">1.3.1. Phép toán </w:t>
            </w:r>
            <w:r w:rsidR="0003344E" w:rsidRPr="00665F83">
              <w:rPr>
                <w:rFonts w:ascii="Times New Roman" w:hAnsi="Times New Roman" w:cs="Times New Roman"/>
                <w:bCs/>
                <w:color w:val="auto"/>
                <w:sz w:val="26"/>
                <w:szCs w:val="26"/>
                <w:lang w:val="en-US"/>
              </w:rPr>
              <w:t>phần bù</w:t>
            </w:r>
          </w:p>
          <w:p w14:paraId="37808477" w14:textId="1840FD4B" w:rsidR="0003344E" w:rsidRPr="00665F83" w:rsidRDefault="0003344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1.3.2. Phép toán giao</w:t>
            </w:r>
          </w:p>
          <w:p w14:paraId="49671E96" w14:textId="04DE213D" w:rsidR="0003344E" w:rsidRPr="00665F83" w:rsidRDefault="0003344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1.3.3. Phép toán hợp</w:t>
            </w:r>
          </w:p>
          <w:p w14:paraId="1A2C7B3D" w14:textId="1F23BA11" w:rsidR="0003344E" w:rsidRPr="00665F83" w:rsidRDefault="0003344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1.3.4. Các phép toán logic</w:t>
            </w:r>
          </w:p>
          <w:p w14:paraId="2B5C1D2D" w14:textId="4269FF65" w:rsidR="0003344E" w:rsidRPr="00665F83" w:rsidRDefault="0003344E"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1.4. Độ đo giữa các tập hợp mờ trung tính</w:t>
            </w:r>
          </w:p>
          <w:p w14:paraId="0F547E1E" w14:textId="5E915423" w:rsidR="0003344E" w:rsidRPr="00665F83" w:rsidRDefault="0003344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1.4.1. Khoảng cách</w:t>
            </w:r>
          </w:p>
          <w:p w14:paraId="37770B2F" w14:textId="741FA955" w:rsidR="0003344E" w:rsidRPr="00665F83" w:rsidRDefault="0003344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1.4.2. Độ đồng dạng</w:t>
            </w:r>
          </w:p>
          <w:p w14:paraId="14FE1EB2" w14:textId="5F6BDB6B" w:rsidR="0003344E" w:rsidRPr="00665F83" w:rsidRDefault="0003344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1.4.3. Entropy</w:t>
            </w:r>
          </w:p>
          <w:p w14:paraId="3BC9789F" w14:textId="4F17DEE1" w:rsidR="005C5B99" w:rsidRPr="00665F83" w:rsidRDefault="005C5B99"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1.</w:t>
            </w:r>
            <w:r w:rsidR="0003344E" w:rsidRPr="00665F83">
              <w:rPr>
                <w:rFonts w:ascii="Times New Roman" w:hAnsi="Times New Roman" w:cs="Times New Roman"/>
                <w:b/>
                <w:i/>
                <w:iCs/>
                <w:color w:val="auto"/>
                <w:sz w:val="26"/>
                <w:szCs w:val="26"/>
                <w:lang w:val="en-US"/>
              </w:rPr>
              <w:t>5</w:t>
            </w:r>
            <w:r w:rsidRPr="00665F83">
              <w:rPr>
                <w:rFonts w:ascii="Times New Roman" w:hAnsi="Times New Roman" w:cs="Times New Roman"/>
                <w:b/>
                <w:i/>
                <w:iCs/>
                <w:color w:val="auto"/>
                <w:sz w:val="26"/>
                <w:szCs w:val="26"/>
                <w:lang w:val="en-US"/>
              </w:rPr>
              <w:t>. Bài toán ra quyết định trong môi trường mờ trung tính</w:t>
            </w:r>
          </w:p>
          <w:p w14:paraId="40566D81" w14:textId="401AE69C" w:rsidR="0003344E" w:rsidRPr="00665F83" w:rsidRDefault="0003344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1.5.1. Bài toán ra quyết định</w:t>
            </w:r>
          </w:p>
          <w:p w14:paraId="4EB3D125" w14:textId="630DD253" w:rsidR="0003344E" w:rsidRPr="00665F83" w:rsidRDefault="0003344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1.5.2. Môi trường mờ trung tính</w:t>
            </w:r>
          </w:p>
          <w:p w14:paraId="61CE3F12" w14:textId="7489BCD2" w:rsidR="0003344E" w:rsidRPr="00665F83" w:rsidRDefault="0003344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1.5.3. Các thuật toán giải quyết bài toán ra quyết định trong môi trường mờ trung tính</w:t>
            </w:r>
          </w:p>
          <w:p w14:paraId="1B43776F" w14:textId="321FFCEF" w:rsidR="0003344E" w:rsidRPr="00665F83" w:rsidRDefault="0003344E" w:rsidP="003002AE">
            <w:pPr>
              <w:spacing w:before="60" w:after="60"/>
              <w:rPr>
                <w:rFonts w:ascii="Times New Roman" w:hAnsi="Times New Roman" w:cs="Times New Roman"/>
                <w:bCs/>
                <w:noProof/>
                <w:color w:val="auto"/>
                <w:sz w:val="26"/>
                <w:szCs w:val="26"/>
                <w:lang w:val="en-US"/>
              </w:rPr>
            </w:pPr>
            <w:r w:rsidRPr="00665F83">
              <w:rPr>
                <w:rFonts w:ascii="Times New Roman" w:hAnsi="Times New Roman" w:cs="Times New Roman"/>
                <w:bCs/>
                <w:noProof/>
                <w:color w:val="auto"/>
                <w:sz w:val="26"/>
                <w:szCs w:val="26"/>
                <w:lang w:val="en-AU"/>
              </w:rPr>
              <w:t>20.</w:t>
            </w:r>
            <w:r w:rsidR="00322B72" w:rsidRPr="00665F83">
              <w:rPr>
                <w:rFonts w:ascii="Times New Roman" w:hAnsi="Times New Roman" w:cs="Times New Roman"/>
                <w:bCs/>
                <w:noProof/>
                <w:color w:val="auto"/>
                <w:sz w:val="26"/>
                <w:szCs w:val="26"/>
                <w:lang w:val="en-AU"/>
              </w:rPr>
              <w:t>2</w:t>
            </w:r>
            <w:r w:rsidRPr="00665F83">
              <w:rPr>
                <w:rFonts w:ascii="Times New Roman" w:hAnsi="Times New Roman" w:cs="Times New Roman"/>
                <w:bCs/>
                <w:noProof/>
                <w:color w:val="auto"/>
                <w:sz w:val="26"/>
                <w:szCs w:val="26"/>
                <w:lang w:val="en-AU"/>
              </w:rPr>
              <w:t xml:space="preserve">. </w:t>
            </w:r>
            <w:r w:rsidRPr="00665F83">
              <w:rPr>
                <w:rFonts w:ascii="Times New Roman" w:hAnsi="Times New Roman" w:cs="Times New Roman"/>
                <w:bCs/>
                <w:noProof/>
                <w:color w:val="auto"/>
                <w:sz w:val="26"/>
                <w:szCs w:val="26"/>
              </w:rPr>
              <w:t xml:space="preserve">Nội dung </w:t>
            </w:r>
            <w:r w:rsidR="00322B72" w:rsidRPr="00665F83">
              <w:rPr>
                <w:rFonts w:ascii="Times New Roman" w:hAnsi="Times New Roman" w:cs="Times New Roman"/>
                <w:bCs/>
                <w:noProof/>
                <w:color w:val="auto"/>
                <w:sz w:val="26"/>
                <w:szCs w:val="26"/>
                <w:lang w:val="en-US"/>
              </w:rPr>
              <w:t>2</w:t>
            </w:r>
            <w:r w:rsidRPr="00665F83">
              <w:rPr>
                <w:rFonts w:ascii="Times New Roman" w:hAnsi="Times New Roman" w:cs="Times New Roman"/>
                <w:bCs/>
                <w:noProof/>
                <w:color w:val="auto"/>
                <w:sz w:val="26"/>
                <w:szCs w:val="26"/>
              </w:rPr>
              <w:t>:</w:t>
            </w:r>
            <w:r w:rsidRPr="00665F83">
              <w:rPr>
                <w:rFonts w:ascii="Times New Roman" w:hAnsi="Times New Roman" w:cs="Times New Roman"/>
                <w:bCs/>
                <w:noProof/>
                <w:color w:val="auto"/>
                <w:sz w:val="26"/>
                <w:szCs w:val="26"/>
                <w:lang w:val="en-US"/>
              </w:rPr>
              <w:t xml:space="preserve"> </w:t>
            </w:r>
            <w:r w:rsidRPr="00665F83">
              <w:rPr>
                <w:rFonts w:ascii="Times New Roman" w:hAnsi="Times New Roman" w:cs="Times New Roman"/>
                <w:sz w:val="26"/>
                <w:szCs w:val="26"/>
                <w:lang w:val="es-BO"/>
              </w:rPr>
              <w:t>Xây dựng các quan hệ bao hàm trên tập hợp mờ trung tính và thuật toán ra quyết định tương ứng.</w:t>
            </w:r>
          </w:p>
          <w:p w14:paraId="70963B30" w14:textId="6473D837" w:rsidR="00831D95" w:rsidRPr="00665F83" w:rsidRDefault="00831D95" w:rsidP="003002AE">
            <w:pPr>
              <w:spacing w:before="60" w:after="60"/>
              <w:jc w:val="both"/>
              <w:rPr>
                <w:rFonts w:ascii="Times New Roman" w:hAnsi="Times New Roman" w:cs="Times New Roman"/>
                <w:b/>
                <w:color w:val="auto"/>
                <w:sz w:val="26"/>
                <w:szCs w:val="26"/>
                <w:lang w:val="pt-BR"/>
              </w:rPr>
            </w:pPr>
            <w:r w:rsidRPr="00665F83">
              <w:rPr>
                <w:rFonts w:ascii="Times New Roman" w:hAnsi="Times New Roman" w:cs="Times New Roman"/>
                <w:b/>
                <w:color w:val="auto"/>
                <w:sz w:val="26"/>
                <w:szCs w:val="26"/>
                <w:lang w:val="pt-BR"/>
              </w:rPr>
              <w:t xml:space="preserve">Chương 2. </w:t>
            </w:r>
            <w:r w:rsidR="005C5B99" w:rsidRPr="00665F83">
              <w:rPr>
                <w:rFonts w:ascii="Times New Roman" w:hAnsi="Times New Roman" w:cs="Times New Roman"/>
                <w:b/>
                <w:color w:val="auto"/>
                <w:sz w:val="26"/>
                <w:szCs w:val="26"/>
                <w:lang w:val="pt-BR"/>
              </w:rPr>
              <w:t>Quan hệ bao hàm và bài toán ra quyết định đa tiêu chí trong môi trường mờ trung tính</w:t>
            </w:r>
          </w:p>
          <w:p w14:paraId="25E4E0D4" w14:textId="7ADE01D0" w:rsidR="0003344E" w:rsidRPr="00665F83" w:rsidRDefault="003002AE"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2</w:t>
            </w:r>
            <w:r w:rsidR="0003344E" w:rsidRPr="00665F83">
              <w:rPr>
                <w:rFonts w:ascii="Times New Roman" w:hAnsi="Times New Roman" w:cs="Times New Roman"/>
                <w:b/>
                <w:i/>
                <w:iCs/>
                <w:color w:val="auto"/>
                <w:sz w:val="26"/>
                <w:szCs w:val="26"/>
              </w:rPr>
              <w:t xml:space="preserve">.1. </w:t>
            </w:r>
            <w:r w:rsidR="0003344E" w:rsidRPr="00665F83">
              <w:rPr>
                <w:rFonts w:ascii="Times New Roman" w:hAnsi="Times New Roman" w:cs="Times New Roman"/>
                <w:b/>
                <w:i/>
                <w:iCs/>
                <w:color w:val="auto"/>
                <w:sz w:val="26"/>
                <w:szCs w:val="26"/>
                <w:lang w:val="en-US"/>
              </w:rPr>
              <w:t>Xây dựng quan hệ bao hàm trong môi trường mờ trung tính</w:t>
            </w:r>
          </w:p>
          <w:p w14:paraId="6EFBEEF1" w14:textId="0C22CCF9"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2.1.1. Các quan hệ bao hàm</w:t>
            </w:r>
          </w:p>
          <w:p w14:paraId="31F88CF6" w14:textId="61FFA73F"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2.1.2. Phân tích so sánh giữa các quan hệ bao hàm</w:t>
            </w:r>
          </w:p>
          <w:p w14:paraId="27C0090F" w14:textId="0778BCDE"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2.1.3. Minh họa các quan hệ bao hàm</w:t>
            </w:r>
          </w:p>
          <w:p w14:paraId="09055DF9" w14:textId="64DB9CD8" w:rsidR="0003344E" w:rsidRPr="00665F83" w:rsidRDefault="003002AE"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2</w:t>
            </w:r>
            <w:r w:rsidR="0003344E" w:rsidRPr="00665F83">
              <w:rPr>
                <w:rFonts w:ascii="Times New Roman" w:hAnsi="Times New Roman" w:cs="Times New Roman"/>
                <w:b/>
                <w:i/>
                <w:iCs/>
                <w:color w:val="auto"/>
                <w:sz w:val="26"/>
                <w:szCs w:val="26"/>
              </w:rPr>
              <w:t>.</w:t>
            </w:r>
            <w:r w:rsidR="0003344E" w:rsidRPr="00665F83">
              <w:rPr>
                <w:rFonts w:ascii="Times New Roman" w:hAnsi="Times New Roman" w:cs="Times New Roman"/>
                <w:b/>
                <w:i/>
                <w:iCs/>
                <w:color w:val="auto"/>
                <w:sz w:val="26"/>
                <w:szCs w:val="26"/>
                <w:lang w:val="en-US"/>
              </w:rPr>
              <w:t>2</w:t>
            </w:r>
            <w:r w:rsidR="0003344E" w:rsidRPr="00665F83">
              <w:rPr>
                <w:rFonts w:ascii="Times New Roman" w:hAnsi="Times New Roman" w:cs="Times New Roman"/>
                <w:b/>
                <w:i/>
                <w:iCs/>
                <w:color w:val="auto"/>
                <w:sz w:val="26"/>
                <w:szCs w:val="26"/>
              </w:rPr>
              <w:t xml:space="preserve">. </w:t>
            </w:r>
            <w:r w:rsidR="0003344E" w:rsidRPr="00665F83">
              <w:rPr>
                <w:rFonts w:ascii="Times New Roman" w:hAnsi="Times New Roman" w:cs="Times New Roman"/>
                <w:b/>
                <w:i/>
                <w:iCs/>
                <w:color w:val="auto"/>
                <w:sz w:val="26"/>
                <w:szCs w:val="26"/>
                <w:lang w:val="en-US"/>
              </w:rPr>
              <w:t>Đề xuất thuật toán ra quyết định dựa trên quan hệ bao hàm trong môi trường mờ trung tính</w:t>
            </w:r>
          </w:p>
          <w:p w14:paraId="6A2CDCD0" w14:textId="11DDEA63"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2.2.1. Thuật toán</w:t>
            </w:r>
          </w:p>
          <w:p w14:paraId="56200F39" w14:textId="7F3F2B07"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2.2.2. Phân tích thuật toán</w:t>
            </w:r>
          </w:p>
          <w:p w14:paraId="581CF697" w14:textId="7A466D5A"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lastRenderedPageBreak/>
              <w:t>2.2.3. Minh họa thuật toán</w:t>
            </w:r>
          </w:p>
          <w:p w14:paraId="683C599C" w14:textId="23EF40D6" w:rsidR="0003344E" w:rsidRPr="00665F83" w:rsidRDefault="003002AE"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2</w:t>
            </w:r>
            <w:r w:rsidR="0003344E" w:rsidRPr="00665F83">
              <w:rPr>
                <w:rFonts w:ascii="Times New Roman" w:hAnsi="Times New Roman" w:cs="Times New Roman"/>
                <w:b/>
                <w:i/>
                <w:iCs/>
                <w:color w:val="auto"/>
                <w:sz w:val="26"/>
                <w:szCs w:val="26"/>
                <w:lang w:val="en-US"/>
              </w:rPr>
              <w:t>.3. Thực nghiệm thuật toán ra quyết định vừa đề xuất</w:t>
            </w:r>
          </w:p>
          <w:p w14:paraId="351A43AC" w14:textId="4BA2E0FF" w:rsidR="004E392F"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2.3.1. Môi trường thực nghiệm</w:t>
            </w:r>
          </w:p>
          <w:p w14:paraId="2C9717CD" w14:textId="795F19A6" w:rsidR="003002AE" w:rsidRPr="00665F83" w:rsidRDefault="003002AE" w:rsidP="00C17016">
            <w:pPr>
              <w:spacing w:before="60" w:after="12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2.3.2. Kết quả thực nghiệm</w:t>
            </w:r>
          </w:p>
          <w:p w14:paraId="0729CDBD" w14:textId="13B36A0D" w:rsidR="0003344E" w:rsidRPr="00665F83" w:rsidRDefault="003002AE"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2</w:t>
            </w:r>
            <w:r w:rsidR="0003344E" w:rsidRPr="00665F83">
              <w:rPr>
                <w:rFonts w:ascii="Times New Roman" w:hAnsi="Times New Roman" w:cs="Times New Roman"/>
                <w:b/>
                <w:i/>
                <w:iCs/>
                <w:color w:val="auto"/>
                <w:sz w:val="26"/>
                <w:szCs w:val="26"/>
                <w:lang w:val="en-US"/>
              </w:rPr>
              <w:t>.4. Thảo luận và kết luận</w:t>
            </w:r>
          </w:p>
          <w:p w14:paraId="09FBE556" w14:textId="73C1085B" w:rsidR="0003344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2</w:t>
            </w:r>
            <w:r w:rsidR="0003344E" w:rsidRPr="00665F83">
              <w:rPr>
                <w:rFonts w:ascii="Times New Roman" w:hAnsi="Times New Roman" w:cs="Times New Roman"/>
                <w:bCs/>
                <w:color w:val="auto"/>
                <w:sz w:val="26"/>
                <w:szCs w:val="26"/>
                <w:lang w:val="en-US"/>
              </w:rPr>
              <w:t>.</w:t>
            </w:r>
            <w:r w:rsidRPr="00665F83">
              <w:rPr>
                <w:rFonts w:ascii="Times New Roman" w:hAnsi="Times New Roman" w:cs="Times New Roman"/>
                <w:bCs/>
                <w:color w:val="auto"/>
                <w:sz w:val="26"/>
                <w:szCs w:val="26"/>
                <w:lang w:val="en-US"/>
              </w:rPr>
              <w:t>4</w:t>
            </w:r>
            <w:r w:rsidR="0003344E" w:rsidRPr="00665F83">
              <w:rPr>
                <w:rFonts w:ascii="Times New Roman" w:hAnsi="Times New Roman" w:cs="Times New Roman"/>
                <w:bCs/>
                <w:color w:val="auto"/>
                <w:sz w:val="26"/>
                <w:szCs w:val="26"/>
                <w:lang w:val="en-US"/>
              </w:rPr>
              <w:t xml:space="preserve">.1. </w:t>
            </w:r>
            <w:r w:rsidRPr="00665F83">
              <w:rPr>
                <w:rFonts w:ascii="Times New Roman" w:hAnsi="Times New Roman" w:cs="Times New Roman"/>
                <w:bCs/>
                <w:color w:val="auto"/>
                <w:sz w:val="26"/>
                <w:szCs w:val="26"/>
                <w:lang w:val="en-US"/>
              </w:rPr>
              <w:t>Thảo luận</w:t>
            </w:r>
          </w:p>
          <w:p w14:paraId="57FFC380" w14:textId="7F1A74F9" w:rsidR="0003344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2</w:t>
            </w:r>
            <w:r w:rsidR="0003344E" w:rsidRPr="00665F83">
              <w:rPr>
                <w:rFonts w:ascii="Times New Roman" w:hAnsi="Times New Roman" w:cs="Times New Roman"/>
                <w:bCs/>
                <w:color w:val="auto"/>
                <w:sz w:val="26"/>
                <w:szCs w:val="26"/>
                <w:lang w:val="en-US"/>
              </w:rPr>
              <w:t>.</w:t>
            </w:r>
            <w:r w:rsidRPr="00665F83">
              <w:rPr>
                <w:rFonts w:ascii="Times New Roman" w:hAnsi="Times New Roman" w:cs="Times New Roman"/>
                <w:bCs/>
                <w:color w:val="auto"/>
                <w:sz w:val="26"/>
                <w:szCs w:val="26"/>
                <w:lang w:val="en-US"/>
              </w:rPr>
              <w:t>4</w:t>
            </w:r>
            <w:r w:rsidR="0003344E" w:rsidRPr="00665F83">
              <w:rPr>
                <w:rFonts w:ascii="Times New Roman" w:hAnsi="Times New Roman" w:cs="Times New Roman"/>
                <w:bCs/>
                <w:color w:val="auto"/>
                <w:sz w:val="26"/>
                <w:szCs w:val="26"/>
                <w:lang w:val="en-US"/>
              </w:rPr>
              <w:t xml:space="preserve">.2. </w:t>
            </w:r>
            <w:r w:rsidRPr="00665F83">
              <w:rPr>
                <w:rFonts w:ascii="Times New Roman" w:hAnsi="Times New Roman" w:cs="Times New Roman"/>
                <w:bCs/>
                <w:color w:val="auto"/>
                <w:sz w:val="26"/>
                <w:szCs w:val="26"/>
                <w:lang w:val="en-US"/>
              </w:rPr>
              <w:t>Kết luận</w:t>
            </w:r>
          </w:p>
          <w:p w14:paraId="4F454558" w14:textId="32E5B259" w:rsidR="00831D95" w:rsidRPr="00665F83" w:rsidRDefault="00831D95" w:rsidP="005C5B99">
            <w:pPr>
              <w:spacing w:before="120" w:after="120"/>
              <w:rPr>
                <w:rFonts w:ascii="Times New Roman" w:hAnsi="Times New Roman" w:cs="Times New Roman"/>
                <w:bCs/>
                <w:noProof/>
                <w:color w:val="auto"/>
                <w:sz w:val="26"/>
                <w:szCs w:val="26"/>
              </w:rPr>
            </w:pPr>
            <w:r w:rsidRPr="00665F83">
              <w:rPr>
                <w:rFonts w:ascii="Times New Roman" w:hAnsi="Times New Roman" w:cs="Times New Roman"/>
                <w:bCs/>
                <w:noProof/>
                <w:color w:val="auto"/>
                <w:sz w:val="26"/>
                <w:szCs w:val="26"/>
                <w:lang w:val="en-AU"/>
              </w:rPr>
              <w:t xml:space="preserve">20.3. </w:t>
            </w:r>
            <w:r w:rsidRPr="00665F83">
              <w:rPr>
                <w:rFonts w:ascii="Times New Roman" w:hAnsi="Times New Roman" w:cs="Times New Roman"/>
                <w:bCs/>
                <w:noProof/>
                <w:color w:val="auto"/>
                <w:sz w:val="26"/>
                <w:szCs w:val="26"/>
              </w:rPr>
              <w:t>Nội dung 3:</w:t>
            </w:r>
            <w:r w:rsidR="00322B72" w:rsidRPr="00665F83">
              <w:rPr>
                <w:rFonts w:ascii="Times New Roman" w:hAnsi="Times New Roman" w:cs="Times New Roman"/>
                <w:sz w:val="26"/>
                <w:szCs w:val="26"/>
                <w:lang w:val="es-BO"/>
              </w:rPr>
              <w:t xml:space="preserve"> Xây dựng quan hệ ưu tiên trên tập hợp mờ trung tính và thuật toán ra quyết định tương ứng.</w:t>
            </w:r>
          </w:p>
          <w:p w14:paraId="7BF92D82" w14:textId="77777777" w:rsidR="00831D95" w:rsidRPr="00665F83" w:rsidRDefault="00831D95" w:rsidP="0003344E">
            <w:pPr>
              <w:tabs>
                <w:tab w:val="left" w:pos="0"/>
                <w:tab w:val="left" w:pos="360"/>
              </w:tabs>
              <w:spacing w:after="120"/>
              <w:rPr>
                <w:rFonts w:ascii="Times New Roman" w:hAnsi="Times New Roman" w:cs="Times New Roman"/>
                <w:b/>
                <w:color w:val="auto"/>
                <w:sz w:val="26"/>
                <w:szCs w:val="26"/>
                <w:lang w:val="pt-BR"/>
              </w:rPr>
            </w:pPr>
            <w:r w:rsidRPr="00665F83">
              <w:rPr>
                <w:rFonts w:ascii="Times New Roman" w:hAnsi="Times New Roman" w:cs="Times New Roman"/>
                <w:b/>
                <w:color w:val="auto"/>
                <w:sz w:val="26"/>
                <w:szCs w:val="26"/>
                <w:lang w:val="pt-BR"/>
              </w:rPr>
              <w:t xml:space="preserve">Chương 3. </w:t>
            </w:r>
            <w:r w:rsidR="005C5B99" w:rsidRPr="00665F83">
              <w:rPr>
                <w:rFonts w:ascii="Times New Roman" w:hAnsi="Times New Roman" w:cs="Times New Roman"/>
                <w:b/>
                <w:color w:val="auto"/>
                <w:sz w:val="26"/>
                <w:szCs w:val="26"/>
                <w:lang w:val="pt-BR"/>
              </w:rPr>
              <w:t>Quan hệ ưu tiên và bài toán ra quyết định đa tiêu chí trong môi trường mờ trung tính</w:t>
            </w:r>
          </w:p>
          <w:p w14:paraId="282BD028" w14:textId="2DBF194C" w:rsidR="003002AE" w:rsidRPr="00665F83" w:rsidRDefault="003002AE"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3</w:t>
            </w:r>
            <w:r w:rsidRPr="00665F83">
              <w:rPr>
                <w:rFonts w:ascii="Times New Roman" w:hAnsi="Times New Roman" w:cs="Times New Roman"/>
                <w:b/>
                <w:i/>
                <w:iCs/>
                <w:color w:val="auto"/>
                <w:sz w:val="26"/>
                <w:szCs w:val="26"/>
              </w:rPr>
              <w:t xml:space="preserve">.1. </w:t>
            </w:r>
            <w:r w:rsidRPr="00665F83">
              <w:rPr>
                <w:rFonts w:ascii="Times New Roman" w:hAnsi="Times New Roman" w:cs="Times New Roman"/>
                <w:b/>
                <w:i/>
                <w:iCs/>
                <w:color w:val="auto"/>
                <w:sz w:val="26"/>
                <w:szCs w:val="26"/>
                <w:lang w:val="en-US"/>
              </w:rPr>
              <w:t>Xây dựng quan hệ ưu tiên trong môi trường mờ trung tính</w:t>
            </w:r>
          </w:p>
          <w:p w14:paraId="33DD63CD" w14:textId="32AAE0C3"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3.1.1. Quan hệ ưu tiên</w:t>
            </w:r>
          </w:p>
          <w:p w14:paraId="77D36721" w14:textId="460D213F"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3.1.2. Minh họa quan hệ ưu tiên</w:t>
            </w:r>
          </w:p>
          <w:p w14:paraId="04286117" w14:textId="134DEC35" w:rsidR="003002AE" w:rsidRPr="00665F83" w:rsidRDefault="003002AE"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3</w:t>
            </w:r>
            <w:r w:rsidRPr="00665F83">
              <w:rPr>
                <w:rFonts w:ascii="Times New Roman" w:hAnsi="Times New Roman" w:cs="Times New Roman"/>
                <w:b/>
                <w:i/>
                <w:iCs/>
                <w:color w:val="auto"/>
                <w:sz w:val="26"/>
                <w:szCs w:val="26"/>
              </w:rPr>
              <w:t>.</w:t>
            </w:r>
            <w:r w:rsidRPr="00665F83">
              <w:rPr>
                <w:rFonts w:ascii="Times New Roman" w:hAnsi="Times New Roman" w:cs="Times New Roman"/>
                <w:b/>
                <w:i/>
                <w:iCs/>
                <w:color w:val="auto"/>
                <w:sz w:val="26"/>
                <w:szCs w:val="26"/>
                <w:lang w:val="en-US"/>
              </w:rPr>
              <w:t>2</w:t>
            </w:r>
            <w:r w:rsidRPr="00665F83">
              <w:rPr>
                <w:rFonts w:ascii="Times New Roman" w:hAnsi="Times New Roman" w:cs="Times New Roman"/>
                <w:b/>
                <w:i/>
                <w:iCs/>
                <w:color w:val="auto"/>
                <w:sz w:val="26"/>
                <w:szCs w:val="26"/>
              </w:rPr>
              <w:t xml:space="preserve">. </w:t>
            </w:r>
            <w:r w:rsidRPr="00665F83">
              <w:rPr>
                <w:rFonts w:ascii="Times New Roman" w:hAnsi="Times New Roman" w:cs="Times New Roman"/>
                <w:b/>
                <w:i/>
                <w:iCs/>
                <w:color w:val="auto"/>
                <w:sz w:val="26"/>
                <w:szCs w:val="26"/>
                <w:lang w:val="en-US"/>
              </w:rPr>
              <w:t>Đề xuất thuật toán ra quyết định dựa trên quan hệ ưu tiên trong môi trường mờ trung tính</w:t>
            </w:r>
          </w:p>
          <w:p w14:paraId="1C216BD3" w14:textId="4941D6E1"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3.2.1. Thuật toán</w:t>
            </w:r>
          </w:p>
          <w:p w14:paraId="49324788" w14:textId="2C24DADB"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3.2.2. Phân tích thuật toán</w:t>
            </w:r>
          </w:p>
          <w:p w14:paraId="28EF09FE" w14:textId="42199037"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3.2.3. Minh họa thuật toán</w:t>
            </w:r>
          </w:p>
          <w:p w14:paraId="755F2A17" w14:textId="484B78D7" w:rsidR="003002AE" w:rsidRPr="00665F83" w:rsidRDefault="003002AE"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3.3. Thực nghiệm thuật toán ra quyết định vừa đề xuất</w:t>
            </w:r>
          </w:p>
          <w:p w14:paraId="5EDEA5DF" w14:textId="2F25EC9F"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3.3.1. Môi trường thực nghiệm</w:t>
            </w:r>
          </w:p>
          <w:p w14:paraId="1E8E3D0C" w14:textId="7DA07339"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3.3.2. Kết quả thực nghiệm</w:t>
            </w:r>
          </w:p>
          <w:p w14:paraId="51C8B173" w14:textId="07C23C05" w:rsidR="003002AE" w:rsidRPr="00665F83" w:rsidRDefault="003002AE" w:rsidP="003002AE">
            <w:pPr>
              <w:spacing w:before="60" w:after="60"/>
              <w:jc w:val="both"/>
              <w:rPr>
                <w:rFonts w:ascii="Times New Roman" w:hAnsi="Times New Roman" w:cs="Times New Roman"/>
                <w:b/>
                <w:i/>
                <w:iCs/>
                <w:color w:val="auto"/>
                <w:sz w:val="26"/>
                <w:szCs w:val="26"/>
                <w:lang w:val="en-US"/>
              </w:rPr>
            </w:pPr>
            <w:r w:rsidRPr="00665F83">
              <w:rPr>
                <w:rFonts w:ascii="Times New Roman" w:hAnsi="Times New Roman" w:cs="Times New Roman"/>
                <w:b/>
                <w:i/>
                <w:iCs/>
                <w:color w:val="auto"/>
                <w:sz w:val="26"/>
                <w:szCs w:val="26"/>
                <w:lang w:val="en-US"/>
              </w:rPr>
              <w:t>3.4. Thảo luận và kết luận</w:t>
            </w:r>
          </w:p>
          <w:p w14:paraId="1B4C7C8B" w14:textId="2DC629D8" w:rsidR="003002AE" w:rsidRPr="00665F83" w:rsidRDefault="003002AE" w:rsidP="003002AE">
            <w:pPr>
              <w:spacing w:before="60" w:after="6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3.4.1. Thảo luận</w:t>
            </w:r>
          </w:p>
          <w:p w14:paraId="27446150" w14:textId="093B4A00" w:rsidR="003002AE" w:rsidRPr="00665F83" w:rsidRDefault="003002AE" w:rsidP="00C464A0">
            <w:pPr>
              <w:spacing w:before="60" w:after="120"/>
              <w:jc w:val="both"/>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3.4.2. Kết luận</w:t>
            </w:r>
          </w:p>
        </w:tc>
      </w:tr>
      <w:tr w:rsidR="00831D95" w:rsidRPr="00665F83" w14:paraId="69777024" w14:textId="77777777" w:rsidTr="003002AE">
        <w:tc>
          <w:tcPr>
            <w:tcW w:w="9889" w:type="dxa"/>
            <w:gridSpan w:val="6"/>
          </w:tcPr>
          <w:p w14:paraId="2B2FF284" w14:textId="106C569D" w:rsidR="00831D95" w:rsidRPr="00665F83" w:rsidRDefault="00831D95" w:rsidP="001E0B6D">
            <w:pPr>
              <w:spacing w:before="120" w:after="120"/>
              <w:rPr>
                <w:rFonts w:ascii="Times New Roman" w:hAnsi="Times New Roman" w:cs="Times New Roman"/>
                <w:b/>
                <w:color w:val="auto"/>
                <w:sz w:val="26"/>
                <w:szCs w:val="26"/>
              </w:rPr>
            </w:pPr>
            <w:r w:rsidRPr="00665F83">
              <w:rPr>
                <w:rFonts w:ascii="Times New Roman" w:hAnsi="Times New Roman" w:cs="Times New Roman"/>
                <w:b/>
                <w:color w:val="auto"/>
                <w:sz w:val="26"/>
                <w:szCs w:val="26"/>
              </w:rPr>
              <w:lastRenderedPageBreak/>
              <w:t>21. Tiến độ thực hiện:</w:t>
            </w:r>
          </w:p>
        </w:tc>
      </w:tr>
      <w:tr w:rsidR="00831D95" w:rsidRPr="00665F83" w14:paraId="30D8BBB2" w14:textId="77777777" w:rsidTr="00C17016">
        <w:tc>
          <w:tcPr>
            <w:tcW w:w="534" w:type="dxa"/>
            <w:vAlign w:val="center"/>
          </w:tcPr>
          <w:p w14:paraId="26160C24" w14:textId="77777777" w:rsidR="00831D95" w:rsidRPr="00665F83" w:rsidRDefault="00831D95" w:rsidP="00BC1B03">
            <w:pPr>
              <w:spacing w:before="60" w:after="60"/>
              <w:jc w:val="center"/>
              <w:rPr>
                <w:rFonts w:ascii="Times New Roman" w:hAnsi="Times New Roman" w:cs="Times New Roman"/>
                <w:b/>
                <w:color w:val="auto"/>
                <w:sz w:val="26"/>
                <w:szCs w:val="26"/>
                <w:lang w:val="fr-FR"/>
              </w:rPr>
            </w:pPr>
            <w:r w:rsidRPr="00665F83">
              <w:rPr>
                <w:rFonts w:ascii="Times New Roman" w:hAnsi="Times New Roman" w:cs="Times New Roman"/>
                <w:b/>
                <w:color w:val="auto"/>
                <w:sz w:val="26"/>
                <w:szCs w:val="26"/>
                <w:lang w:val="fr-FR"/>
              </w:rPr>
              <w:t>TT</w:t>
            </w:r>
          </w:p>
        </w:tc>
        <w:tc>
          <w:tcPr>
            <w:tcW w:w="3402" w:type="dxa"/>
            <w:vAlign w:val="center"/>
          </w:tcPr>
          <w:p w14:paraId="4CB5E612" w14:textId="77777777" w:rsidR="003C3C77" w:rsidRPr="00665F83" w:rsidRDefault="00831D95" w:rsidP="00BC1B03">
            <w:pPr>
              <w:spacing w:before="60" w:after="60"/>
              <w:jc w:val="center"/>
              <w:rPr>
                <w:rFonts w:ascii="Times New Roman" w:hAnsi="Times New Roman" w:cs="Times New Roman"/>
                <w:b/>
                <w:color w:val="auto"/>
                <w:sz w:val="26"/>
                <w:szCs w:val="26"/>
                <w:lang w:val="fr-FR"/>
              </w:rPr>
            </w:pPr>
            <w:r w:rsidRPr="00665F83">
              <w:rPr>
                <w:rFonts w:ascii="Times New Roman" w:hAnsi="Times New Roman" w:cs="Times New Roman"/>
                <w:b/>
                <w:color w:val="auto"/>
                <w:sz w:val="26"/>
                <w:szCs w:val="26"/>
                <w:lang w:val="fr-FR"/>
              </w:rPr>
              <w:t>Các</w:t>
            </w:r>
            <w:r w:rsidR="00960252" w:rsidRPr="00665F83">
              <w:rPr>
                <w:rFonts w:ascii="Times New Roman" w:hAnsi="Times New Roman" w:cs="Times New Roman"/>
                <w:b/>
                <w:color w:val="auto"/>
                <w:sz w:val="26"/>
                <w:szCs w:val="26"/>
                <w:lang w:val="fr-FR"/>
              </w:rPr>
              <w:t xml:space="preserve"> </w:t>
            </w:r>
            <w:r w:rsidRPr="00665F83">
              <w:rPr>
                <w:rFonts w:ascii="Times New Roman" w:hAnsi="Times New Roman" w:cs="Times New Roman"/>
                <w:b/>
                <w:color w:val="auto"/>
                <w:sz w:val="26"/>
                <w:szCs w:val="26"/>
                <w:lang w:val="fr-FR"/>
              </w:rPr>
              <w:t>nội</w:t>
            </w:r>
            <w:r w:rsidR="00960252" w:rsidRPr="00665F83">
              <w:rPr>
                <w:rFonts w:ascii="Times New Roman" w:hAnsi="Times New Roman" w:cs="Times New Roman"/>
                <w:b/>
                <w:color w:val="auto"/>
                <w:sz w:val="26"/>
                <w:szCs w:val="26"/>
                <w:lang w:val="fr-FR"/>
              </w:rPr>
              <w:t xml:space="preserve"> </w:t>
            </w:r>
            <w:r w:rsidRPr="00665F83">
              <w:rPr>
                <w:rFonts w:ascii="Times New Roman" w:hAnsi="Times New Roman" w:cs="Times New Roman"/>
                <w:b/>
                <w:color w:val="auto"/>
                <w:sz w:val="26"/>
                <w:szCs w:val="26"/>
                <w:lang w:val="fr-FR"/>
              </w:rPr>
              <w:t>dung, công</w:t>
            </w:r>
            <w:r w:rsidR="00960252" w:rsidRPr="00665F83">
              <w:rPr>
                <w:rFonts w:ascii="Times New Roman" w:hAnsi="Times New Roman" w:cs="Times New Roman"/>
                <w:b/>
                <w:color w:val="auto"/>
                <w:sz w:val="26"/>
                <w:szCs w:val="26"/>
                <w:lang w:val="fr-FR"/>
              </w:rPr>
              <w:t xml:space="preserve"> </w:t>
            </w:r>
            <w:r w:rsidRPr="00665F83">
              <w:rPr>
                <w:rFonts w:ascii="Times New Roman" w:hAnsi="Times New Roman" w:cs="Times New Roman"/>
                <w:b/>
                <w:color w:val="auto"/>
                <w:sz w:val="26"/>
                <w:szCs w:val="26"/>
                <w:lang w:val="fr-FR"/>
              </w:rPr>
              <w:t>việc</w:t>
            </w:r>
          </w:p>
          <w:p w14:paraId="36DC8C9B" w14:textId="55D7A3DB" w:rsidR="00831D95" w:rsidRPr="00665F83" w:rsidRDefault="00831D95" w:rsidP="00BC1B03">
            <w:pPr>
              <w:spacing w:before="60" w:after="60"/>
              <w:jc w:val="center"/>
              <w:rPr>
                <w:rFonts w:ascii="Times New Roman" w:hAnsi="Times New Roman" w:cs="Times New Roman"/>
                <w:b/>
                <w:color w:val="auto"/>
                <w:sz w:val="26"/>
                <w:szCs w:val="26"/>
                <w:lang w:val="fr-FR"/>
              </w:rPr>
            </w:pPr>
            <w:r w:rsidRPr="00665F83">
              <w:rPr>
                <w:rFonts w:ascii="Times New Roman" w:hAnsi="Times New Roman" w:cs="Times New Roman"/>
                <w:b/>
                <w:color w:val="auto"/>
                <w:sz w:val="26"/>
                <w:szCs w:val="26"/>
                <w:lang w:val="fr-FR"/>
              </w:rPr>
              <w:t>chủ</w:t>
            </w:r>
            <w:r w:rsidR="00960252" w:rsidRPr="00665F83">
              <w:rPr>
                <w:rFonts w:ascii="Times New Roman" w:hAnsi="Times New Roman" w:cs="Times New Roman"/>
                <w:b/>
                <w:color w:val="auto"/>
                <w:sz w:val="26"/>
                <w:szCs w:val="26"/>
                <w:lang w:val="fr-FR"/>
              </w:rPr>
              <w:t xml:space="preserve"> </w:t>
            </w:r>
            <w:r w:rsidRPr="00665F83">
              <w:rPr>
                <w:rFonts w:ascii="Times New Roman" w:hAnsi="Times New Roman" w:cs="Times New Roman"/>
                <w:b/>
                <w:color w:val="auto"/>
                <w:sz w:val="26"/>
                <w:szCs w:val="26"/>
                <w:lang w:val="fr-FR"/>
              </w:rPr>
              <w:t>yếu</w:t>
            </w:r>
            <w:r w:rsidR="00960252" w:rsidRPr="00665F83">
              <w:rPr>
                <w:rFonts w:ascii="Times New Roman" w:hAnsi="Times New Roman" w:cs="Times New Roman"/>
                <w:b/>
                <w:color w:val="auto"/>
                <w:sz w:val="26"/>
                <w:szCs w:val="26"/>
                <w:lang w:val="fr-FR"/>
              </w:rPr>
              <w:t xml:space="preserve"> </w:t>
            </w:r>
            <w:r w:rsidRPr="00665F83">
              <w:rPr>
                <w:rFonts w:ascii="Times New Roman" w:hAnsi="Times New Roman" w:cs="Times New Roman"/>
                <w:b/>
                <w:color w:val="auto"/>
                <w:sz w:val="26"/>
                <w:szCs w:val="26"/>
                <w:lang w:val="fr-FR"/>
              </w:rPr>
              <w:t>cần</w:t>
            </w:r>
            <w:r w:rsidR="00960252" w:rsidRPr="00665F83">
              <w:rPr>
                <w:rFonts w:ascii="Times New Roman" w:hAnsi="Times New Roman" w:cs="Times New Roman"/>
                <w:b/>
                <w:color w:val="auto"/>
                <w:sz w:val="26"/>
                <w:szCs w:val="26"/>
                <w:lang w:val="fr-FR"/>
              </w:rPr>
              <w:t xml:space="preserve"> </w:t>
            </w:r>
            <w:r w:rsidRPr="00665F83">
              <w:rPr>
                <w:rFonts w:ascii="Times New Roman" w:hAnsi="Times New Roman" w:cs="Times New Roman"/>
                <w:b/>
                <w:color w:val="auto"/>
                <w:sz w:val="26"/>
                <w:szCs w:val="26"/>
                <w:lang w:val="fr-FR"/>
              </w:rPr>
              <w:t>được</w:t>
            </w:r>
            <w:r w:rsidR="00960252" w:rsidRPr="00665F83">
              <w:rPr>
                <w:rFonts w:ascii="Times New Roman" w:hAnsi="Times New Roman" w:cs="Times New Roman"/>
                <w:b/>
                <w:color w:val="auto"/>
                <w:sz w:val="26"/>
                <w:szCs w:val="26"/>
                <w:lang w:val="fr-FR"/>
              </w:rPr>
              <w:t xml:space="preserve"> </w:t>
            </w:r>
            <w:r w:rsidRPr="00665F83">
              <w:rPr>
                <w:rFonts w:ascii="Times New Roman" w:hAnsi="Times New Roman" w:cs="Times New Roman"/>
                <w:b/>
                <w:color w:val="auto"/>
                <w:sz w:val="26"/>
                <w:szCs w:val="26"/>
                <w:lang w:val="fr-FR"/>
              </w:rPr>
              <w:t>thực</w:t>
            </w:r>
            <w:r w:rsidR="00960252" w:rsidRPr="00665F83">
              <w:rPr>
                <w:rFonts w:ascii="Times New Roman" w:hAnsi="Times New Roman" w:cs="Times New Roman"/>
                <w:b/>
                <w:color w:val="auto"/>
                <w:sz w:val="26"/>
                <w:szCs w:val="26"/>
                <w:lang w:val="fr-FR"/>
              </w:rPr>
              <w:t xml:space="preserve"> </w:t>
            </w:r>
            <w:r w:rsidRPr="00665F83">
              <w:rPr>
                <w:rFonts w:ascii="Times New Roman" w:hAnsi="Times New Roman" w:cs="Times New Roman"/>
                <w:b/>
                <w:color w:val="auto"/>
                <w:sz w:val="26"/>
                <w:szCs w:val="26"/>
                <w:lang w:val="fr-FR"/>
              </w:rPr>
              <w:t>hiệ</w:t>
            </w:r>
            <w:r w:rsidR="00BC1B03" w:rsidRPr="00665F83">
              <w:rPr>
                <w:rFonts w:ascii="Times New Roman" w:hAnsi="Times New Roman" w:cs="Times New Roman"/>
                <w:b/>
                <w:color w:val="auto"/>
                <w:sz w:val="26"/>
                <w:szCs w:val="26"/>
                <w:lang w:val="fr-FR"/>
              </w:rPr>
              <w:t>n</w:t>
            </w:r>
          </w:p>
        </w:tc>
        <w:tc>
          <w:tcPr>
            <w:tcW w:w="1559" w:type="dxa"/>
            <w:vAlign w:val="center"/>
          </w:tcPr>
          <w:p w14:paraId="7247B1AD" w14:textId="77777777" w:rsidR="003C3C77" w:rsidRPr="00665F83" w:rsidRDefault="00831D95" w:rsidP="00BC1B03">
            <w:pPr>
              <w:spacing w:before="60" w:after="60"/>
              <w:jc w:val="center"/>
              <w:rPr>
                <w:rFonts w:ascii="Times New Roman" w:hAnsi="Times New Roman" w:cs="Times New Roman"/>
                <w:b/>
                <w:color w:val="auto"/>
                <w:sz w:val="26"/>
                <w:szCs w:val="26"/>
                <w:lang w:val="pt-BR"/>
              </w:rPr>
            </w:pPr>
            <w:r w:rsidRPr="00665F83">
              <w:rPr>
                <w:rFonts w:ascii="Times New Roman" w:hAnsi="Times New Roman" w:cs="Times New Roman"/>
                <w:b/>
                <w:color w:val="auto"/>
                <w:sz w:val="26"/>
                <w:szCs w:val="26"/>
                <w:lang w:val="pt-BR"/>
              </w:rPr>
              <w:t>Sản phẩm</w:t>
            </w:r>
          </w:p>
          <w:p w14:paraId="460AF3BE" w14:textId="5C5CE19A" w:rsidR="00831D95" w:rsidRPr="00665F83" w:rsidRDefault="00831D95" w:rsidP="00BC1B03">
            <w:pPr>
              <w:spacing w:before="60" w:after="60"/>
              <w:jc w:val="center"/>
              <w:rPr>
                <w:rFonts w:ascii="Times New Roman" w:hAnsi="Times New Roman" w:cs="Times New Roman"/>
                <w:b/>
                <w:color w:val="auto"/>
                <w:sz w:val="26"/>
                <w:szCs w:val="26"/>
                <w:lang w:val="pt-BR"/>
              </w:rPr>
            </w:pPr>
            <w:r w:rsidRPr="00665F83">
              <w:rPr>
                <w:rFonts w:ascii="Times New Roman" w:hAnsi="Times New Roman" w:cs="Times New Roman"/>
                <w:b/>
                <w:color w:val="auto"/>
                <w:sz w:val="26"/>
                <w:szCs w:val="26"/>
                <w:lang w:val="pt-BR"/>
              </w:rPr>
              <w:t>phải đạt</w:t>
            </w:r>
          </w:p>
        </w:tc>
        <w:tc>
          <w:tcPr>
            <w:tcW w:w="1134" w:type="dxa"/>
            <w:vAlign w:val="center"/>
          </w:tcPr>
          <w:p w14:paraId="2D35AD45" w14:textId="465A710E" w:rsidR="00831D95" w:rsidRPr="00665F83" w:rsidRDefault="00831D95" w:rsidP="00BC1B03">
            <w:pPr>
              <w:spacing w:before="60" w:after="60"/>
              <w:jc w:val="center"/>
              <w:rPr>
                <w:rFonts w:ascii="Times New Roman" w:hAnsi="Times New Roman" w:cs="Times New Roman"/>
                <w:b/>
                <w:color w:val="auto"/>
                <w:sz w:val="26"/>
                <w:szCs w:val="26"/>
                <w:lang w:val="pt-BR"/>
              </w:rPr>
            </w:pPr>
            <w:r w:rsidRPr="00665F83">
              <w:rPr>
                <w:rFonts w:ascii="Times New Roman" w:hAnsi="Times New Roman" w:cs="Times New Roman"/>
                <w:b/>
                <w:color w:val="auto"/>
                <w:sz w:val="26"/>
                <w:szCs w:val="26"/>
                <w:lang w:val="pt-BR"/>
              </w:rPr>
              <w:t>Thời gian</w:t>
            </w:r>
          </w:p>
        </w:tc>
        <w:tc>
          <w:tcPr>
            <w:tcW w:w="1701" w:type="dxa"/>
            <w:tcBorders>
              <w:right w:val="single" w:sz="4" w:space="0" w:color="auto"/>
            </w:tcBorders>
            <w:vAlign w:val="center"/>
          </w:tcPr>
          <w:p w14:paraId="7F450375" w14:textId="77777777" w:rsidR="00831D95" w:rsidRPr="00665F83" w:rsidRDefault="00831D95" w:rsidP="00BC1B03">
            <w:pPr>
              <w:jc w:val="center"/>
              <w:rPr>
                <w:rFonts w:ascii="Times New Roman" w:hAnsi="Times New Roman" w:cs="Times New Roman"/>
                <w:b/>
                <w:color w:val="auto"/>
                <w:sz w:val="26"/>
                <w:szCs w:val="26"/>
                <w:lang w:val="pt-BR"/>
              </w:rPr>
            </w:pPr>
            <w:r w:rsidRPr="00665F83">
              <w:rPr>
                <w:rFonts w:ascii="Times New Roman" w:hAnsi="Times New Roman" w:cs="Times New Roman"/>
                <w:b/>
                <w:color w:val="auto"/>
                <w:sz w:val="26"/>
                <w:szCs w:val="26"/>
                <w:lang w:val="pt-BR"/>
              </w:rPr>
              <w:t>Người</w:t>
            </w:r>
          </w:p>
          <w:p w14:paraId="15A2A614" w14:textId="1F3852F3" w:rsidR="00831D95" w:rsidRPr="00665F83" w:rsidRDefault="00831D95" w:rsidP="00BC1B03">
            <w:pPr>
              <w:jc w:val="center"/>
              <w:rPr>
                <w:rFonts w:ascii="Times New Roman" w:hAnsi="Times New Roman" w:cs="Times New Roman"/>
                <w:b/>
                <w:color w:val="auto"/>
                <w:sz w:val="26"/>
                <w:szCs w:val="26"/>
                <w:lang w:val="pt-BR"/>
              </w:rPr>
            </w:pPr>
            <w:r w:rsidRPr="00665F83">
              <w:rPr>
                <w:rFonts w:ascii="Times New Roman" w:hAnsi="Times New Roman" w:cs="Times New Roman"/>
                <w:b/>
                <w:color w:val="auto"/>
                <w:sz w:val="26"/>
                <w:szCs w:val="26"/>
                <w:lang w:val="pt-BR"/>
              </w:rPr>
              <w:t>thực hiện</w:t>
            </w:r>
          </w:p>
        </w:tc>
        <w:tc>
          <w:tcPr>
            <w:tcW w:w="1559" w:type="dxa"/>
            <w:tcBorders>
              <w:left w:val="single" w:sz="4" w:space="0" w:color="auto"/>
            </w:tcBorders>
            <w:vAlign w:val="center"/>
          </w:tcPr>
          <w:p w14:paraId="1BCA0970" w14:textId="77777777" w:rsidR="00831D95" w:rsidRPr="00665F83" w:rsidRDefault="00831D95" w:rsidP="00BC1B03">
            <w:pPr>
              <w:spacing w:before="60" w:after="60"/>
              <w:jc w:val="center"/>
              <w:rPr>
                <w:rFonts w:ascii="Times New Roman" w:hAnsi="Times New Roman" w:cs="Times New Roman"/>
                <w:b/>
                <w:color w:val="auto"/>
                <w:sz w:val="26"/>
                <w:szCs w:val="26"/>
              </w:rPr>
            </w:pPr>
            <w:r w:rsidRPr="00665F83">
              <w:rPr>
                <w:rFonts w:ascii="Times New Roman" w:hAnsi="Times New Roman" w:cs="Times New Roman"/>
                <w:b/>
                <w:bCs/>
                <w:color w:val="auto"/>
                <w:position w:val="-20"/>
                <w:sz w:val="26"/>
                <w:szCs w:val="26"/>
              </w:rPr>
              <w:t>Ghi chú</w:t>
            </w:r>
          </w:p>
        </w:tc>
      </w:tr>
      <w:tr w:rsidR="001E306D" w:rsidRPr="00665F83" w14:paraId="7F2E119A" w14:textId="77777777" w:rsidTr="00B803CB">
        <w:tc>
          <w:tcPr>
            <w:tcW w:w="534" w:type="dxa"/>
            <w:vAlign w:val="center"/>
          </w:tcPr>
          <w:p w14:paraId="3EC6A774" w14:textId="77777777" w:rsidR="001E306D" w:rsidRPr="00665F83" w:rsidRDefault="001E306D" w:rsidP="00C271C2">
            <w:pPr>
              <w:spacing w:before="60" w:after="60"/>
              <w:jc w:val="center"/>
              <w:rPr>
                <w:rFonts w:ascii="Times New Roman" w:hAnsi="Times New Roman" w:cs="Times New Roman"/>
                <w:color w:val="auto"/>
                <w:sz w:val="26"/>
                <w:szCs w:val="26"/>
              </w:rPr>
            </w:pPr>
          </w:p>
        </w:tc>
        <w:tc>
          <w:tcPr>
            <w:tcW w:w="9355" w:type="dxa"/>
            <w:gridSpan w:val="5"/>
            <w:vAlign w:val="center"/>
          </w:tcPr>
          <w:p w14:paraId="6612ED7F" w14:textId="77777777" w:rsidR="001E306D" w:rsidRPr="00665F83" w:rsidRDefault="001E306D" w:rsidP="00C17016">
            <w:pPr>
              <w:spacing w:before="60" w:after="60"/>
              <w:jc w:val="both"/>
              <w:rPr>
                <w:rFonts w:ascii="Times New Roman" w:hAnsi="Times New Roman" w:cs="Times New Roman"/>
                <w:i/>
                <w:iCs/>
                <w:sz w:val="26"/>
                <w:szCs w:val="26"/>
                <w:lang w:val="es-BO"/>
              </w:rPr>
            </w:pPr>
          </w:p>
        </w:tc>
      </w:tr>
      <w:tr w:rsidR="00C17016" w:rsidRPr="00665F83" w14:paraId="26DE8C56" w14:textId="77777777" w:rsidTr="00B803CB">
        <w:tc>
          <w:tcPr>
            <w:tcW w:w="534" w:type="dxa"/>
            <w:vAlign w:val="center"/>
          </w:tcPr>
          <w:p w14:paraId="05A56360" w14:textId="77777777" w:rsidR="00C17016" w:rsidRPr="00665F83" w:rsidRDefault="00C17016"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rPr>
              <w:t>1</w:t>
            </w:r>
          </w:p>
        </w:tc>
        <w:tc>
          <w:tcPr>
            <w:tcW w:w="9355" w:type="dxa"/>
            <w:gridSpan w:val="5"/>
            <w:vAlign w:val="center"/>
          </w:tcPr>
          <w:p w14:paraId="47D73A26" w14:textId="3706529C" w:rsidR="00C17016" w:rsidRPr="00665F83" w:rsidRDefault="001E306D" w:rsidP="00C17016">
            <w:pPr>
              <w:spacing w:before="60" w:after="60"/>
              <w:jc w:val="both"/>
              <w:rPr>
                <w:rFonts w:ascii="Times New Roman" w:hAnsi="Times New Roman" w:cs="Times New Roman"/>
                <w:b/>
                <w:bCs/>
                <w:i/>
                <w:iCs/>
                <w:color w:val="auto"/>
                <w:sz w:val="26"/>
                <w:szCs w:val="26"/>
                <w:lang w:val="en-US"/>
              </w:rPr>
            </w:pPr>
            <w:r w:rsidRPr="00665F83">
              <w:rPr>
                <w:rFonts w:ascii="Times New Roman" w:hAnsi="Times New Roman" w:cs="Times New Roman"/>
                <w:b/>
                <w:bCs/>
                <w:i/>
                <w:iCs/>
                <w:color w:val="auto"/>
                <w:sz w:val="26"/>
                <w:szCs w:val="26"/>
                <w:lang w:val="en-US"/>
              </w:rPr>
              <w:t>Thuyết minh đề tài</w:t>
            </w:r>
          </w:p>
        </w:tc>
      </w:tr>
      <w:tr w:rsidR="001E306D" w:rsidRPr="00665F83" w14:paraId="5B1D3AA0" w14:textId="77777777" w:rsidTr="00C17016">
        <w:tc>
          <w:tcPr>
            <w:tcW w:w="534" w:type="dxa"/>
            <w:vAlign w:val="center"/>
          </w:tcPr>
          <w:p w14:paraId="5F8E12EE" w14:textId="77777777" w:rsidR="001E306D" w:rsidRPr="00665F83" w:rsidRDefault="001E306D" w:rsidP="00C271C2">
            <w:pPr>
              <w:spacing w:before="60" w:after="60"/>
              <w:jc w:val="center"/>
              <w:rPr>
                <w:rFonts w:ascii="Times New Roman" w:hAnsi="Times New Roman" w:cs="Times New Roman"/>
                <w:color w:val="auto"/>
                <w:sz w:val="26"/>
                <w:szCs w:val="26"/>
              </w:rPr>
            </w:pPr>
          </w:p>
        </w:tc>
        <w:tc>
          <w:tcPr>
            <w:tcW w:w="3402" w:type="dxa"/>
            <w:vAlign w:val="center"/>
          </w:tcPr>
          <w:p w14:paraId="687923A7" w14:textId="4BAE749F" w:rsidR="001E306D" w:rsidRPr="00665F83" w:rsidRDefault="00F1640E" w:rsidP="00C271C2">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Viết báo cáo để thuyết minh đề tài</w:t>
            </w:r>
          </w:p>
        </w:tc>
        <w:tc>
          <w:tcPr>
            <w:tcW w:w="1559" w:type="dxa"/>
            <w:vAlign w:val="center"/>
          </w:tcPr>
          <w:p w14:paraId="0A59ACCA" w14:textId="1CAAA660" w:rsidR="001E306D" w:rsidRPr="00665F83" w:rsidRDefault="00F1640E"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Thuyết minh</w:t>
            </w:r>
          </w:p>
        </w:tc>
        <w:tc>
          <w:tcPr>
            <w:tcW w:w="1134" w:type="dxa"/>
            <w:vAlign w:val="center"/>
          </w:tcPr>
          <w:p w14:paraId="2D46832C" w14:textId="02D9BBB7" w:rsidR="00FC784A" w:rsidRPr="00665F83" w:rsidRDefault="00FC784A" w:rsidP="00F1640E">
            <w:pPr>
              <w:spacing w:before="60" w:after="60"/>
              <w:jc w:val="center"/>
              <w:rPr>
                <w:rFonts w:ascii="Times New Roman" w:hAnsi="Times New Roman" w:cs="Times New Roman"/>
                <w:bCs/>
                <w:color w:val="auto"/>
                <w:sz w:val="26"/>
                <w:szCs w:val="26"/>
                <w:lang w:val="en-US"/>
              </w:rPr>
            </w:pPr>
            <w:r>
              <w:rPr>
                <w:rFonts w:ascii="Times New Roman" w:hAnsi="Times New Roman" w:cs="Times New Roman"/>
                <w:bCs/>
                <w:color w:val="auto"/>
                <w:sz w:val="26"/>
                <w:szCs w:val="26"/>
                <w:lang w:val="en-US"/>
              </w:rPr>
              <w:t>3</w:t>
            </w:r>
            <w:r w:rsidRPr="00665F83">
              <w:rPr>
                <w:rFonts w:ascii="Times New Roman" w:hAnsi="Times New Roman" w:cs="Times New Roman"/>
                <w:bCs/>
                <w:color w:val="auto"/>
                <w:sz w:val="26"/>
                <w:szCs w:val="26"/>
                <w:lang w:val="en-US"/>
              </w:rPr>
              <w:t>/2023</w:t>
            </w:r>
          </w:p>
        </w:tc>
        <w:tc>
          <w:tcPr>
            <w:tcW w:w="1701" w:type="dxa"/>
            <w:tcBorders>
              <w:right w:val="single" w:sz="4" w:space="0" w:color="auto"/>
            </w:tcBorders>
            <w:vAlign w:val="center"/>
          </w:tcPr>
          <w:p w14:paraId="308264A3" w14:textId="77777777" w:rsidR="00F1640E" w:rsidRPr="00665F83" w:rsidRDefault="00F1640E" w:rsidP="00F1640E">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0522F4E5" w14:textId="155B7F09" w:rsidR="001E306D" w:rsidRPr="00665F83" w:rsidRDefault="00F1640E" w:rsidP="00F1640E">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2919BABA" w14:textId="77777777" w:rsidR="001E306D" w:rsidRPr="00665F83" w:rsidRDefault="001E306D" w:rsidP="00C271C2">
            <w:pPr>
              <w:spacing w:before="60" w:after="60"/>
              <w:jc w:val="both"/>
              <w:rPr>
                <w:rFonts w:ascii="Times New Roman" w:hAnsi="Times New Roman" w:cs="Times New Roman"/>
                <w:color w:val="auto"/>
                <w:sz w:val="26"/>
                <w:szCs w:val="26"/>
              </w:rPr>
            </w:pPr>
          </w:p>
        </w:tc>
      </w:tr>
      <w:tr w:rsidR="001E306D" w:rsidRPr="00665F83" w14:paraId="180B2335" w14:textId="77777777" w:rsidTr="00DB63BA">
        <w:tc>
          <w:tcPr>
            <w:tcW w:w="534" w:type="dxa"/>
            <w:vAlign w:val="center"/>
          </w:tcPr>
          <w:p w14:paraId="501D1D96" w14:textId="7856B810" w:rsidR="001E306D" w:rsidRPr="00665F83" w:rsidRDefault="00F96C3E"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2</w:t>
            </w:r>
          </w:p>
        </w:tc>
        <w:tc>
          <w:tcPr>
            <w:tcW w:w="9355" w:type="dxa"/>
            <w:gridSpan w:val="5"/>
            <w:vAlign w:val="center"/>
          </w:tcPr>
          <w:p w14:paraId="3F32B9B5" w14:textId="06EF688B" w:rsidR="001E306D" w:rsidRPr="00665F83" w:rsidRDefault="001E306D" w:rsidP="00C271C2">
            <w:pPr>
              <w:spacing w:before="60" w:after="60"/>
              <w:jc w:val="both"/>
              <w:rPr>
                <w:rFonts w:ascii="Times New Roman" w:hAnsi="Times New Roman" w:cs="Times New Roman"/>
                <w:b/>
                <w:bCs/>
                <w:color w:val="auto"/>
                <w:sz w:val="26"/>
                <w:szCs w:val="26"/>
              </w:rPr>
            </w:pPr>
            <w:r w:rsidRPr="00665F83">
              <w:rPr>
                <w:rFonts w:ascii="Times New Roman" w:hAnsi="Times New Roman" w:cs="Times New Roman"/>
                <w:b/>
                <w:bCs/>
                <w:i/>
                <w:iCs/>
                <w:sz w:val="26"/>
                <w:szCs w:val="26"/>
                <w:lang w:val="es-BO"/>
              </w:rPr>
              <w:t>Tổng quan về tập hợp mờ trung tính trên các phương diện nền tảng lý thuyết và các công trình liên quan</w:t>
            </w:r>
          </w:p>
        </w:tc>
      </w:tr>
      <w:tr w:rsidR="00C17016" w:rsidRPr="00665F83" w14:paraId="4136DD93" w14:textId="77777777" w:rsidTr="00C17016">
        <w:tc>
          <w:tcPr>
            <w:tcW w:w="534" w:type="dxa"/>
            <w:vMerge w:val="restart"/>
            <w:vAlign w:val="center"/>
          </w:tcPr>
          <w:p w14:paraId="42BA927D" w14:textId="77777777" w:rsidR="00C17016" w:rsidRPr="00665F83" w:rsidRDefault="00C17016" w:rsidP="00C271C2">
            <w:pPr>
              <w:spacing w:before="60" w:after="60"/>
              <w:jc w:val="center"/>
              <w:rPr>
                <w:rFonts w:ascii="Times New Roman" w:hAnsi="Times New Roman" w:cs="Times New Roman"/>
                <w:color w:val="auto"/>
                <w:sz w:val="26"/>
                <w:szCs w:val="26"/>
              </w:rPr>
            </w:pPr>
          </w:p>
        </w:tc>
        <w:tc>
          <w:tcPr>
            <w:tcW w:w="3402" w:type="dxa"/>
            <w:vAlign w:val="center"/>
          </w:tcPr>
          <w:p w14:paraId="0A9297AF" w14:textId="04A1CF73" w:rsidR="00C17016" w:rsidRPr="00665F83" w:rsidRDefault="00C17016" w:rsidP="00C271C2">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rPr>
              <w:t xml:space="preserve">- </w:t>
            </w:r>
            <w:r w:rsidRPr="00665F83">
              <w:rPr>
                <w:rFonts w:ascii="Times New Roman" w:hAnsi="Times New Roman" w:cs="Times New Roman"/>
                <w:color w:val="auto"/>
                <w:sz w:val="26"/>
                <w:szCs w:val="26"/>
                <w:lang w:val="en-US"/>
              </w:rPr>
              <w:t>Tổng hợp tài liệu</w:t>
            </w:r>
          </w:p>
        </w:tc>
        <w:tc>
          <w:tcPr>
            <w:tcW w:w="1559" w:type="dxa"/>
            <w:vMerge w:val="restart"/>
            <w:vAlign w:val="center"/>
          </w:tcPr>
          <w:p w14:paraId="26E3249A" w14:textId="77777777" w:rsidR="00C17016" w:rsidRPr="00665F83" w:rsidRDefault="00C17016"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Báo cáo</w:t>
            </w:r>
          </w:p>
          <w:p w14:paraId="34D1D8FC" w14:textId="5A1FD559" w:rsidR="00C17016" w:rsidRPr="00665F83" w:rsidRDefault="00C17016"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Seminar</w:t>
            </w:r>
          </w:p>
        </w:tc>
        <w:tc>
          <w:tcPr>
            <w:tcW w:w="1134" w:type="dxa"/>
            <w:vMerge w:val="restart"/>
            <w:vAlign w:val="center"/>
          </w:tcPr>
          <w:p w14:paraId="353D5935" w14:textId="2A8AC4A9" w:rsidR="00C17016" w:rsidRPr="00665F83" w:rsidRDefault="00C17016" w:rsidP="00C271C2">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Từ</w:t>
            </w:r>
          </w:p>
          <w:p w14:paraId="0298208C" w14:textId="77777777" w:rsidR="00C17016" w:rsidRPr="00665F83" w:rsidRDefault="00C17016" w:rsidP="00C17016">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3/2023</w:t>
            </w:r>
          </w:p>
          <w:p w14:paraId="0908C047" w14:textId="359DD243" w:rsidR="00C17016" w:rsidRPr="00665F83" w:rsidRDefault="00C17016" w:rsidP="00C17016">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đến</w:t>
            </w:r>
          </w:p>
          <w:p w14:paraId="717E0F2A" w14:textId="026E9E6C" w:rsidR="00C17016" w:rsidRPr="00665F83" w:rsidRDefault="00FC784A" w:rsidP="00C17016">
            <w:pPr>
              <w:spacing w:before="60" w:after="60"/>
              <w:jc w:val="center"/>
              <w:rPr>
                <w:rFonts w:ascii="Times New Roman" w:hAnsi="Times New Roman" w:cs="Times New Roman"/>
                <w:bCs/>
                <w:color w:val="auto"/>
                <w:sz w:val="26"/>
                <w:szCs w:val="26"/>
                <w:lang w:val="en-US"/>
              </w:rPr>
            </w:pPr>
            <w:r>
              <w:rPr>
                <w:rFonts w:ascii="Times New Roman" w:hAnsi="Times New Roman" w:cs="Times New Roman"/>
                <w:bCs/>
                <w:color w:val="auto"/>
                <w:sz w:val="26"/>
                <w:szCs w:val="26"/>
                <w:lang w:val="en-US"/>
              </w:rPr>
              <w:t>6</w:t>
            </w:r>
            <w:r w:rsidR="00C17016" w:rsidRPr="00665F83">
              <w:rPr>
                <w:rFonts w:ascii="Times New Roman" w:hAnsi="Times New Roman" w:cs="Times New Roman"/>
                <w:bCs/>
                <w:color w:val="auto"/>
                <w:sz w:val="26"/>
                <w:szCs w:val="26"/>
                <w:lang w:val="en-US"/>
              </w:rPr>
              <w:t>/2023</w:t>
            </w:r>
          </w:p>
        </w:tc>
        <w:tc>
          <w:tcPr>
            <w:tcW w:w="1701" w:type="dxa"/>
            <w:vMerge w:val="restart"/>
            <w:tcBorders>
              <w:right w:val="single" w:sz="4" w:space="0" w:color="auto"/>
            </w:tcBorders>
            <w:vAlign w:val="center"/>
          </w:tcPr>
          <w:p w14:paraId="430BC52A" w14:textId="77777777" w:rsidR="00C17016" w:rsidRPr="00665F83" w:rsidRDefault="00C17016"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0C18B360" w14:textId="7D4B0BAC" w:rsidR="00C17016" w:rsidRPr="00665F83" w:rsidRDefault="00C17016"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Quang Thịnh</w:t>
            </w:r>
          </w:p>
        </w:tc>
        <w:tc>
          <w:tcPr>
            <w:tcW w:w="1559" w:type="dxa"/>
            <w:vMerge w:val="restart"/>
            <w:tcBorders>
              <w:left w:val="single" w:sz="4" w:space="0" w:color="auto"/>
            </w:tcBorders>
            <w:vAlign w:val="center"/>
          </w:tcPr>
          <w:p w14:paraId="2AA619C1" w14:textId="77777777" w:rsidR="00C17016" w:rsidRPr="00665F83" w:rsidRDefault="00C17016" w:rsidP="00C271C2">
            <w:pPr>
              <w:spacing w:before="60" w:after="60"/>
              <w:jc w:val="both"/>
              <w:rPr>
                <w:rFonts w:ascii="Times New Roman" w:hAnsi="Times New Roman" w:cs="Times New Roman"/>
                <w:color w:val="auto"/>
                <w:sz w:val="26"/>
                <w:szCs w:val="26"/>
              </w:rPr>
            </w:pPr>
          </w:p>
        </w:tc>
      </w:tr>
      <w:tr w:rsidR="00C17016" w:rsidRPr="00665F83" w14:paraId="722613BA" w14:textId="77777777" w:rsidTr="00C17016">
        <w:tc>
          <w:tcPr>
            <w:tcW w:w="534" w:type="dxa"/>
            <w:vMerge/>
            <w:vAlign w:val="center"/>
          </w:tcPr>
          <w:p w14:paraId="70DF2FC9" w14:textId="77777777" w:rsidR="00C17016" w:rsidRPr="00665F83" w:rsidRDefault="00C17016" w:rsidP="00C271C2">
            <w:pPr>
              <w:spacing w:before="60" w:after="60"/>
              <w:jc w:val="center"/>
              <w:rPr>
                <w:rFonts w:ascii="Times New Roman" w:hAnsi="Times New Roman" w:cs="Times New Roman"/>
                <w:color w:val="auto"/>
                <w:sz w:val="26"/>
                <w:szCs w:val="26"/>
              </w:rPr>
            </w:pPr>
          </w:p>
        </w:tc>
        <w:tc>
          <w:tcPr>
            <w:tcW w:w="3402" w:type="dxa"/>
            <w:vAlign w:val="center"/>
          </w:tcPr>
          <w:p w14:paraId="3D3914A0" w14:textId="28E77019" w:rsidR="00C17016" w:rsidRPr="00665F83" w:rsidRDefault="00C17016" w:rsidP="00C271C2">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rPr>
              <w:t xml:space="preserve">- </w:t>
            </w:r>
            <w:r w:rsidRPr="00665F83">
              <w:rPr>
                <w:rFonts w:ascii="Times New Roman" w:hAnsi="Times New Roman" w:cs="Times New Roman"/>
                <w:color w:val="auto"/>
                <w:sz w:val="26"/>
                <w:szCs w:val="26"/>
                <w:lang w:val="en-US"/>
              </w:rPr>
              <w:t>Phân tích và so sánh</w:t>
            </w:r>
          </w:p>
        </w:tc>
        <w:tc>
          <w:tcPr>
            <w:tcW w:w="1559" w:type="dxa"/>
            <w:vMerge/>
            <w:vAlign w:val="center"/>
          </w:tcPr>
          <w:p w14:paraId="51D91976" w14:textId="77777777" w:rsidR="00C17016" w:rsidRPr="00665F83" w:rsidRDefault="00C17016" w:rsidP="00C271C2">
            <w:pPr>
              <w:spacing w:before="60" w:after="60"/>
              <w:jc w:val="center"/>
              <w:rPr>
                <w:rFonts w:ascii="Times New Roman" w:hAnsi="Times New Roman" w:cs="Times New Roman"/>
                <w:color w:val="auto"/>
                <w:sz w:val="26"/>
                <w:szCs w:val="26"/>
              </w:rPr>
            </w:pPr>
          </w:p>
        </w:tc>
        <w:tc>
          <w:tcPr>
            <w:tcW w:w="1134" w:type="dxa"/>
            <w:vMerge/>
            <w:vAlign w:val="center"/>
          </w:tcPr>
          <w:p w14:paraId="10B2ADD2" w14:textId="77777777" w:rsidR="00C17016" w:rsidRPr="00665F83" w:rsidRDefault="00C17016" w:rsidP="00C271C2">
            <w:pPr>
              <w:spacing w:before="60" w:after="60"/>
              <w:jc w:val="center"/>
              <w:rPr>
                <w:rFonts w:ascii="Times New Roman" w:hAnsi="Times New Roman" w:cs="Times New Roman"/>
                <w:color w:val="auto"/>
                <w:sz w:val="26"/>
                <w:szCs w:val="26"/>
              </w:rPr>
            </w:pPr>
          </w:p>
        </w:tc>
        <w:tc>
          <w:tcPr>
            <w:tcW w:w="1701" w:type="dxa"/>
            <w:vMerge/>
            <w:tcBorders>
              <w:right w:val="single" w:sz="4" w:space="0" w:color="auto"/>
            </w:tcBorders>
            <w:vAlign w:val="center"/>
          </w:tcPr>
          <w:p w14:paraId="31C2FE9F" w14:textId="77777777" w:rsidR="00C17016" w:rsidRPr="00665F83" w:rsidRDefault="00C17016" w:rsidP="00C271C2">
            <w:pPr>
              <w:spacing w:before="60" w:after="60"/>
              <w:jc w:val="center"/>
              <w:rPr>
                <w:rFonts w:ascii="Times New Roman" w:hAnsi="Times New Roman" w:cs="Times New Roman"/>
                <w:color w:val="auto"/>
                <w:sz w:val="26"/>
                <w:szCs w:val="26"/>
              </w:rPr>
            </w:pPr>
          </w:p>
        </w:tc>
        <w:tc>
          <w:tcPr>
            <w:tcW w:w="1559" w:type="dxa"/>
            <w:vMerge/>
            <w:tcBorders>
              <w:left w:val="single" w:sz="4" w:space="0" w:color="auto"/>
            </w:tcBorders>
            <w:vAlign w:val="center"/>
          </w:tcPr>
          <w:p w14:paraId="20AEEF7B" w14:textId="77777777" w:rsidR="00C17016" w:rsidRPr="00665F83" w:rsidRDefault="00C17016" w:rsidP="00C271C2">
            <w:pPr>
              <w:spacing w:before="60" w:after="60"/>
              <w:jc w:val="both"/>
              <w:rPr>
                <w:rFonts w:ascii="Times New Roman" w:hAnsi="Times New Roman" w:cs="Times New Roman"/>
                <w:color w:val="auto"/>
                <w:sz w:val="26"/>
                <w:szCs w:val="26"/>
              </w:rPr>
            </w:pPr>
          </w:p>
        </w:tc>
      </w:tr>
      <w:tr w:rsidR="00C271C2" w:rsidRPr="00665F83" w14:paraId="39DC1981" w14:textId="77777777" w:rsidTr="00C17016">
        <w:tc>
          <w:tcPr>
            <w:tcW w:w="534" w:type="dxa"/>
            <w:vMerge/>
            <w:vAlign w:val="center"/>
          </w:tcPr>
          <w:p w14:paraId="39CFC2CD"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3402" w:type="dxa"/>
            <w:vAlign w:val="center"/>
          </w:tcPr>
          <w:p w14:paraId="7271129A" w14:textId="7A543FAD" w:rsidR="00C271C2" w:rsidRPr="00665F83" w:rsidRDefault="00C271C2" w:rsidP="00C271C2">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Chứng minh các mệnh đề toán học</w:t>
            </w:r>
          </w:p>
        </w:tc>
        <w:tc>
          <w:tcPr>
            <w:tcW w:w="1559" w:type="dxa"/>
            <w:vAlign w:val="center"/>
          </w:tcPr>
          <w:p w14:paraId="4437993A" w14:textId="77777777"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Các</w:t>
            </w:r>
          </w:p>
          <w:p w14:paraId="76E39FDE" w14:textId="23FE1785"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chứng minh</w:t>
            </w:r>
          </w:p>
        </w:tc>
        <w:tc>
          <w:tcPr>
            <w:tcW w:w="1134" w:type="dxa"/>
            <w:vMerge/>
            <w:vAlign w:val="center"/>
          </w:tcPr>
          <w:p w14:paraId="157906A8"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1701" w:type="dxa"/>
            <w:tcBorders>
              <w:right w:val="single" w:sz="4" w:space="0" w:color="auto"/>
            </w:tcBorders>
            <w:vAlign w:val="center"/>
          </w:tcPr>
          <w:p w14:paraId="70D3669E" w14:textId="77777777" w:rsidR="00C17016"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5F010A02" w14:textId="1568CED4"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Quang Thịnh</w:t>
            </w:r>
          </w:p>
        </w:tc>
        <w:tc>
          <w:tcPr>
            <w:tcW w:w="1559" w:type="dxa"/>
            <w:vMerge w:val="restart"/>
            <w:tcBorders>
              <w:left w:val="single" w:sz="4" w:space="0" w:color="auto"/>
            </w:tcBorders>
            <w:vAlign w:val="center"/>
          </w:tcPr>
          <w:p w14:paraId="45E9EAA8" w14:textId="7DAC8798" w:rsidR="00C17016" w:rsidRPr="00665F83" w:rsidRDefault="00C17016" w:rsidP="00C271C2">
            <w:pPr>
              <w:spacing w:before="60" w:after="60"/>
              <w:jc w:val="center"/>
              <w:rPr>
                <w:rFonts w:ascii="Times New Roman" w:hAnsi="Times New Roman" w:cs="Times New Roman"/>
                <w:color w:val="auto"/>
                <w:sz w:val="26"/>
                <w:szCs w:val="26"/>
              </w:rPr>
            </w:pPr>
          </w:p>
        </w:tc>
      </w:tr>
      <w:tr w:rsidR="00C271C2" w:rsidRPr="00665F83" w14:paraId="0EAB229E" w14:textId="77777777" w:rsidTr="00C17016">
        <w:tc>
          <w:tcPr>
            <w:tcW w:w="534" w:type="dxa"/>
            <w:vMerge/>
            <w:vAlign w:val="center"/>
          </w:tcPr>
          <w:p w14:paraId="7E755CA0"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3402" w:type="dxa"/>
            <w:vAlign w:val="center"/>
          </w:tcPr>
          <w:p w14:paraId="776F6101" w14:textId="6ADB4406" w:rsidR="00C271C2" w:rsidRPr="00665F83" w:rsidRDefault="00C271C2" w:rsidP="00C271C2">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Cài đặt code cho các nội dung lý thuyết</w:t>
            </w:r>
          </w:p>
        </w:tc>
        <w:tc>
          <w:tcPr>
            <w:tcW w:w="1559" w:type="dxa"/>
            <w:vAlign w:val="center"/>
          </w:tcPr>
          <w:p w14:paraId="06E95F60" w14:textId="5B3A9B17"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Code</w:t>
            </w:r>
          </w:p>
        </w:tc>
        <w:tc>
          <w:tcPr>
            <w:tcW w:w="1134" w:type="dxa"/>
            <w:vMerge/>
            <w:vAlign w:val="center"/>
          </w:tcPr>
          <w:p w14:paraId="41FC8AAA"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1701" w:type="dxa"/>
            <w:tcBorders>
              <w:right w:val="single" w:sz="4" w:space="0" w:color="auto"/>
            </w:tcBorders>
            <w:vAlign w:val="center"/>
          </w:tcPr>
          <w:p w14:paraId="5F77156D" w14:textId="77777777" w:rsidR="00C17016"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10607CB8" w14:textId="27436499"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Quang Thịnh</w:t>
            </w:r>
          </w:p>
        </w:tc>
        <w:tc>
          <w:tcPr>
            <w:tcW w:w="1559" w:type="dxa"/>
            <w:vMerge/>
            <w:tcBorders>
              <w:left w:val="single" w:sz="4" w:space="0" w:color="auto"/>
            </w:tcBorders>
            <w:vAlign w:val="center"/>
          </w:tcPr>
          <w:p w14:paraId="609D53F7" w14:textId="77777777" w:rsidR="00C271C2" w:rsidRPr="00665F83" w:rsidRDefault="00C271C2" w:rsidP="00C271C2">
            <w:pPr>
              <w:spacing w:before="60" w:after="60"/>
              <w:jc w:val="both"/>
              <w:rPr>
                <w:rFonts w:ascii="Times New Roman" w:hAnsi="Times New Roman" w:cs="Times New Roman"/>
                <w:color w:val="auto"/>
                <w:sz w:val="26"/>
                <w:szCs w:val="26"/>
              </w:rPr>
            </w:pPr>
          </w:p>
        </w:tc>
      </w:tr>
      <w:tr w:rsidR="00C17016" w:rsidRPr="00665F83" w14:paraId="2C181785" w14:textId="77777777" w:rsidTr="00621EA0">
        <w:tc>
          <w:tcPr>
            <w:tcW w:w="534" w:type="dxa"/>
            <w:vAlign w:val="center"/>
          </w:tcPr>
          <w:p w14:paraId="4BCB47F9" w14:textId="7F8A75B8" w:rsidR="00C17016" w:rsidRPr="00665F83" w:rsidRDefault="00F96C3E"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3</w:t>
            </w:r>
          </w:p>
        </w:tc>
        <w:tc>
          <w:tcPr>
            <w:tcW w:w="9355" w:type="dxa"/>
            <w:gridSpan w:val="5"/>
            <w:vAlign w:val="center"/>
          </w:tcPr>
          <w:p w14:paraId="2561982F" w14:textId="6C36B4C2" w:rsidR="00C17016" w:rsidRPr="00665F83" w:rsidRDefault="00C17016" w:rsidP="00C271C2">
            <w:pPr>
              <w:spacing w:before="60" w:after="60"/>
              <w:jc w:val="both"/>
              <w:rPr>
                <w:rFonts w:ascii="Times New Roman" w:hAnsi="Times New Roman" w:cs="Times New Roman"/>
                <w:b/>
                <w:bCs/>
                <w:i/>
                <w:iCs/>
                <w:color w:val="auto"/>
                <w:sz w:val="26"/>
                <w:szCs w:val="26"/>
              </w:rPr>
            </w:pPr>
            <w:r w:rsidRPr="00665F83">
              <w:rPr>
                <w:rFonts w:ascii="Times New Roman" w:hAnsi="Times New Roman" w:cs="Times New Roman"/>
                <w:b/>
                <w:bCs/>
                <w:i/>
                <w:iCs/>
                <w:sz w:val="26"/>
                <w:szCs w:val="26"/>
                <w:lang w:val="es-BO"/>
              </w:rPr>
              <w:t>Xây dựng các quan hệ bao hàm trên tập hợp mờ trung tính và thuật toán ra quyết định tương ứng</w:t>
            </w:r>
          </w:p>
        </w:tc>
      </w:tr>
      <w:tr w:rsidR="00C271C2" w:rsidRPr="00665F83" w14:paraId="3B73DFE1" w14:textId="77777777" w:rsidTr="00C17016">
        <w:tc>
          <w:tcPr>
            <w:tcW w:w="534" w:type="dxa"/>
            <w:vMerge w:val="restart"/>
            <w:vAlign w:val="center"/>
          </w:tcPr>
          <w:p w14:paraId="334B17FE"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3402" w:type="dxa"/>
            <w:vAlign w:val="center"/>
          </w:tcPr>
          <w:p w14:paraId="62E43A79" w14:textId="548725B0" w:rsidR="00C271C2" w:rsidRPr="00665F83" w:rsidRDefault="00C271C2" w:rsidP="00C271C2">
            <w:pPr>
              <w:spacing w:before="60" w:after="60"/>
              <w:jc w:val="both"/>
              <w:rPr>
                <w:rFonts w:ascii="Times New Roman" w:hAnsi="Times New Roman" w:cs="Times New Roman"/>
                <w:color w:val="auto"/>
                <w:sz w:val="26"/>
                <w:szCs w:val="26"/>
              </w:rPr>
            </w:pPr>
            <w:r w:rsidRPr="00665F83">
              <w:rPr>
                <w:rFonts w:ascii="Times New Roman" w:hAnsi="Times New Roman" w:cs="Times New Roman"/>
                <w:color w:val="auto"/>
                <w:sz w:val="26"/>
                <w:szCs w:val="26"/>
              </w:rPr>
              <w:t xml:space="preserve">- </w:t>
            </w:r>
            <w:r w:rsidRPr="00665F83">
              <w:rPr>
                <w:rFonts w:ascii="Times New Roman" w:hAnsi="Times New Roman" w:cs="Times New Roman"/>
                <w:color w:val="auto"/>
                <w:sz w:val="26"/>
                <w:szCs w:val="26"/>
                <w:lang w:val="en-US"/>
              </w:rPr>
              <w:t>Xây dựng các quan hệ bao hàm</w:t>
            </w:r>
          </w:p>
        </w:tc>
        <w:tc>
          <w:tcPr>
            <w:tcW w:w="1559" w:type="dxa"/>
            <w:vAlign w:val="center"/>
          </w:tcPr>
          <w:p w14:paraId="68A40D92" w14:textId="0DE2AC64"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Báo cáo</w:t>
            </w:r>
          </w:p>
        </w:tc>
        <w:tc>
          <w:tcPr>
            <w:tcW w:w="1134" w:type="dxa"/>
            <w:vMerge w:val="restart"/>
            <w:vAlign w:val="center"/>
          </w:tcPr>
          <w:p w14:paraId="5681C7F7" w14:textId="77777777" w:rsidR="00C17016" w:rsidRPr="00665F83" w:rsidRDefault="00C17016" w:rsidP="00C17016">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Từ</w:t>
            </w:r>
          </w:p>
          <w:p w14:paraId="4BE122BA" w14:textId="116EC59F" w:rsidR="00C17016" w:rsidRPr="00665F83" w:rsidRDefault="00FC784A" w:rsidP="00C17016">
            <w:pPr>
              <w:spacing w:before="60" w:after="60"/>
              <w:jc w:val="center"/>
              <w:rPr>
                <w:rFonts w:ascii="Times New Roman" w:hAnsi="Times New Roman" w:cs="Times New Roman"/>
                <w:bCs/>
                <w:color w:val="auto"/>
                <w:sz w:val="26"/>
                <w:szCs w:val="26"/>
                <w:lang w:val="en-US"/>
              </w:rPr>
            </w:pPr>
            <w:r>
              <w:rPr>
                <w:rFonts w:ascii="Times New Roman" w:hAnsi="Times New Roman" w:cs="Times New Roman"/>
                <w:bCs/>
                <w:color w:val="auto"/>
                <w:sz w:val="26"/>
                <w:szCs w:val="26"/>
                <w:lang w:val="en-US"/>
              </w:rPr>
              <w:t>7</w:t>
            </w:r>
            <w:r w:rsidR="00C17016" w:rsidRPr="00665F83">
              <w:rPr>
                <w:rFonts w:ascii="Times New Roman" w:hAnsi="Times New Roman" w:cs="Times New Roman"/>
                <w:bCs/>
                <w:color w:val="auto"/>
                <w:sz w:val="26"/>
                <w:szCs w:val="26"/>
                <w:lang w:val="en-US"/>
              </w:rPr>
              <w:t>/2023</w:t>
            </w:r>
          </w:p>
          <w:p w14:paraId="16FE04CD" w14:textId="77777777" w:rsidR="00C17016" w:rsidRPr="00665F83" w:rsidRDefault="00C17016" w:rsidP="00C17016">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đến</w:t>
            </w:r>
          </w:p>
          <w:p w14:paraId="78A97D2B" w14:textId="7F20393E" w:rsidR="00C271C2" w:rsidRPr="00665F83" w:rsidRDefault="00FC784A" w:rsidP="00C17016">
            <w:pPr>
              <w:spacing w:before="60" w:after="60"/>
              <w:jc w:val="center"/>
              <w:rPr>
                <w:rFonts w:ascii="Times New Roman" w:hAnsi="Times New Roman" w:cs="Times New Roman"/>
                <w:color w:val="auto"/>
                <w:sz w:val="26"/>
                <w:szCs w:val="26"/>
              </w:rPr>
            </w:pPr>
            <w:r>
              <w:rPr>
                <w:rFonts w:ascii="Times New Roman" w:hAnsi="Times New Roman" w:cs="Times New Roman"/>
                <w:bCs/>
                <w:color w:val="auto"/>
                <w:sz w:val="26"/>
                <w:szCs w:val="26"/>
                <w:lang w:val="en-US"/>
              </w:rPr>
              <w:t>11</w:t>
            </w:r>
            <w:r w:rsidR="00C17016" w:rsidRPr="00665F83">
              <w:rPr>
                <w:rFonts w:ascii="Times New Roman" w:hAnsi="Times New Roman" w:cs="Times New Roman"/>
                <w:bCs/>
                <w:color w:val="auto"/>
                <w:sz w:val="26"/>
                <w:szCs w:val="26"/>
                <w:lang w:val="en-US"/>
              </w:rPr>
              <w:t>/2023</w:t>
            </w:r>
          </w:p>
        </w:tc>
        <w:tc>
          <w:tcPr>
            <w:tcW w:w="1701" w:type="dxa"/>
            <w:tcBorders>
              <w:right w:val="single" w:sz="4" w:space="0" w:color="auto"/>
            </w:tcBorders>
            <w:vAlign w:val="center"/>
          </w:tcPr>
          <w:p w14:paraId="566D2ADB" w14:textId="77777777" w:rsidR="00C17016"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1933C060" w14:textId="31AD0A34"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7167F020" w14:textId="77777777" w:rsidR="00C271C2" w:rsidRPr="00665F83" w:rsidRDefault="00C271C2" w:rsidP="00C271C2">
            <w:pPr>
              <w:spacing w:before="60" w:after="60"/>
              <w:jc w:val="both"/>
              <w:rPr>
                <w:rFonts w:ascii="Times New Roman" w:hAnsi="Times New Roman" w:cs="Times New Roman"/>
                <w:color w:val="auto"/>
                <w:sz w:val="26"/>
                <w:szCs w:val="26"/>
              </w:rPr>
            </w:pPr>
          </w:p>
        </w:tc>
      </w:tr>
      <w:tr w:rsidR="00C271C2" w:rsidRPr="00665F83" w14:paraId="0BDFBD1A" w14:textId="77777777" w:rsidTr="00C17016">
        <w:tc>
          <w:tcPr>
            <w:tcW w:w="534" w:type="dxa"/>
            <w:vMerge/>
            <w:vAlign w:val="center"/>
          </w:tcPr>
          <w:p w14:paraId="30AB4D05"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3402" w:type="dxa"/>
            <w:vAlign w:val="center"/>
          </w:tcPr>
          <w:p w14:paraId="36B69534" w14:textId="0E2FF939" w:rsidR="00C271C2" w:rsidRPr="00665F83" w:rsidRDefault="00C271C2" w:rsidP="00C271C2">
            <w:pPr>
              <w:spacing w:before="60" w:after="60"/>
              <w:jc w:val="both"/>
              <w:rPr>
                <w:rFonts w:ascii="Times New Roman" w:hAnsi="Times New Roman" w:cs="Times New Roman"/>
                <w:bCs/>
                <w:color w:val="auto"/>
                <w:sz w:val="26"/>
                <w:szCs w:val="26"/>
              </w:rPr>
            </w:pPr>
            <w:r w:rsidRPr="00665F83">
              <w:rPr>
                <w:rFonts w:ascii="Times New Roman" w:hAnsi="Times New Roman" w:cs="Times New Roman"/>
                <w:bCs/>
                <w:color w:val="auto"/>
                <w:sz w:val="26"/>
                <w:szCs w:val="26"/>
                <w:lang w:val="en-US"/>
              </w:rPr>
              <w:t>- Đề xuất thuật toán ra quyết định dựa trên các quan hệ bao hàm</w:t>
            </w:r>
          </w:p>
        </w:tc>
        <w:tc>
          <w:tcPr>
            <w:tcW w:w="1559" w:type="dxa"/>
            <w:vAlign w:val="center"/>
          </w:tcPr>
          <w:p w14:paraId="75631308" w14:textId="77777777"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Thuật toán</w:t>
            </w:r>
          </w:p>
          <w:p w14:paraId="1586C44F" w14:textId="0F1B1A29"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Code</w:t>
            </w:r>
          </w:p>
        </w:tc>
        <w:tc>
          <w:tcPr>
            <w:tcW w:w="1134" w:type="dxa"/>
            <w:vMerge/>
            <w:vAlign w:val="center"/>
          </w:tcPr>
          <w:p w14:paraId="6E25CB0F"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1701" w:type="dxa"/>
            <w:tcBorders>
              <w:right w:val="single" w:sz="4" w:space="0" w:color="auto"/>
            </w:tcBorders>
            <w:vAlign w:val="center"/>
          </w:tcPr>
          <w:p w14:paraId="2ACE29D3" w14:textId="77777777" w:rsidR="00C17016"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3AEBFFC7" w14:textId="0D0C4560"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0DF85C84"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Võ</w:t>
            </w:r>
          </w:p>
          <w:p w14:paraId="0C01EC87"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Đình Bảy</w:t>
            </w:r>
          </w:p>
          <w:p w14:paraId="0AC03C8E" w14:textId="40DBAFD7" w:rsidR="00C271C2" w:rsidRPr="00665F83" w:rsidRDefault="00C17016" w:rsidP="00C17016">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(chuyên gia)</w:t>
            </w:r>
          </w:p>
        </w:tc>
      </w:tr>
      <w:tr w:rsidR="00C271C2" w:rsidRPr="00665F83" w14:paraId="7EC91DFD" w14:textId="77777777" w:rsidTr="00C17016">
        <w:tc>
          <w:tcPr>
            <w:tcW w:w="534" w:type="dxa"/>
            <w:vMerge/>
            <w:vAlign w:val="center"/>
          </w:tcPr>
          <w:p w14:paraId="67609613"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3402" w:type="dxa"/>
            <w:vAlign w:val="center"/>
          </w:tcPr>
          <w:p w14:paraId="7F6A40D9" w14:textId="6FDA3371" w:rsidR="00C271C2" w:rsidRPr="00665F83" w:rsidRDefault="00C271C2" w:rsidP="00C271C2">
            <w:pPr>
              <w:spacing w:before="60" w:after="60"/>
              <w:jc w:val="both"/>
              <w:rPr>
                <w:rFonts w:ascii="Times New Roman" w:hAnsi="Times New Roman" w:cs="Times New Roman"/>
                <w:color w:val="auto"/>
                <w:sz w:val="26"/>
                <w:szCs w:val="26"/>
              </w:rPr>
            </w:pPr>
            <w:r w:rsidRPr="00665F83">
              <w:rPr>
                <w:rFonts w:ascii="Times New Roman" w:hAnsi="Times New Roman" w:cs="Times New Roman"/>
                <w:color w:val="auto"/>
                <w:sz w:val="26"/>
                <w:szCs w:val="26"/>
              </w:rPr>
              <w:t xml:space="preserve">- </w:t>
            </w:r>
            <w:r w:rsidRPr="00665F83">
              <w:rPr>
                <w:rFonts w:ascii="Times New Roman" w:hAnsi="Times New Roman" w:cs="Times New Roman"/>
                <w:color w:val="auto"/>
                <w:sz w:val="26"/>
                <w:szCs w:val="26"/>
                <w:lang w:val="en-US"/>
              </w:rPr>
              <w:t>Thực nghiệm thuật toán ra quyết định vừa đề xuất</w:t>
            </w:r>
            <w:r w:rsidR="00FC784A">
              <w:rPr>
                <w:rFonts w:ascii="Times New Roman" w:hAnsi="Times New Roman" w:cs="Times New Roman"/>
                <w:color w:val="auto"/>
                <w:sz w:val="26"/>
                <w:szCs w:val="26"/>
                <w:lang w:val="en-US"/>
              </w:rPr>
              <w:t xml:space="preserve"> bằng ngôn ngữ Python trên môi trường macOS</w:t>
            </w:r>
          </w:p>
        </w:tc>
        <w:tc>
          <w:tcPr>
            <w:tcW w:w="1559" w:type="dxa"/>
            <w:vAlign w:val="center"/>
          </w:tcPr>
          <w:p w14:paraId="2D57D5AA" w14:textId="77777777"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Kết quả</w:t>
            </w:r>
          </w:p>
          <w:p w14:paraId="2A46BEE4" w14:textId="1F4ECE94"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thực nghiệm</w:t>
            </w:r>
          </w:p>
        </w:tc>
        <w:tc>
          <w:tcPr>
            <w:tcW w:w="1134" w:type="dxa"/>
            <w:vMerge/>
            <w:vAlign w:val="center"/>
          </w:tcPr>
          <w:p w14:paraId="7716069E"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1701" w:type="dxa"/>
            <w:tcBorders>
              <w:right w:val="single" w:sz="4" w:space="0" w:color="auto"/>
            </w:tcBorders>
            <w:vAlign w:val="center"/>
          </w:tcPr>
          <w:p w14:paraId="5179FB1C" w14:textId="77777777" w:rsidR="00C17016"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2308DAC7" w14:textId="6773686D"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25BDD60B" w14:textId="77777777" w:rsidR="00C271C2" w:rsidRPr="00665F83" w:rsidRDefault="00C271C2" w:rsidP="00C271C2">
            <w:pPr>
              <w:spacing w:before="60" w:after="60"/>
              <w:jc w:val="both"/>
              <w:rPr>
                <w:rFonts w:ascii="Times New Roman" w:hAnsi="Times New Roman" w:cs="Times New Roman"/>
                <w:color w:val="auto"/>
                <w:sz w:val="26"/>
                <w:szCs w:val="26"/>
              </w:rPr>
            </w:pPr>
          </w:p>
        </w:tc>
      </w:tr>
      <w:tr w:rsidR="00C271C2" w:rsidRPr="00665F83" w14:paraId="657A8ABC" w14:textId="77777777" w:rsidTr="00C17016">
        <w:tc>
          <w:tcPr>
            <w:tcW w:w="534" w:type="dxa"/>
            <w:vMerge/>
            <w:vAlign w:val="center"/>
          </w:tcPr>
          <w:p w14:paraId="03BB63B9"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3402" w:type="dxa"/>
            <w:vAlign w:val="center"/>
          </w:tcPr>
          <w:p w14:paraId="46ED63E8" w14:textId="353A956A" w:rsidR="00C271C2" w:rsidRPr="00665F83" w:rsidRDefault="00C271C2" w:rsidP="00C271C2">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w:t>
            </w:r>
            <w:r w:rsidR="001E306D" w:rsidRPr="00665F83">
              <w:rPr>
                <w:rFonts w:ascii="Times New Roman" w:hAnsi="Times New Roman" w:cs="Times New Roman"/>
                <w:color w:val="auto"/>
                <w:sz w:val="26"/>
                <w:szCs w:val="26"/>
                <w:lang w:val="en-US"/>
              </w:rPr>
              <w:t xml:space="preserve"> </w:t>
            </w:r>
            <w:r w:rsidRPr="00665F83">
              <w:rPr>
                <w:rFonts w:ascii="Times New Roman" w:hAnsi="Times New Roman" w:cs="Times New Roman"/>
                <w:color w:val="auto"/>
                <w:sz w:val="26"/>
                <w:szCs w:val="26"/>
                <w:lang w:val="en-US"/>
              </w:rPr>
              <w:t>Phân tích kết quả thực nghiệm thuật toán</w:t>
            </w:r>
          </w:p>
        </w:tc>
        <w:tc>
          <w:tcPr>
            <w:tcW w:w="1559" w:type="dxa"/>
            <w:vAlign w:val="center"/>
          </w:tcPr>
          <w:p w14:paraId="54622D3F" w14:textId="77777777"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Kết quả</w:t>
            </w:r>
          </w:p>
          <w:p w14:paraId="1C1EA1DC" w14:textId="4337F296"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phân tích</w:t>
            </w:r>
          </w:p>
        </w:tc>
        <w:tc>
          <w:tcPr>
            <w:tcW w:w="1134" w:type="dxa"/>
            <w:vMerge/>
            <w:vAlign w:val="center"/>
          </w:tcPr>
          <w:p w14:paraId="5E3441F2"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1701" w:type="dxa"/>
            <w:tcBorders>
              <w:right w:val="single" w:sz="4" w:space="0" w:color="auto"/>
            </w:tcBorders>
            <w:vAlign w:val="center"/>
          </w:tcPr>
          <w:p w14:paraId="09C9EABA" w14:textId="77777777" w:rsidR="00C17016"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15D2D6A1" w14:textId="424FC874"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56F3FE89"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Võ</w:t>
            </w:r>
          </w:p>
          <w:p w14:paraId="6978B698"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Đình Bảy</w:t>
            </w:r>
          </w:p>
          <w:p w14:paraId="54809FAD" w14:textId="5701C37A" w:rsidR="00C271C2" w:rsidRPr="00665F83" w:rsidRDefault="00C17016" w:rsidP="00C17016">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(chuyên gia)</w:t>
            </w:r>
          </w:p>
        </w:tc>
      </w:tr>
      <w:tr w:rsidR="001E306D" w:rsidRPr="00665F83" w14:paraId="5F270B2B" w14:textId="77777777" w:rsidTr="00C00ECA">
        <w:tc>
          <w:tcPr>
            <w:tcW w:w="534" w:type="dxa"/>
            <w:vAlign w:val="center"/>
          </w:tcPr>
          <w:p w14:paraId="059D8EB3" w14:textId="27F0E872" w:rsidR="001E306D" w:rsidRPr="00665F83" w:rsidRDefault="00F96C3E"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4</w:t>
            </w:r>
          </w:p>
        </w:tc>
        <w:tc>
          <w:tcPr>
            <w:tcW w:w="9355" w:type="dxa"/>
            <w:gridSpan w:val="5"/>
            <w:vAlign w:val="center"/>
          </w:tcPr>
          <w:p w14:paraId="601D4D30" w14:textId="2438E1B2" w:rsidR="001E306D" w:rsidRPr="00455233" w:rsidRDefault="001E306D" w:rsidP="001E306D">
            <w:pPr>
              <w:spacing w:before="60" w:after="60"/>
              <w:jc w:val="both"/>
              <w:rPr>
                <w:rFonts w:ascii="Times" w:hAnsi="Times" w:cs="Times New Roman"/>
                <w:b/>
                <w:bCs/>
                <w:i/>
                <w:iCs/>
                <w:color w:val="auto"/>
                <w:sz w:val="26"/>
                <w:szCs w:val="26"/>
                <w:lang w:val="en-US"/>
              </w:rPr>
            </w:pPr>
            <w:r w:rsidRPr="00455233">
              <w:rPr>
                <w:rFonts w:ascii="Times" w:hAnsi="Times" w:cs="Times New Roman"/>
                <w:b/>
                <w:bCs/>
                <w:i/>
                <w:iCs/>
                <w:color w:val="auto"/>
                <w:sz w:val="26"/>
                <w:szCs w:val="26"/>
                <w:lang w:val="en-US"/>
              </w:rPr>
              <w:t xml:space="preserve">Báo cáo kết quả nghiên cứu về </w:t>
            </w:r>
            <w:r w:rsidRPr="00455233">
              <w:rPr>
                <w:rFonts w:ascii="Times" w:hAnsi="Times" w:cs="Times New Roman"/>
                <w:b/>
                <w:bCs/>
                <w:i/>
                <w:iCs/>
                <w:sz w:val="26"/>
                <w:szCs w:val="26"/>
                <w:lang w:val="es-BO"/>
              </w:rPr>
              <w:t>các quan hệ bao hàm trên tập hợp mờ trung tính thông qua ấn phẩm khoa học</w:t>
            </w:r>
            <w:r w:rsidR="00455233" w:rsidRPr="00455233">
              <w:rPr>
                <w:rFonts w:ascii="Times" w:hAnsi="Times" w:cs="Times New Roman"/>
                <w:b/>
                <w:bCs/>
                <w:i/>
                <w:iCs/>
                <w:sz w:val="26"/>
                <w:szCs w:val="26"/>
                <w:lang w:val="es-BO"/>
              </w:rPr>
              <w:t xml:space="preserve"> </w:t>
            </w:r>
            <w:r w:rsidR="00455233" w:rsidRPr="00455233">
              <w:rPr>
                <w:rFonts w:ascii="Times" w:hAnsi="Times"/>
                <w:b/>
                <w:bCs/>
                <w:i/>
                <w:iCs/>
                <w:sz w:val="26"/>
                <w:szCs w:val="26"/>
              </w:rPr>
              <w:t>công bố trên Tạp chí Khoa học thuộc danh mục ISI</w:t>
            </w:r>
          </w:p>
        </w:tc>
      </w:tr>
      <w:tr w:rsidR="00C17016" w:rsidRPr="00665F83" w14:paraId="3BA1AE6F" w14:textId="77777777" w:rsidTr="00C17016">
        <w:tc>
          <w:tcPr>
            <w:tcW w:w="534" w:type="dxa"/>
            <w:vAlign w:val="center"/>
          </w:tcPr>
          <w:p w14:paraId="029AD629" w14:textId="38C200D3" w:rsidR="00C17016" w:rsidRPr="00665F83" w:rsidRDefault="00C17016" w:rsidP="00C271C2">
            <w:pPr>
              <w:spacing w:before="60" w:after="60"/>
              <w:jc w:val="center"/>
              <w:rPr>
                <w:rFonts w:ascii="Times New Roman" w:hAnsi="Times New Roman" w:cs="Times New Roman"/>
                <w:color w:val="auto"/>
                <w:sz w:val="26"/>
                <w:szCs w:val="26"/>
                <w:lang w:val="en-US"/>
              </w:rPr>
            </w:pPr>
          </w:p>
        </w:tc>
        <w:tc>
          <w:tcPr>
            <w:tcW w:w="3402" w:type="dxa"/>
            <w:vAlign w:val="center"/>
          </w:tcPr>
          <w:p w14:paraId="091694CD" w14:textId="228A8FF9" w:rsidR="00C17016" w:rsidRPr="00665F83" w:rsidRDefault="001E306D" w:rsidP="00C271C2">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Viết bản thảo khoa học cho các nội dung nghiên cứu về quan hệ bao hàm trên tập mờ trung tính</w:t>
            </w:r>
          </w:p>
        </w:tc>
        <w:tc>
          <w:tcPr>
            <w:tcW w:w="1559" w:type="dxa"/>
            <w:vAlign w:val="center"/>
          </w:tcPr>
          <w:p w14:paraId="6CAAA7BB" w14:textId="77777777" w:rsidR="00C17016" w:rsidRPr="00665F83" w:rsidRDefault="00C17016"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Bài báo</w:t>
            </w:r>
          </w:p>
          <w:p w14:paraId="42572EE7" w14:textId="20798C67" w:rsidR="00C17016" w:rsidRPr="00665F83" w:rsidRDefault="00455233" w:rsidP="00C271C2">
            <w:pPr>
              <w:spacing w:before="60" w:after="60"/>
              <w:jc w:val="cente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ISI</w:t>
            </w:r>
          </w:p>
        </w:tc>
        <w:tc>
          <w:tcPr>
            <w:tcW w:w="1134" w:type="dxa"/>
            <w:vAlign w:val="center"/>
          </w:tcPr>
          <w:p w14:paraId="270FD331" w14:textId="77777777" w:rsidR="00C17016" w:rsidRPr="00665F83" w:rsidRDefault="00C17016" w:rsidP="00C17016">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Từ</w:t>
            </w:r>
          </w:p>
          <w:p w14:paraId="2525D306" w14:textId="407F01EF" w:rsidR="00C17016" w:rsidRPr="00665F83" w:rsidRDefault="00FC784A" w:rsidP="00C17016">
            <w:pPr>
              <w:spacing w:before="60" w:after="60"/>
              <w:jc w:val="center"/>
              <w:rPr>
                <w:rFonts w:ascii="Times New Roman" w:hAnsi="Times New Roman" w:cs="Times New Roman"/>
                <w:bCs/>
                <w:color w:val="auto"/>
                <w:sz w:val="26"/>
                <w:szCs w:val="26"/>
                <w:lang w:val="en-US"/>
              </w:rPr>
            </w:pPr>
            <w:r>
              <w:rPr>
                <w:rFonts w:ascii="Times New Roman" w:hAnsi="Times New Roman" w:cs="Times New Roman"/>
                <w:bCs/>
                <w:color w:val="auto"/>
                <w:sz w:val="26"/>
                <w:szCs w:val="26"/>
                <w:lang w:val="en-US"/>
              </w:rPr>
              <w:t>8</w:t>
            </w:r>
            <w:r w:rsidR="00C17016" w:rsidRPr="00665F83">
              <w:rPr>
                <w:rFonts w:ascii="Times New Roman" w:hAnsi="Times New Roman" w:cs="Times New Roman"/>
                <w:bCs/>
                <w:color w:val="auto"/>
                <w:sz w:val="26"/>
                <w:szCs w:val="26"/>
                <w:lang w:val="en-US"/>
              </w:rPr>
              <w:t>/2023</w:t>
            </w:r>
          </w:p>
          <w:p w14:paraId="371D46F3" w14:textId="77777777" w:rsidR="00C17016" w:rsidRPr="00665F83" w:rsidRDefault="00C17016" w:rsidP="00C17016">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đến</w:t>
            </w:r>
          </w:p>
          <w:p w14:paraId="25AF27C1" w14:textId="2F9A35D5" w:rsidR="00C17016" w:rsidRPr="00665F83" w:rsidRDefault="00C17016" w:rsidP="00C17016">
            <w:pPr>
              <w:spacing w:before="60" w:after="60"/>
              <w:jc w:val="center"/>
              <w:rPr>
                <w:rFonts w:ascii="Times New Roman" w:hAnsi="Times New Roman" w:cs="Times New Roman"/>
                <w:color w:val="auto"/>
                <w:sz w:val="26"/>
                <w:szCs w:val="26"/>
              </w:rPr>
            </w:pPr>
            <w:r w:rsidRPr="00665F83">
              <w:rPr>
                <w:rFonts w:ascii="Times New Roman" w:hAnsi="Times New Roman" w:cs="Times New Roman"/>
                <w:bCs/>
                <w:color w:val="auto"/>
                <w:sz w:val="26"/>
                <w:szCs w:val="26"/>
                <w:lang w:val="en-US"/>
              </w:rPr>
              <w:t>10/2023</w:t>
            </w:r>
          </w:p>
        </w:tc>
        <w:tc>
          <w:tcPr>
            <w:tcW w:w="1701" w:type="dxa"/>
            <w:tcBorders>
              <w:right w:val="single" w:sz="4" w:space="0" w:color="auto"/>
            </w:tcBorders>
            <w:vAlign w:val="center"/>
          </w:tcPr>
          <w:p w14:paraId="34BFCA00"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4B94EB7B" w14:textId="3CB53A0B"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63D59530"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Võ</w:t>
            </w:r>
          </w:p>
          <w:p w14:paraId="13C92BAE"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Đình Bảy</w:t>
            </w:r>
          </w:p>
          <w:p w14:paraId="2B1ABBC1" w14:textId="279D7280"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(chuyên gia)</w:t>
            </w:r>
          </w:p>
        </w:tc>
      </w:tr>
      <w:tr w:rsidR="00C17016" w:rsidRPr="00665F83" w14:paraId="36E7788D" w14:textId="77777777" w:rsidTr="009C3CFA">
        <w:tc>
          <w:tcPr>
            <w:tcW w:w="534" w:type="dxa"/>
            <w:vAlign w:val="center"/>
          </w:tcPr>
          <w:p w14:paraId="04906362" w14:textId="35BC0BD7" w:rsidR="00C17016" w:rsidRPr="00665F83" w:rsidRDefault="00F96C3E"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5</w:t>
            </w:r>
          </w:p>
        </w:tc>
        <w:tc>
          <w:tcPr>
            <w:tcW w:w="9355" w:type="dxa"/>
            <w:gridSpan w:val="5"/>
            <w:vAlign w:val="center"/>
          </w:tcPr>
          <w:p w14:paraId="6913C7DE" w14:textId="4E2A376D" w:rsidR="00C17016" w:rsidRPr="00665F83" w:rsidRDefault="00C17016" w:rsidP="00C271C2">
            <w:pPr>
              <w:spacing w:before="60" w:after="60"/>
              <w:jc w:val="both"/>
              <w:rPr>
                <w:rFonts w:ascii="Times New Roman" w:hAnsi="Times New Roman" w:cs="Times New Roman"/>
                <w:b/>
                <w:bCs/>
                <w:i/>
                <w:iCs/>
                <w:color w:val="auto"/>
                <w:sz w:val="26"/>
                <w:szCs w:val="26"/>
              </w:rPr>
            </w:pPr>
            <w:r w:rsidRPr="00665F83">
              <w:rPr>
                <w:rFonts w:ascii="Times New Roman" w:hAnsi="Times New Roman" w:cs="Times New Roman"/>
                <w:b/>
                <w:bCs/>
                <w:i/>
                <w:iCs/>
                <w:sz w:val="26"/>
                <w:szCs w:val="26"/>
                <w:lang w:val="es-BO"/>
              </w:rPr>
              <w:t>Xây dựng các quan hệ ưu tiên trên tập hợp mờ trung tính và thuật toán ra quyết định tương ứng</w:t>
            </w:r>
          </w:p>
        </w:tc>
      </w:tr>
      <w:tr w:rsidR="00C271C2" w:rsidRPr="00665F83" w14:paraId="77482D5A" w14:textId="77777777" w:rsidTr="00C17016">
        <w:tc>
          <w:tcPr>
            <w:tcW w:w="534" w:type="dxa"/>
            <w:vMerge w:val="restart"/>
            <w:vAlign w:val="center"/>
          </w:tcPr>
          <w:p w14:paraId="69087816" w14:textId="55E67F95" w:rsidR="00C271C2" w:rsidRPr="00665F83" w:rsidRDefault="00C271C2" w:rsidP="00C271C2">
            <w:pPr>
              <w:spacing w:before="60" w:after="60"/>
              <w:jc w:val="center"/>
              <w:rPr>
                <w:rFonts w:ascii="Times New Roman" w:hAnsi="Times New Roman" w:cs="Times New Roman"/>
                <w:color w:val="auto"/>
                <w:sz w:val="26"/>
                <w:szCs w:val="26"/>
              </w:rPr>
            </w:pPr>
          </w:p>
        </w:tc>
        <w:tc>
          <w:tcPr>
            <w:tcW w:w="3402" w:type="dxa"/>
            <w:vAlign w:val="center"/>
          </w:tcPr>
          <w:p w14:paraId="04F3CD0C" w14:textId="71E1DA01" w:rsidR="00C271C2" w:rsidRPr="00665F83" w:rsidRDefault="00C271C2" w:rsidP="00C271C2">
            <w:pPr>
              <w:spacing w:before="60" w:after="60"/>
              <w:jc w:val="both"/>
              <w:rPr>
                <w:rFonts w:ascii="Times New Roman" w:hAnsi="Times New Roman" w:cs="Times New Roman"/>
                <w:color w:val="auto"/>
                <w:sz w:val="26"/>
                <w:szCs w:val="26"/>
              </w:rPr>
            </w:pPr>
            <w:r w:rsidRPr="00665F83">
              <w:rPr>
                <w:rFonts w:ascii="Times New Roman" w:hAnsi="Times New Roman" w:cs="Times New Roman"/>
                <w:color w:val="auto"/>
                <w:sz w:val="26"/>
                <w:szCs w:val="26"/>
              </w:rPr>
              <w:t xml:space="preserve">- </w:t>
            </w:r>
            <w:r w:rsidRPr="00665F83">
              <w:rPr>
                <w:rFonts w:ascii="Times New Roman" w:hAnsi="Times New Roman" w:cs="Times New Roman"/>
                <w:color w:val="auto"/>
                <w:sz w:val="26"/>
                <w:szCs w:val="26"/>
                <w:lang w:val="en-US"/>
              </w:rPr>
              <w:t>Xây dựng các quan hệ bao hàm</w:t>
            </w:r>
          </w:p>
        </w:tc>
        <w:tc>
          <w:tcPr>
            <w:tcW w:w="1559" w:type="dxa"/>
            <w:vAlign w:val="center"/>
          </w:tcPr>
          <w:p w14:paraId="180DEBCD" w14:textId="6A895B51"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Báo cáo</w:t>
            </w:r>
          </w:p>
        </w:tc>
        <w:tc>
          <w:tcPr>
            <w:tcW w:w="1134" w:type="dxa"/>
            <w:vMerge w:val="restart"/>
            <w:vAlign w:val="center"/>
          </w:tcPr>
          <w:p w14:paraId="569D92DF" w14:textId="77777777" w:rsidR="00C17016" w:rsidRPr="00665F83" w:rsidRDefault="00C17016" w:rsidP="00C17016">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Từ</w:t>
            </w:r>
          </w:p>
          <w:p w14:paraId="76185ECF" w14:textId="44525544" w:rsidR="00C17016" w:rsidRPr="00665F83" w:rsidRDefault="00FC784A" w:rsidP="00C17016">
            <w:pPr>
              <w:spacing w:before="60" w:after="60"/>
              <w:jc w:val="center"/>
              <w:rPr>
                <w:rFonts w:ascii="Times New Roman" w:hAnsi="Times New Roman" w:cs="Times New Roman"/>
                <w:bCs/>
                <w:color w:val="auto"/>
                <w:sz w:val="26"/>
                <w:szCs w:val="26"/>
                <w:lang w:val="en-US"/>
              </w:rPr>
            </w:pPr>
            <w:r>
              <w:rPr>
                <w:rFonts w:ascii="Times New Roman" w:hAnsi="Times New Roman" w:cs="Times New Roman"/>
                <w:bCs/>
                <w:color w:val="auto"/>
                <w:sz w:val="26"/>
                <w:szCs w:val="26"/>
                <w:lang w:val="en-US"/>
              </w:rPr>
              <w:t>12</w:t>
            </w:r>
            <w:r w:rsidR="00C17016" w:rsidRPr="00665F83">
              <w:rPr>
                <w:rFonts w:ascii="Times New Roman" w:hAnsi="Times New Roman" w:cs="Times New Roman"/>
                <w:bCs/>
                <w:color w:val="auto"/>
                <w:sz w:val="26"/>
                <w:szCs w:val="26"/>
                <w:lang w:val="en-US"/>
              </w:rPr>
              <w:t>/2023</w:t>
            </w:r>
          </w:p>
          <w:p w14:paraId="1FFA1753" w14:textId="77777777" w:rsidR="00C17016" w:rsidRPr="00665F83" w:rsidRDefault="00C17016" w:rsidP="00C17016">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đến</w:t>
            </w:r>
          </w:p>
          <w:p w14:paraId="691BD1EA" w14:textId="48FA0AB3" w:rsidR="00C271C2" w:rsidRPr="00665F83" w:rsidRDefault="00FC784A" w:rsidP="00C17016">
            <w:pPr>
              <w:spacing w:before="60" w:after="60"/>
              <w:jc w:val="center"/>
              <w:rPr>
                <w:rFonts w:ascii="Times New Roman" w:hAnsi="Times New Roman" w:cs="Times New Roman"/>
                <w:color w:val="auto"/>
                <w:sz w:val="26"/>
                <w:szCs w:val="26"/>
              </w:rPr>
            </w:pPr>
            <w:r>
              <w:rPr>
                <w:rFonts w:ascii="Times New Roman" w:hAnsi="Times New Roman" w:cs="Times New Roman"/>
                <w:bCs/>
                <w:color w:val="auto"/>
                <w:sz w:val="26"/>
                <w:szCs w:val="26"/>
                <w:lang w:val="en-US"/>
              </w:rPr>
              <w:t>4</w:t>
            </w:r>
            <w:r w:rsidR="00C17016" w:rsidRPr="00665F83">
              <w:rPr>
                <w:rFonts w:ascii="Times New Roman" w:hAnsi="Times New Roman" w:cs="Times New Roman"/>
                <w:bCs/>
                <w:color w:val="auto"/>
                <w:sz w:val="26"/>
                <w:szCs w:val="26"/>
                <w:lang w:val="en-US"/>
              </w:rPr>
              <w:t>/2023</w:t>
            </w:r>
          </w:p>
        </w:tc>
        <w:tc>
          <w:tcPr>
            <w:tcW w:w="1701" w:type="dxa"/>
            <w:tcBorders>
              <w:right w:val="single" w:sz="4" w:space="0" w:color="auto"/>
            </w:tcBorders>
            <w:vAlign w:val="center"/>
          </w:tcPr>
          <w:p w14:paraId="3BB065C4" w14:textId="77777777" w:rsidR="00C17016"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6B50F1EB" w14:textId="38D4182E"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1B5DC480" w14:textId="77777777" w:rsidR="00C271C2" w:rsidRPr="00665F83" w:rsidRDefault="00C271C2" w:rsidP="00C271C2">
            <w:pPr>
              <w:spacing w:before="60" w:after="60"/>
              <w:jc w:val="both"/>
              <w:rPr>
                <w:rFonts w:ascii="Times New Roman" w:hAnsi="Times New Roman" w:cs="Times New Roman"/>
                <w:color w:val="auto"/>
                <w:sz w:val="26"/>
                <w:szCs w:val="26"/>
              </w:rPr>
            </w:pPr>
          </w:p>
        </w:tc>
      </w:tr>
      <w:tr w:rsidR="00C271C2" w:rsidRPr="00665F83" w14:paraId="55EAB95C" w14:textId="77777777" w:rsidTr="00C17016">
        <w:tc>
          <w:tcPr>
            <w:tcW w:w="534" w:type="dxa"/>
            <w:vMerge/>
            <w:vAlign w:val="center"/>
          </w:tcPr>
          <w:p w14:paraId="18C0EE35"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3402" w:type="dxa"/>
            <w:vAlign w:val="center"/>
          </w:tcPr>
          <w:p w14:paraId="3C7F20F3" w14:textId="40ACCDF3" w:rsidR="00C271C2" w:rsidRPr="00665F83" w:rsidRDefault="00C271C2" w:rsidP="00C271C2">
            <w:pPr>
              <w:spacing w:before="60" w:after="60"/>
              <w:jc w:val="both"/>
              <w:rPr>
                <w:rFonts w:ascii="Times New Roman" w:hAnsi="Times New Roman" w:cs="Times New Roman"/>
                <w:color w:val="auto"/>
                <w:sz w:val="26"/>
                <w:szCs w:val="26"/>
              </w:rPr>
            </w:pPr>
            <w:r w:rsidRPr="00665F83">
              <w:rPr>
                <w:rFonts w:ascii="Times New Roman" w:hAnsi="Times New Roman" w:cs="Times New Roman"/>
                <w:bCs/>
                <w:color w:val="auto"/>
                <w:sz w:val="26"/>
                <w:szCs w:val="26"/>
                <w:lang w:val="en-US"/>
              </w:rPr>
              <w:t>- Đề xuất thuật toán ra quyết định dựa trên các quan hệ bao hàm</w:t>
            </w:r>
          </w:p>
        </w:tc>
        <w:tc>
          <w:tcPr>
            <w:tcW w:w="1559" w:type="dxa"/>
            <w:vAlign w:val="center"/>
          </w:tcPr>
          <w:p w14:paraId="030F5E15" w14:textId="77777777"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Thuật toán</w:t>
            </w:r>
          </w:p>
          <w:p w14:paraId="741FDEDE" w14:textId="106D8207"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Code</w:t>
            </w:r>
          </w:p>
        </w:tc>
        <w:tc>
          <w:tcPr>
            <w:tcW w:w="1134" w:type="dxa"/>
            <w:vMerge/>
            <w:vAlign w:val="center"/>
          </w:tcPr>
          <w:p w14:paraId="05B5EDA1"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1701" w:type="dxa"/>
            <w:tcBorders>
              <w:right w:val="single" w:sz="4" w:space="0" w:color="auto"/>
            </w:tcBorders>
            <w:vAlign w:val="center"/>
          </w:tcPr>
          <w:p w14:paraId="4CAE8702" w14:textId="77777777" w:rsidR="00C17016"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2F69DA15" w14:textId="317E1313"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1BD50F5E"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Võ</w:t>
            </w:r>
          </w:p>
          <w:p w14:paraId="57BB4AB6"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Đình Bảy</w:t>
            </w:r>
          </w:p>
          <w:p w14:paraId="0AE031FF" w14:textId="472DFF7C" w:rsidR="00C271C2" w:rsidRPr="00665F83" w:rsidRDefault="00C17016" w:rsidP="00C17016">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(chuyên gia)</w:t>
            </w:r>
          </w:p>
        </w:tc>
      </w:tr>
      <w:tr w:rsidR="00C271C2" w:rsidRPr="00665F83" w14:paraId="5409697A" w14:textId="77777777" w:rsidTr="00C17016">
        <w:tc>
          <w:tcPr>
            <w:tcW w:w="534" w:type="dxa"/>
            <w:vMerge/>
            <w:vAlign w:val="center"/>
          </w:tcPr>
          <w:p w14:paraId="28D5E154"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3402" w:type="dxa"/>
            <w:vAlign w:val="center"/>
          </w:tcPr>
          <w:p w14:paraId="3032245D" w14:textId="44A97E6F" w:rsidR="00C271C2" w:rsidRPr="00665F83" w:rsidRDefault="00C271C2" w:rsidP="00C271C2">
            <w:pPr>
              <w:spacing w:before="60" w:after="60"/>
              <w:jc w:val="both"/>
              <w:rPr>
                <w:rFonts w:ascii="Times New Roman" w:hAnsi="Times New Roman" w:cs="Times New Roman"/>
                <w:color w:val="auto"/>
                <w:sz w:val="26"/>
                <w:szCs w:val="26"/>
              </w:rPr>
            </w:pPr>
            <w:r w:rsidRPr="00665F83">
              <w:rPr>
                <w:rFonts w:ascii="Times New Roman" w:hAnsi="Times New Roman" w:cs="Times New Roman"/>
                <w:color w:val="auto"/>
                <w:sz w:val="26"/>
                <w:szCs w:val="26"/>
              </w:rPr>
              <w:t xml:space="preserve">- </w:t>
            </w:r>
            <w:r w:rsidRPr="00665F83">
              <w:rPr>
                <w:rFonts w:ascii="Times New Roman" w:hAnsi="Times New Roman" w:cs="Times New Roman"/>
                <w:color w:val="auto"/>
                <w:sz w:val="26"/>
                <w:szCs w:val="26"/>
                <w:lang w:val="en-US"/>
              </w:rPr>
              <w:t>Thực nghiệm thuật toán ra quyết định vừa đề xuất</w:t>
            </w:r>
            <w:r w:rsidR="00FC784A">
              <w:rPr>
                <w:rFonts w:ascii="Times New Roman" w:hAnsi="Times New Roman" w:cs="Times New Roman"/>
                <w:color w:val="auto"/>
                <w:sz w:val="26"/>
                <w:szCs w:val="26"/>
                <w:lang w:val="en-US"/>
              </w:rPr>
              <w:t xml:space="preserve"> bằng ngôn ngữ Python trên môi trường macOS</w:t>
            </w:r>
          </w:p>
        </w:tc>
        <w:tc>
          <w:tcPr>
            <w:tcW w:w="1559" w:type="dxa"/>
            <w:vAlign w:val="center"/>
          </w:tcPr>
          <w:p w14:paraId="6B2D7222" w14:textId="77777777"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Kết quả</w:t>
            </w:r>
          </w:p>
          <w:p w14:paraId="0EA9DD41" w14:textId="02EA222B"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thực nghiệm</w:t>
            </w:r>
          </w:p>
        </w:tc>
        <w:tc>
          <w:tcPr>
            <w:tcW w:w="1134" w:type="dxa"/>
            <w:vMerge/>
            <w:vAlign w:val="center"/>
          </w:tcPr>
          <w:p w14:paraId="2599B572"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1701" w:type="dxa"/>
            <w:tcBorders>
              <w:right w:val="single" w:sz="4" w:space="0" w:color="auto"/>
            </w:tcBorders>
            <w:vAlign w:val="center"/>
          </w:tcPr>
          <w:p w14:paraId="24C6599F" w14:textId="77777777" w:rsidR="00C17016"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14D29E0C" w14:textId="2C6B2064"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6F05FEB5" w14:textId="77777777" w:rsidR="00C271C2" w:rsidRPr="00665F83" w:rsidRDefault="00C271C2" w:rsidP="00C271C2">
            <w:pPr>
              <w:spacing w:before="60" w:after="60"/>
              <w:jc w:val="both"/>
              <w:rPr>
                <w:rFonts w:ascii="Times New Roman" w:hAnsi="Times New Roman" w:cs="Times New Roman"/>
                <w:color w:val="auto"/>
                <w:sz w:val="26"/>
                <w:szCs w:val="26"/>
              </w:rPr>
            </w:pPr>
          </w:p>
        </w:tc>
      </w:tr>
      <w:tr w:rsidR="00C271C2" w:rsidRPr="00665F83" w14:paraId="53839C98" w14:textId="77777777" w:rsidTr="00C17016">
        <w:tc>
          <w:tcPr>
            <w:tcW w:w="534" w:type="dxa"/>
            <w:vMerge/>
            <w:vAlign w:val="center"/>
          </w:tcPr>
          <w:p w14:paraId="1AB94512"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3402" w:type="dxa"/>
            <w:vAlign w:val="center"/>
          </w:tcPr>
          <w:p w14:paraId="509B8FBE" w14:textId="23BD4268" w:rsidR="00C271C2" w:rsidRPr="00665F83" w:rsidRDefault="00C271C2" w:rsidP="00C271C2">
            <w:pPr>
              <w:spacing w:before="60" w:after="60"/>
              <w:jc w:val="both"/>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 Phân tích kết quả thực nghiệm thuật toán</w:t>
            </w:r>
          </w:p>
        </w:tc>
        <w:tc>
          <w:tcPr>
            <w:tcW w:w="1559" w:type="dxa"/>
            <w:vAlign w:val="center"/>
          </w:tcPr>
          <w:p w14:paraId="2FD7844F" w14:textId="77777777" w:rsidR="00C271C2"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Kết quả</w:t>
            </w:r>
          </w:p>
          <w:p w14:paraId="7AE63B72" w14:textId="5E74546B"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phân tích</w:t>
            </w:r>
          </w:p>
        </w:tc>
        <w:tc>
          <w:tcPr>
            <w:tcW w:w="1134" w:type="dxa"/>
            <w:vMerge/>
            <w:vAlign w:val="center"/>
          </w:tcPr>
          <w:p w14:paraId="6D8372EE" w14:textId="77777777" w:rsidR="00C271C2" w:rsidRPr="00665F83" w:rsidRDefault="00C271C2" w:rsidP="00C271C2">
            <w:pPr>
              <w:spacing w:before="60" w:after="60"/>
              <w:jc w:val="center"/>
              <w:rPr>
                <w:rFonts w:ascii="Times New Roman" w:hAnsi="Times New Roman" w:cs="Times New Roman"/>
                <w:color w:val="auto"/>
                <w:sz w:val="26"/>
                <w:szCs w:val="26"/>
              </w:rPr>
            </w:pPr>
          </w:p>
        </w:tc>
        <w:tc>
          <w:tcPr>
            <w:tcW w:w="1701" w:type="dxa"/>
            <w:tcBorders>
              <w:right w:val="single" w:sz="4" w:space="0" w:color="auto"/>
            </w:tcBorders>
            <w:vAlign w:val="center"/>
          </w:tcPr>
          <w:p w14:paraId="1B3CC530" w14:textId="77777777" w:rsidR="00C17016" w:rsidRPr="00665F83" w:rsidRDefault="00C271C2" w:rsidP="00C271C2">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Bùi</w:t>
            </w:r>
          </w:p>
          <w:p w14:paraId="66DD11AA" w14:textId="23E75B76" w:rsidR="00C271C2" w:rsidRPr="00665F83" w:rsidRDefault="00C271C2" w:rsidP="00C271C2">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381D50D9"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Võ</w:t>
            </w:r>
          </w:p>
          <w:p w14:paraId="57B356B1" w14:textId="77777777" w:rsidR="00C17016" w:rsidRPr="00665F83" w:rsidRDefault="00C17016" w:rsidP="00C17016">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Đình Bảy</w:t>
            </w:r>
          </w:p>
          <w:p w14:paraId="49FB94AD" w14:textId="1611B78B" w:rsidR="00C271C2" w:rsidRPr="00665F83" w:rsidRDefault="00C17016" w:rsidP="00C17016">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(chuyên gia)</w:t>
            </w:r>
          </w:p>
        </w:tc>
      </w:tr>
      <w:tr w:rsidR="001E306D" w:rsidRPr="00665F83" w14:paraId="60045C72" w14:textId="77777777" w:rsidTr="002F1BE0">
        <w:tc>
          <w:tcPr>
            <w:tcW w:w="534" w:type="dxa"/>
            <w:vAlign w:val="center"/>
          </w:tcPr>
          <w:p w14:paraId="4FA259DC" w14:textId="60B2556F" w:rsidR="001E306D" w:rsidRPr="00665F83" w:rsidRDefault="00F96C3E" w:rsidP="001E306D">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6</w:t>
            </w:r>
          </w:p>
        </w:tc>
        <w:tc>
          <w:tcPr>
            <w:tcW w:w="9355" w:type="dxa"/>
            <w:gridSpan w:val="5"/>
            <w:vAlign w:val="center"/>
          </w:tcPr>
          <w:p w14:paraId="5AD6082C" w14:textId="2F39FF7C" w:rsidR="001E306D" w:rsidRPr="00665F83" w:rsidRDefault="001E306D" w:rsidP="001E306D">
            <w:pPr>
              <w:spacing w:before="60" w:after="60"/>
              <w:jc w:val="both"/>
              <w:rPr>
                <w:rFonts w:ascii="Times New Roman" w:hAnsi="Times New Roman" w:cs="Times New Roman"/>
                <w:b/>
                <w:bCs/>
                <w:color w:val="auto"/>
                <w:sz w:val="26"/>
                <w:szCs w:val="26"/>
              </w:rPr>
            </w:pPr>
            <w:r w:rsidRPr="00665F83">
              <w:rPr>
                <w:rFonts w:ascii="Times New Roman" w:hAnsi="Times New Roman" w:cs="Times New Roman"/>
                <w:b/>
                <w:bCs/>
                <w:i/>
                <w:iCs/>
                <w:color w:val="auto"/>
                <w:sz w:val="26"/>
                <w:szCs w:val="26"/>
                <w:lang w:val="en-US"/>
              </w:rPr>
              <w:t>Nghiệm thu đề tài</w:t>
            </w:r>
          </w:p>
        </w:tc>
      </w:tr>
      <w:tr w:rsidR="001E306D" w:rsidRPr="00665F83" w14:paraId="67294E77" w14:textId="77777777" w:rsidTr="00C17016">
        <w:tc>
          <w:tcPr>
            <w:tcW w:w="534" w:type="dxa"/>
            <w:vAlign w:val="center"/>
          </w:tcPr>
          <w:p w14:paraId="7B1B54B2" w14:textId="22320B50" w:rsidR="001E306D" w:rsidRPr="00665F83" w:rsidRDefault="001E306D" w:rsidP="001E306D">
            <w:pPr>
              <w:spacing w:before="60" w:after="60"/>
              <w:jc w:val="both"/>
              <w:rPr>
                <w:rFonts w:ascii="Times New Roman" w:hAnsi="Times New Roman" w:cs="Times New Roman"/>
                <w:color w:val="auto"/>
                <w:sz w:val="26"/>
                <w:szCs w:val="26"/>
                <w:lang w:val="en-US"/>
              </w:rPr>
            </w:pPr>
          </w:p>
        </w:tc>
        <w:tc>
          <w:tcPr>
            <w:tcW w:w="3402" w:type="dxa"/>
            <w:vAlign w:val="center"/>
          </w:tcPr>
          <w:p w14:paraId="628D3CEE" w14:textId="4166083F" w:rsidR="001E306D" w:rsidRPr="00665F83" w:rsidRDefault="001E306D" w:rsidP="001E306D">
            <w:pPr>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Viết báo cáo</w:t>
            </w:r>
            <w:r w:rsidR="00F1640E" w:rsidRPr="00665F83">
              <w:rPr>
                <w:rFonts w:ascii="Times New Roman" w:hAnsi="Times New Roman" w:cs="Times New Roman"/>
                <w:color w:val="auto"/>
                <w:sz w:val="26"/>
                <w:szCs w:val="26"/>
                <w:lang w:val="en-US"/>
              </w:rPr>
              <w:t xml:space="preserve"> để </w:t>
            </w:r>
            <w:r w:rsidRPr="00665F83">
              <w:rPr>
                <w:rFonts w:ascii="Times New Roman" w:hAnsi="Times New Roman" w:cs="Times New Roman"/>
                <w:color w:val="auto"/>
                <w:sz w:val="26"/>
                <w:szCs w:val="26"/>
                <w:lang w:val="en-US"/>
              </w:rPr>
              <w:t>nghiệm thu đề tài</w:t>
            </w:r>
          </w:p>
        </w:tc>
        <w:tc>
          <w:tcPr>
            <w:tcW w:w="1559" w:type="dxa"/>
            <w:vAlign w:val="center"/>
          </w:tcPr>
          <w:p w14:paraId="5F67517F" w14:textId="664EEA94" w:rsidR="001E306D" w:rsidRPr="00665F83" w:rsidRDefault="001E306D" w:rsidP="001E306D">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Báo cáo</w:t>
            </w:r>
          </w:p>
        </w:tc>
        <w:tc>
          <w:tcPr>
            <w:tcW w:w="1134" w:type="dxa"/>
            <w:vAlign w:val="center"/>
          </w:tcPr>
          <w:p w14:paraId="03BF8E30" w14:textId="77777777" w:rsidR="001E306D" w:rsidRPr="00665F83" w:rsidRDefault="001E306D" w:rsidP="001E306D">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t>Từ</w:t>
            </w:r>
          </w:p>
          <w:p w14:paraId="66BE7298" w14:textId="234D537E" w:rsidR="001E306D" w:rsidRPr="00665F83" w:rsidRDefault="00FC784A" w:rsidP="001E306D">
            <w:pPr>
              <w:spacing w:before="60" w:after="60"/>
              <w:jc w:val="center"/>
              <w:rPr>
                <w:rFonts w:ascii="Times New Roman" w:hAnsi="Times New Roman" w:cs="Times New Roman"/>
                <w:bCs/>
                <w:color w:val="auto"/>
                <w:sz w:val="26"/>
                <w:szCs w:val="26"/>
                <w:lang w:val="en-US"/>
              </w:rPr>
            </w:pPr>
            <w:r>
              <w:rPr>
                <w:rFonts w:ascii="Times New Roman" w:hAnsi="Times New Roman" w:cs="Times New Roman"/>
                <w:bCs/>
                <w:color w:val="auto"/>
                <w:sz w:val="26"/>
                <w:szCs w:val="26"/>
                <w:lang w:val="en-US"/>
              </w:rPr>
              <w:t>5</w:t>
            </w:r>
            <w:r w:rsidR="001E306D" w:rsidRPr="00665F83">
              <w:rPr>
                <w:rFonts w:ascii="Times New Roman" w:hAnsi="Times New Roman" w:cs="Times New Roman"/>
                <w:bCs/>
                <w:color w:val="auto"/>
                <w:sz w:val="26"/>
                <w:szCs w:val="26"/>
                <w:lang w:val="en-US"/>
              </w:rPr>
              <w:t>/2024</w:t>
            </w:r>
          </w:p>
          <w:p w14:paraId="333F2309" w14:textId="77777777" w:rsidR="001E306D" w:rsidRPr="00665F83" w:rsidRDefault="001E306D" w:rsidP="001E306D">
            <w:pPr>
              <w:spacing w:before="60" w:after="60"/>
              <w:jc w:val="center"/>
              <w:rPr>
                <w:rFonts w:ascii="Times New Roman" w:hAnsi="Times New Roman" w:cs="Times New Roman"/>
                <w:bCs/>
                <w:color w:val="auto"/>
                <w:sz w:val="26"/>
                <w:szCs w:val="26"/>
                <w:lang w:val="en-US"/>
              </w:rPr>
            </w:pPr>
            <w:r w:rsidRPr="00665F83">
              <w:rPr>
                <w:rFonts w:ascii="Times New Roman" w:hAnsi="Times New Roman" w:cs="Times New Roman"/>
                <w:bCs/>
                <w:color w:val="auto"/>
                <w:sz w:val="26"/>
                <w:szCs w:val="26"/>
                <w:lang w:val="en-US"/>
              </w:rPr>
              <w:lastRenderedPageBreak/>
              <w:t>đến</w:t>
            </w:r>
          </w:p>
          <w:p w14:paraId="19AE6994" w14:textId="7531C672" w:rsidR="001E306D" w:rsidRPr="00665F83" w:rsidRDefault="00FC784A" w:rsidP="001E306D">
            <w:pPr>
              <w:spacing w:before="60" w:after="60"/>
              <w:jc w:val="center"/>
              <w:rPr>
                <w:rFonts w:ascii="Times New Roman" w:hAnsi="Times New Roman" w:cs="Times New Roman"/>
                <w:color w:val="auto"/>
                <w:sz w:val="26"/>
                <w:szCs w:val="26"/>
              </w:rPr>
            </w:pPr>
            <w:r>
              <w:rPr>
                <w:rFonts w:ascii="Times New Roman" w:hAnsi="Times New Roman" w:cs="Times New Roman"/>
                <w:bCs/>
                <w:color w:val="auto"/>
                <w:sz w:val="26"/>
                <w:szCs w:val="26"/>
                <w:lang w:val="en-US"/>
              </w:rPr>
              <w:t>6</w:t>
            </w:r>
            <w:r w:rsidR="001E306D" w:rsidRPr="00665F83">
              <w:rPr>
                <w:rFonts w:ascii="Times New Roman" w:hAnsi="Times New Roman" w:cs="Times New Roman"/>
                <w:bCs/>
                <w:color w:val="auto"/>
                <w:sz w:val="26"/>
                <w:szCs w:val="26"/>
                <w:lang w:val="en-US"/>
              </w:rPr>
              <w:t>/2024</w:t>
            </w:r>
          </w:p>
        </w:tc>
        <w:tc>
          <w:tcPr>
            <w:tcW w:w="1701" w:type="dxa"/>
            <w:tcBorders>
              <w:right w:val="single" w:sz="4" w:space="0" w:color="auto"/>
            </w:tcBorders>
            <w:vAlign w:val="center"/>
          </w:tcPr>
          <w:p w14:paraId="5F2DBFC7" w14:textId="77777777" w:rsidR="001E306D" w:rsidRPr="00665F83" w:rsidRDefault="001E306D" w:rsidP="001E306D">
            <w:pPr>
              <w:spacing w:before="60" w:after="60"/>
              <w:jc w:val="center"/>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lastRenderedPageBreak/>
              <w:t>Bùi</w:t>
            </w:r>
          </w:p>
          <w:p w14:paraId="53151095" w14:textId="614996DE" w:rsidR="001E306D" w:rsidRPr="00665F83" w:rsidRDefault="001E306D" w:rsidP="001E306D">
            <w:pPr>
              <w:spacing w:before="60" w:after="60"/>
              <w:jc w:val="center"/>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Quang Thịnh</w:t>
            </w:r>
          </w:p>
        </w:tc>
        <w:tc>
          <w:tcPr>
            <w:tcW w:w="1559" w:type="dxa"/>
            <w:tcBorders>
              <w:left w:val="single" w:sz="4" w:space="0" w:color="auto"/>
            </w:tcBorders>
            <w:vAlign w:val="center"/>
          </w:tcPr>
          <w:p w14:paraId="6A29F859" w14:textId="77777777" w:rsidR="001E306D" w:rsidRPr="00665F83" w:rsidRDefault="001E306D" w:rsidP="001E306D">
            <w:pPr>
              <w:spacing w:before="60" w:after="60"/>
              <w:jc w:val="both"/>
              <w:rPr>
                <w:rFonts w:ascii="Times New Roman" w:hAnsi="Times New Roman" w:cs="Times New Roman"/>
                <w:color w:val="auto"/>
                <w:sz w:val="26"/>
                <w:szCs w:val="26"/>
              </w:rPr>
            </w:pPr>
          </w:p>
        </w:tc>
      </w:tr>
    </w:tbl>
    <w:p w14:paraId="55D6787D" w14:textId="0934CAD9" w:rsidR="00831D95" w:rsidRPr="00AF0D3D" w:rsidRDefault="00831D95" w:rsidP="00AF0D3D">
      <w:pPr>
        <w:spacing w:before="240" w:after="240"/>
        <w:rPr>
          <w:rFonts w:ascii="Times New Roman" w:hAnsi="Times New Roman" w:cs="Times New Roman"/>
          <w:b/>
          <w:color w:val="auto"/>
          <w:sz w:val="28"/>
          <w:szCs w:val="28"/>
          <w:lang w:val="en-US"/>
        </w:rPr>
      </w:pPr>
      <w:r w:rsidRPr="00A3552C">
        <w:rPr>
          <w:rFonts w:ascii="Times New Roman" w:hAnsi="Times New Roman" w:cs="Times New Roman"/>
          <w:b/>
          <w:color w:val="auto"/>
          <w:sz w:val="28"/>
          <w:szCs w:val="28"/>
        </w:rPr>
        <w:t xml:space="preserve">III. SẢN PHẨM CỦA </w:t>
      </w:r>
      <w:r w:rsidRPr="00A3552C">
        <w:rPr>
          <w:rFonts w:ascii="Times New Roman" w:hAnsi="Times New Roman" w:cs="Times New Roman"/>
          <w:b/>
          <w:color w:val="auto"/>
          <w:sz w:val="28"/>
          <w:szCs w:val="28"/>
          <w:lang w:val="en-US"/>
        </w:rPr>
        <w:t>NHIỆM VỤ KH&amp;CN</w:t>
      </w: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89"/>
      </w:tblGrid>
      <w:tr w:rsidR="00831D95" w:rsidRPr="00665F83" w14:paraId="686210AA" w14:textId="77777777" w:rsidTr="00EA486A">
        <w:trPr>
          <w:cantSplit/>
        </w:trPr>
        <w:tc>
          <w:tcPr>
            <w:tcW w:w="9889" w:type="dxa"/>
            <w:tcBorders>
              <w:top w:val="single" w:sz="4" w:space="0" w:color="auto"/>
              <w:left w:val="single" w:sz="4" w:space="0" w:color="auto"/>
              <w:bottom w:val="nil"/>
              <w:right w:val="single" w:sz="4" w:space="0" w:color="auto"/>
            </w:tcBorders>
          </w:tcPr>
          <w:p w14:paraId="1FD924B6" w14:textId="08288BCD" w:rsidR="004E392F" w:rsidRPr="00665F83" w:rsidRDefault="00831D95" w:rsidP="00EA486A">
            <w:pPr>
              <w:spacing w:before="120" w:after="120"/>
              <w:rPr>
                <w:rFonts w:ascii="Times New Roman" w:hAnsi="Times New Roman" w:cs="Times New Roman"/>
                <w:b/>
                <w:color w:val="auto"/>
                <w:sz w:val="26"/>
                <w:szCs w:val="26"/>
              </w:rPr>
            </w:pPr>
            <w:r w:rsidRPr="00665F83">
              <w:rPr>
                <w:rFonts w:ascii="Times New Roman" w:hAnsi="Times New Roman" w:cs="Times New Roman"/>
                <w:b/>
                <w:color w:val="auto"/>
                <w:sz w:val="26"/>
                <w:szCs w:val="26"/>
              </w:rPr>
              <w:t xml:space="preserve">22. Sản phẩm chính của </w:t>
            </w:r>
            <w:r w:rsidR="00C03F65" w:rsidRPr="00665F83">
              <w:rPr>
                <w:rFonts w:ascii="Times New Roman" w:hAnsi="Times New Roman" w:cs="Times New Roman"/>
                <w:b/>
                <w:color w:val="auto"/>
                <w:sz w:val="26"/>
                <w:szCs w:val="26"/>
                <w:lang w:val="en-US"/>
              </w:rPr>
              <w:t>nhiệm</w:t>
            </w:r>
            <w:r w:rsidR="00647B05" w:rsidRPr="00665F83">
              <w:rPr>
                <w:rFonts w:ascii="Times New Roman" w:hAnsi="Times New Roman" w:cs="Times New Roman"/>
                <w:b/>
                <w:color w:val="auto"/>
                <w:sz w:val="26"/>
                <w:szCs w:val="26"/>
                <w:lang w:val="en-US"/>
              </w:rPr>
              <w:t xml:space="preserve"> </w:t>
            </w:r>
            <w:r w:rsidR="00C03F65" w:rsidRPr="00665F83">
              <w:rPr>
                <w:rFonts w:ascii="Times New Roman" w:hAnsi="Times New Roman" w:cs="Times New Roman"/>
                <w:b/>
                <w:color w:val="auto"/>
                <w:sz w:val="26"/>
                <w:szCs w:val="26"/>
                <w:lang w:val="en-US"/>
              </w:rPr>
              <w:t>vụ KH&amp;CN</w:t>
            </w:r>
            <w:r w:rsidRPr="00665F83">
              <w:rPr>
                <w:rFonts w:ascii="Times New Roman" w:hAnsi="Times New Roman" w:cs="Times New Roman"/>
                <w:b/>
                <w:color w:val="auto"/>
                <w:sz w:val="26"/>
                <w:szCs w:val="26"/>
              </w:rPr>
              <w:t>:</w:t>
            </w:r>
          </w:p>
        </w:tc>
      </w:tr>
      <w:tr w:rsidR="00831D95" w:rsidRPr="00665F83" w14:paraId="5F942759" w14:textId="77777777" w:rsidTr="00EA486A">
        <w:tblPrEx>
          <w:tblBorders>
            <w:insideH w:val="none" w:sz="0" w:space="0" w:color="auto"/>
            <w:insideV w:val="none" w:sz="0" w:space="0" w:color="auto"/>
          </w:tblBorders>
        </w:tblPrEx>
        <w:tc>
          <w:tcPr>
            <w:tcW w:w="9889" w:type="dxa"/>
            <w:tcBorders>
              <w:top w:val="nil"/>
              <w:bottom w:val="single" w:sz="6" w:space="0" w:color="auto"/>
            </w:tcBorders>
          </w:tcPr>
          <w:p w14:paraId="15262C97" w14:textId="77777777" w:rsidR="00FC1242" w:rsidRPr="00665F83" w:rsidRDefault="00831D95" w:rsidP="00EA486A">
            <w:pPr>
              <w:numPr>
                <w:ilvl w:val="12"/>
                <w:numId w:val="0"/>
              </w:num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t>22.1. Bài báo khoa học:</w:t>
            </w:r>
          </w:p>
          <w:p w14:paraId="563717E2" w14:textId="7C44E773" w:rsidR="006B706A" w:rsidRPr="00665F83" w:rsidRDefault="00FC784A" w:rsidP="0071724F">
            <w:pPr>
              <w:numPr>
                <w:ilvl w:val="12"/>
                <w:numId w:val="0"/>
              </w:numPr>
              <w:spacing w:before="200" w:after="200"/>
              <w:jc w:val="both"/>
              <w:rPr>
                <w:rFonts w:ascii="Times New Roman" w:hAnsi="Times New Roman" w:cs="Times New Roman"/>
                <w:color w:val="auto"/>
                <w:sz w:val="26"/>
                <w:szCs w:val="26"/>
                <w:lang w:val="en-US"/>
              </w:rPr>
            </w:pPr>
            <w:r w:rsidRPr="00665F83">
              <w:rPr>
                <w:rFonts w:ascii="Wingdings 2" w:hAnsi="Wingdings 2" w:cs="Times New Roman"/>
                <w:color w:val="auto"/>
                <w:sz w:val="26"/>
                <w:szCs w:val="26"/>
              </w:rPr>
              <w:t>T</w:t>
            </w:r>
            <w:r w:rsidR="00647B05" w:rsidRPr="00665F83">
              <w:rPr>
                <w:rFonts w:ascii="Times New Roman" w:hAnsi="Times New Roman" w:cs="Times New Roman"/>
                <w:color w:val="auto"/>
                <w:sz w:val="26"/>
                <w:szCs w:val="26"/>
                <w:lang w:val="en-US"/>
              </w:rPr>
              <w:t xml:space="preserve"> </w:t>
            </w:r>
            <w:r w:rsidR="00A3552C" w:rsidRPr="00665F83">
              <w:rPr>
                <w:rFonts w:ascii="Times New Roman" w:hAnsi="Times New Roman" w:cs="Times New Roman"/>
                <w:color w:val="auto"/>
                <w:sz w:val="26"/>
                <w:szCs w:val="26"/>
                <w:lang w:val="en-US"/>
              </w:rPr>
              <w:t>B</w:t>
            </w:r>
            <w:r w:rsidR="00A3552C" w:rsidRPr="00665F83">
              <w:rPr>
                <w:rFonts w:ascii="Times New Roman" w:hAnsi="Times New Roman" w:cs="Times New Roman"/>
                <w:color w:val="auto"/>
                <w:sz w:val="26"/>
                <w:szCs w:val="26"/>
              </w:rPr>
              <w:t>ài báo khoa học được công bố trên Tạp chí Khoa học của Trường Đại học Tiền Giang</w:t>
            </w:r>
            <w:r w:rsidR="00141432" w:rsidRPr="00665F83">
              <w:rPr>
                <w:rFonts w:ascii="Times New Roman" w:hAnsi="Times New Roman" w:cs="Times New Roman"/>
                <w:color w:val="auto"/>
                <w:sz w:val="26"/>
                <w:szCs w:val="26"/>
                <w:lang w:val="en-US"/>
              </w:rPr>
              <w:t>.</w:t>
            </w:r>
          </w:p>
          <w:p w14:paraId="1A9C0DFF" w14:textId="3BFBFC15" w:rsidR="007B013A" w:rsidRPr="00665F83" w:rsidRDefault="00AF0D3D" w:rsidP="0071724F">
            <w:pPr>
              <w:numPr>
                <w:ilvl w:val="12"/>
                <w:numId w:val="0"/>
              </w:numPr>
              <w:spacing w:before="200" w:after="200"/>
              <w:jc w:val="both"/>
              <w:rPr>
                <w:rFonts w:ascii="Times New Roman" w:hAnsi="Times New Roman" w:cs="Times New Roman"/>
                <w:i/>
                <w:iCs/>
                <w:color w:val="auto"/>
                <w:sz w:val="26"/>
                <w:szCs w:val="26"/>
                <w:lang w:val="en-US"/>
              </w:rPr>
            </w:pPr>
            <w:r w:rsidRPr="00665F83">
              <w:rPr>
                <w:rFonts w:ascii="Wingdings 2" w:hAnsi="Wingdings 2" w:cs="Times New Roman"/>
                <w:color w:val="auto"/>
                <w:sz w:val="26"/>
                <w:szCs w:val="26"/>
              </w:rPr>
              <w:t>T</w:t>
            </w:r>
            <w:r w:rsidR="00647B05" w:rsidRPr="00665F83">
              <w:rPr>
                <w:rFonts w:ascii="Times New Roman" w:hAnsi="Times New Roman" w:cs="Times New Roman"/>
                <w:color w:val="auto"/>
                <w:sz w:val="26"/>
                <w:szCs w:val="26"/>
                <w:lang w:val="en-US"/>
              </w:rPr>
              <w:t xml:space="preserve"> </w:t>
            </w:r>
            <w:r w:rsidR="006B706A" w:rsidRPr="00665F83">
              <w:rPr>
                <w:rFonts w:ascii="Times New Roman" w:hAnsi="Times New Roman" w:cs="Times New Roman"/>
                <w:color w:val="auto"/>
                <w:sz w:val="26"/>
                <w:szCs w:val="26"/>
                <w:lang w:val="en-US"/>
              </w:rPr>
              <w:t>01 b</w:t>
            </w:r>
            <w:r w:rsidR="00A3552C" w:rsidRPr="00665F83">
              <w:rPr>
                <w:rFonts w:ascii="Times New Roman" w:hAnsi="Times New Roman" w:cs="Times New Roman"/>
                <w:color w:val="auto"/>
                <w:sz w:val="26"/>
                <w:szCs w:val="26"/>
              </w:rPr>
              <w:t xml:space="preserve">ài báo khoa học được công bố trên Tạp chí Khoa học Trường Đại học Tiền Giang </w:t>
            </w:r>
            <w:r w:rsidR="00A3552C" w:rsidRPr="00665F83">
              <w:rPr>
                <w:rFonts w:ascii="Times New Roman" w:hAnsi="Times New Roman" w:cs="Times New Roman"/>
                <w:bCs/>
                <w:color w:val="auto"/>
                <w:sz w:val="26"/>
                <w:szCs w:val="26"/>
              </w:rPr>
              <w:t>v</w:t>
            </w:r>
            <w:r w:rsidR="00FE6F91" w:rsidRPr="00665F83">
              <w:rPr>
                <w:rFonts w:ascii="Times New Roman" w:hAnsi="Times New Roman" w:cs="Times New Roman"/>
                <w:bCs/>
                <w:color w:val="auto"/>
                <w:sz w:val="26"/>
                <w:szCs w:val="26"/>
                <w:lang w:val="en-US"/>
              </w:rPr>
              <w:t>à</w:t>
            </w:r>
            <w:r w:rsidR="00A3552C" w:rsidRPr="00665F83">
              <w:rPr>
                <w:rFonts w:ascii="Times New Roman" w:hAnsi="Times New Roman" w:cs="Times New Roman"/>
                <w:color w:val="auto"/>
                <w:sz w:val="26"/>
                <w:szCs w:val="26"/>
              </w:rPr>
              <w:t xml:space="preserve"> 01 bài báo khoa học được công bố trên Tạp chí Khoa học thuộc Danh mục tạp chí được tính điểm của Hội đồng Giáo sư Nhà nước</w:t>
            </w:r>
            <w:r w:rsidR="006B706A" w:rsidRPr="00665F83">
              <w:rPr>
                <w:rFonts w:ascii="Times New Roman" w:hAnsi="Times New Roman" w:cs="Times New Roman"/>
                <w:color w:val="auto"/>
                <w:sz w:val="26"/>
                <w:szCs w:val="26"/>
                <w:lang w:val="en-US"/>
              </w:rPr>
              <w:t>.</w:t>
            </w:r>
          </w:p>
          <w:p w14:paraId="6FD1C1C1" w14:textId="77777777" w:rsidR="00A3552C" w:rsidRPr="00665F83" w:rsidRDefault="00A3552C" w:rsidP="0071724F">
            <w:pPr>
              <w:pStyle w:val="BodyText1"/>
              <w:shd w:val="clear" w:color="auto" w:fill="auto"/>
              <w:tabs>
                <w:tab w:val="left" w:pos="887"/>
              </w:tabs>
              <w:spacing w:before="200" w:after="200" w:line="240" w:lineRule="auto"/>
              <w:ind w:right="20"/>
              <w:rPr>
                <w:sz w:val="26"/>
                <w:szCs w:val="26"/>
              </w:rPr>
            </w:pPr>
            <w:r w:rsidRPr="00665F83">
              <w:rPr>
                <w:i/>
                <w:sz w:val="26"/>
                <w:szCs w:val="26"/>
                <w:u w:val="single"/>
              </w:rPr>
              <w:t>Ghi</w:t>
            </w:r>
            <w:r w:rsidR="00647B05" w:rsidRPr="00665F83">
              <w:rPr>
                <w:i/>
                <w:sz w:val="26"/>
                <w:szCs w:val="26"/>
                <w:u w:val="single"/>
              </w:rPr>
              <w:t xml:space="preserve"> </w:t>
            </w:r>
            <w:r w:rsidRPr="00665F83">
              <w:rPr>
                <w:i/>
                <w:sz w:val="26"/>
                <w:szCs w:val="26"/>
                <w:u w:val="single"/>
              </w:rPr>
              <w:t>chú</w:t>
            </w:r>
            <w:r w:rsidRPr="00665F83">
              <w:rPr>
                <w:sz w:val="26"/>
                <w:szCs w:val="26"/>
              </w:rPr>
              <w:t>: Nếu</w:t>
            </w:r>
            <w:r w:rsidR="00647B05" w:rsidRPr="00665F83">
              <w:rPr>
                <w:sz w:val="26"/>
                <w:szCs w:val="26"/>
              </w:rPr>
              <w:t xml:space="preserve"> </w:t>
            </w:r>
            <w:r w:rsidRPr="00665F83">
              <w:rPr>
                <w:sz w:val="26"/>
                <w:szCs w:val="26"/>
              </w:rPr>
              <w:t>có sản phẩm</w:t>
            </w:r>
            <w:r w:rsidR="00647B05" w:rsidRPr="00665F83">
              <w:rPr>
                <w:sz w:val="26"/>
                <w:szCs w:val="26"/>
              </w:rPr>
              <w:t xml:space="preserve"> </w:t>
            </w:r>
            <w:r w:rsidRPr="00665F83">
              <w:rPr>
                <w:sz w:val="26"/>
                <w:szCs w:val="26"/>
              </w:rPr>
              <w:t>là 01 bài báo khoa học quốc</w:t>
            </w:r>
            <w:r w:rsidR="00647B05" w:rsidRPr="00665F83">
              <w:rPr>
                <w:sz w:val="26"/>
                <w:szCs w:val="26"/>
              </w:rPr>
              <w:t xml:space="preserve"> </w:t>
            </w:r>
            <w:r w:rsidRPr="00665F83">
              <w:rPr>
                <w:sz w:val="26"/>
                <w:szCs w:val="26"/>
              </w:rPr>
              <w:t>tế</w:t>
            </w:r>
            <w:r w:rsidR="00647B05" w:rsidRPr="00665F83">
              <w:rPr>
                <w:sz w:val="26"/>
                <w:szCs w:val="26"/>
              </w:rPr>
              <w:t xml:space="preserve"> </w:t>
            </w:r>
            <w:r w:rsidRPr="00665F83">
              <w:rPr>
                <w:sz w:val="26"/>
                <w:szCs w:val="26"/>
              </w:rPr>
              <w:t>được</w:t>
            </w:r>
            <w:r w:rsidR="00647B05" w:rsidRPr="00665F83">
              <w:rPr>
                <w:sz w:val="26"/>
                <w:szCs w:val="26"/>
              </w:rPr>
              <w:t xml:space="preserve"> </w:t>
            </w:r>
            <w:r w:rsidRPr="00665F83">
              <w:rPr>
                <w:sz w:val="26"/>
                <w:szCs w:val="26"/>
              </w:rPr>
              <w:t>công</w:t>
            </w:r>
            <w:r w:rsidR="00647B05" w:rsidRPr="00665F83">
              <w:rPr>
                <w:sz w:val="26"/>
                <w:szCs w:val="26"/>
              </w:rPr>
              <w:t xml:space="preserve"> </w:t>
            </w:r>
            <w:r w:rsidRPr="00665F83">
              <w:rPr>
                <w:sz w:val="26"/>
                <w:szCs w:val="26"/>
              </w:rPr>
              <w:t>bố</w:t>
            </w:r>
            <w:r w:rsidR="00647B05" w:rsidRPr="00665F83">
              <w:rPr>
                <w:sz w:val="26"/>
                <w:szCs w:val="26"/>
              </w:rPr>
              <w:t xml:space="preserve"> </w:t>
            </w:r>
            <w:r w:rsidRPr="00665F83">
              <w:rPr>
                <w:sz w:val="26"/>
                <w:szCs w:val="26"/>
              </w:rPr>
              <w:t>trên</w:t>
            </w:r>
            <w:r w:rsidR="00647B05" w:rsidRPr="00665F83">
              <w:rPr>
                <w:sz w:val="26"/>
                <w:szCs w:val="26"/>
              </w:rPr>
              <w:t xml:space="preserve"> </w:t>
            </w:r>
            <w:r w:rsidRPr="00665F83">
              <w:rPr>
                <w:sz w:val="26"/>
                <w:szCs w:val="26"/>
              </w:rPr>
              <w:t>Tạp</w:t>
            </w:r>
            <w:r w:rsidR="00647B05" w:rsidRPr="00665F83">
              <w:rPr>
                <w:sz w:val="26"/>
                <w:szCs w:val="26"/>
              </w:rPr>
              <w:t xml:space="preserve"> </w:t>
            </w:r>
            <w:r w:rsidRPr="00665F83">
              <w:rPr>
                <w:sz w:val="26"/>
                <w:szCs w:val="26"/>
              </w:rPr>
              <w:t>chí Khoa học thuộc</w:t>
            </w:r>
            <w:r w:rsidR="00647B05" w:rsidRPr="00665F83">
              <w:rPr>
                <w:sz w:val="26"/>
                <w:szCs w:val="26"/>
              </w:rPr>
              <w:t xml:space="preserve"> </w:t>
            </w:r>
            <w:r w:rsidRPr="00665F83">
              <w:rPr>
                <w:sz w:val="26"/>
                <w:szCs w:val="26"/>
              </w:rPr>
              <w:t>danh</w:t>
            </w:r>
            <w:r w:rsidR="00647B05" w:rsidRPr="00665F83">
              <w:rPr>
                <w:sz w:val="26"/>
                <w:szCs w:val="26"/>
              </w:rPr>
              <w:t xml:space="preserve"> </w:t>
            </w:r>
            <w:r w:rsidRPr="00665F83">
              <w:rPr>
                <w:sz w:val="26"/>
                <w:szCs w:val="26"/>
              </w:rPr>
              <w:t xml:space="preserve">mục ISI </w:t>
            </w:r>
            <w:r w:rsidR="00C03F65" w:rsidRPr="00665F83">
              <w:rPr>
                <w:sz w:val="26"/>
                <w:szCs w:val="26"/>
              </w:rPr>
              <w:t xml:space="preserve">(SCI, SCIE, SSCI, A&amp;HCI) </w:t>
            </w:r>
            <w:r w:rsidRPr="00665F83">
              <w:rPr>
                <w:sz w:val="26"/>
                <w:szCs w:val="26"/>
              </w:rPr>
              <w:t>thì</w:t>
            </w:r>
            <w:r w:rsidR="00647B05" w:rsidRPr="00665F83">
              <w:rPr>
                <w:sz w:val="26"/>
                <w:szCs w:val="26"/>
              </w:rPr>
              <w:t xml:space="preserve"> </w:t>
            </w:r>
            <w:r w:rsidRPr="00665F83">
              <w:rPr>
                <w:sz w:val="26"/>
                <w:szCs w:val="26"/>
              </w:rPr>
              <w:t>được</w:t>
            </w:r>
            <w:r w:rsidR="00647B05" w:rsidRPr="00665F83">
              <w:rPr>
                <w:sz w:val="26"/>
                <w:szCs w:val="26"/>
              </w:rPr>
              <w:t xml:space="preserve"> </w:t>
            </w:r>
            <w:r w:rsidRPr="00665F83">
              <w:rPr>
                <w:sz w:val="26"/>
                <w:szCs w:val="26"/>
              </w:rPr>
              <w:t>xem</w:t>
            </w:r>
            <w:r w:rsidR="00647B05" w:rsidRPr="00665F83">
              <w:rPr>
                <w:sz w:val="26"/>
                <w:szCs w:val="26"/>
              </w:rPr>
              <w:t xml:space="preserve"> </w:t>
            </w:r>
            <w:r w:rsidR="00873878" w:rsidRPr="00665F83">
              <w:rPr>
                <w:sz w:val="26"/>
                <w:szCs w:val="26"/>
              </w:rPr>
              <w:t>như</w:t>
            </w:r>
            <w:r w:rsidR="00647B05" w:rsidRPr="00665F83">
              <w:rPr>
                <w:sz w:val="26"/>
                <w:szCs w:val="26"/>
              </w:rPr>
              <w:t xml:space="preserve"> </w:t>
            </w:r>
            <w:r w:rsidRPr="00665F83">
              <w:rPr>
                <w:sz w:val="26"/>
                <w:szCs w:val="26"/>
              </w:rPr>
              <w:t>thỏa hai</w:t>
            </w:r>
            <w:r w:rsidR="00647B05" w:rsidRPr="00665F83">
              <w:rPr>
                <w:sz w:val="26"/>
                <w:szCs w:val="26"/>
              </w:rPr>
              <w:t xml:space="preserve"> </w:t>
            </w:r>
            <w:r w:rsidRPr="00665F83">
              <w:rPr>
                <w:sz w:val="26"/>
                <w:szCs w:val="26"/>
              </w:rPr>
              <w:t>điều</w:t>
            </w:r>
            <w:r w:rsidR="00647B05" w:rsidRPr="00665F83">
              <w:rPr>
                <w:sz w:val="26"/>
                <w:szCs w:val="26"/>
              </w:rPr>
              <w:t xml:space="preserve"> </w:t>
            </w:r>
            <w:r w:rsidRPr="00665F83">
              <w:rPr>
                <w:sz w:val="26"/>
                <w:szCs w:val="26"/>
              </w:rPr>
              <w:t>kiện</w:t>
            </w:r>
            <w:r w:rsidR="00647B05" w:rsidRPr="00665F83">
              <w:rPr>
                <w:sz w:val="26"/>
                <w:szCs w:val="26"/>
              </w:rPr>
              <w:t xml:space="preserve"> </w:t>
            </w:r>
            <w:r w:rsidRPr="00665F83">
              <w:rPr>
                <w:sz w:val="26"/>
                <w:szCs w:val="26"/>
              </w:rPr>
              <w:t>trên.</w:t>
            </w:r>
          </w:p>
          <w:p w14:paraId="5D030C50" w14:textId="77777777" w:rsidR="00831D95" w:rsidRPr="00665F83" w:rsidRDefault="005E7021" w:rsidP="00EA486A">
            <w:pPr>
              <w:numPr>
                <w:ilvl w:val="12"/>
                <w:numId w:val="0"/>
              </w:numPr>
              <w:spacing w:before="120" w:after="120"/>
              <w:jc w:val="both"/>
              <w:rPr>
                <w:rFonts w:ascii="Times New Roman" w:hAnsi="Times New Roman" w:cs="Times New Roman"/>
                <w:color w:val="auto"/>
                <w:sz w:val="26"/>
                <w:szCs w:val="26"/>
              </w:rPr>
            </w:pPr>
            <w:r w:rsidRPr="00665F83">
              <w:rPr>
                <w:rFonts w:ascii="Times New Roman" w:hAnsi="Times New Roman" w:cs="Times New Roman"/>
                <w:color w:val="auto"/>
                <w:spacing w:val="-4"/>
                <w:sz w:val="26"/>
                <w:szCs w:val="26"/>
                <w:lang w:val="en-US"/>
              </w:rPr>
              <w:t>2</w:t>
            </w:r>
            <w:r w:rsidR="00831D95" w:rsidRPr="00665F83">
              <w:rPr>
                <w:rFonts w:ascii="Times New Roman" w:hAnsi="Times New Roman" w:cs="Times New Roman"/>
                <w:color w:val="auto"/>
                <w:sz w:val="26"/>
                <w:szCs w:val="26"/>
              </w:rPr>
              <w:t>2.2. Sách đào tạo:</w:t>
            </w:r>
          </w:p>
          <w:p w14:paraId="58FC3500" w14:textId="77777777" w:rsidR="00831D95" w:rsidRPr="00665F83" w:rsidRDefault="00141432" w:rsidP="0099068E">
            <w:pPr>
              <w:numPr>
                <w:ilvl w:val="12"/>
                <w:numId w:val="0"/>
              </w:numPr>
              <w:spacing w:before="200" w:after="200"/>
              <w:ind w:left="284"/>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Sách chuyên khảo                   </w:t>
            </w: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Sách tham khảo                      </w:t>
            </w: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Giáo trình </w:t>
            </w:r>
          </w:p>
          <w:p w14:paraId="5E8A15F8" w14:textId="77777777" w:rsidR="00831D95" w:rsidRPr="00665F83" w:rsidRDefault="00831D95" w:rsidP="00EA486A">
            <w:pPr>
              <w:spacing w:before="120" w:after="120"/>
              <w:rPr>
                <w:rFonts w:ascii="Times New Roman" w:hAnsi="Times New Roman" w:cs="Times New Roman"/>
                <w:color w:val="auto"/>
                <w:sz w:val="26"/>
                <w:szCs w:val="26"/>
              </w:rPr>
            </w:pPr>
            <w:r w:rsidRPr="00665F83">
              <w:rPr>
                <w:rFonts w:ascii="Times New Roman" w:hAnsi="Times New Roman" w:cs="Times New Roman"/>
                <w:color w:val="auto"/>
                <w:sz w:val="26"/>
                <w:szCs w:val="26"/>
              </w:rPr>
              <w:t>22.3. Sản phẩm tham gia đào tạo:</w:t>
            </w:r>
          </w:p>
          <w:p w14:paraId="7279A42E" w14:textId="341E226C" w:rsidR="00831D95" w:rsidRPr="00665F83" w:rsidRDefault="001C7DA7" w:rsidP="0018589B">
            <w:pPr>
              <w:tabs>
                <w:tab w:val="left" w:pos="6696"/>
              </w:tabs>
              <w:spacing w:before="200" w:after="200"/>
              <w:jc w:val="both"/>
              <w:rPr>
                <w:rFonts w:ascii="Times New Roman" w:hAnsi="Times New Roman" w:cs="Times New Roman"/>
                <w:color w:val="auto"/>
                <w:sz w:val="26"/>
                <w:szCs w:val="26"/>
              </w:rPr>
            </w:pPr>
            <w:r w:rsidRPr="00665F83">
              <w:rPr>
                <w:rFonts w:ascii="Times New Roman" w:hAnsi="Times New Roman" w:cs="Times New Roman"/>
                <w:color w:val="auto"/>
                <w:sz w:val="26"/>
                <w:szCs w:val="26"/>
                <w:lang w:val="en-US"/>
              </w:rPr>
              <w:t xml:space="preserve">    </w:t>
            </w:r>
            <w:r w:rsidR="00661EDB"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Nghiên cứu sinh                     </w:t>
            </w:r>
            <w:r w:rsidRPr="00665F83">
              <w:rPr>
                <w:rFonts w:ascii="Times New Roman" w:hAnsi="Times New Roman" w:cs="Times New Roman"/>
                <w:color w:val="auto"/>
                <w:sz w:val="26"/>
                <w:szCs w:val="26"/>
                <w:lang w:val="en-US"/>
              </w:rPr>
              <w:t xml:space="preserve"> </w:t>
            </w:r>
            <w:r w:rsidR="00661EDB"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Cao học                                </w:t>
            </w:r>
            <w:r w:rsidRPr="00665F83">
              <w:rPr>
                <w:rFonts w:ascii="Times New Roman" w:hAnsi="Times New Roman" w:cs="Times New Roman"/>
                <w:color w:val="auto"/>
                <w:sz w:val="26"/>
                <w:szCs w:val="26"/>
                <w:lang w:val="en-US"/>
              </w:rPr>
              <w:t xml:space="preserve">  </w:t>
            </w:r>
            <w:r w:rsidR="00661EDB"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Đại học                          </w:t>
            </w:r>
          </w:p>
          <w:p w14:paraId="3F9C77CA" w14:textId="77777777" w:rsidR="00831D95" w:rsidRPr="00665F83" w:rsidRDefault="00831D95" w:rsidP="00EA486A">
            <w:pPr>
              <w:tabs>
                <w:tab w:val="left" w:pos="6696"/>
              </w:tabs>
              <w:spacing w:before="120" w:after="120"/>
              <w:jc w:val="both"/>
              <w:rPr>
                <w:rFonts w:ascii="Times New Roman" w:hAnsi="Times New Roman" w:cs="Times New Roman"/>
                <w:color w:val="auto"/>
                <w:sz w:val="26"/>
                <w:szCs w:val="26"/>
              </w:rPr>
            </w:pPr>
            <w:r w:rsidRPr="00665F83">
              <w:rPr>
                <w:rFonts w:ascii="Times New Roman" w:hAnsi="Times New Roman" w:cs="Times New Roman"/>
                <w:color w:val="auto"/>
                <w:sz w:val="26"/>
                <w:szCs w:val="26"/>
              </w:rPr>
              <w:t>22.4. Sản phẩm ứng dụng:</w:t>
            </w:r>
          </w:p>
          <w:tbl>
            <w:tblPr>
              <w:tblW w:w="0" w:type="auto"/>
              <w:tblInd w:w="137" w:type="dxa"/>
              <w:tblLayout w:type="fixed"/>
              <w:tblLook w:val="04A0" w:firstRow="1" w:lastRow="0" w:firstColumn="1" w:lastColumn="0" w:noHBand="0" w:noVBand="1"/>
            </w:tblPr>
            <w:tblGrid>
              <w:gridCol w:w="3034"/>
              <w:gridCol w:w="3172"/>
              <w:gridCol w:w="2918"/>
            </w:tblGrid>
            <w:tr w:rsidR="00831D95" w:rsidRPr="00665F83" w14:paraId="22924CF2" w14:textId="77777777" w:rsidTr="00C44A0C">
              <w:trPr>
                <w:trHeight w:val="207"/>
              </w:trPr>
              <w:tc>
                <w:tcPr>
                  <w:tcW w:w="3034" w:type="dxa"/>
                </w:tcPr>
                <w:p w14:paraId="70AC5C9E"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Mẫu</w:t>
                  </w:r>
                </w:p>
              </w:tc>
              <w:tc>
                <w:tcPr>
                  <w:tcW w:w="3172" w:type="dxa"/>
                </w:tcPr>
                <w:p w14:paraId="1F6A0A3E" w14:textId="031B5763"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AF0D3D" w:rsidRPr="00665F83">
                    <w:rPr>
                      <w:rFonts w:ascii="Times New Roman" w:hAnsi="Times New Roman" w:cs="Times New Roman"/>
                      <w:color w:val="auto"/>
                      <w:sz w:val="26"/>
                      <w:szCs w:val="26"/>
                      <w:lang w:val="en-US"/>
                    </w:rPr>
                    <w:t xml:space="preserve"> </w:t>
                  </w:r>
                  <w:r w:rsidR="00831D95" w:rsidRPr="00665F83">
                    <w:rPr>
                      <w:rFonts w:ascii="Times New Roman" w:hAnsi="Times New Roman" w:cs="Times New Roman"/>
                      <w:color w:val="auto"/>
                      <w:sz w:val="26"/>
                      <w:szCs w:val="26"/>
                    </w:rPr>
                    <w:t>Vật liệu</w:t>
                  </w:r>
                </w:p>
              </w:tc>
              <w:tc>
                <w:tcPr>
                  <w:tcW w:w="2918" w:type="dxa"/>
                </w:tcPr>
                <w:p w14:paraId="4217B547"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Thiết bị máy móc</w:t>
                  </w:r>
                </w:p>
              </w:tc>
            </w:tr>
            <w:tr w:rsidR="00831D95" w:rsidRPr="00665F83" w14:paraId="782D4E6E" w14:textId="77777777" w:rsidTr="00C44A0C">
              <w:trPr>
                <w:trHeight w:val="207"/>
              </w:trPr>
              <w:tc>
                <w:tcPr>
                  <w:tcW w:w="3034" w:type="dxa"/>
                </w:tcPr>
                <w:p w14:paraId="619EA5D2"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Giống cây trồng                   </w:t>
                  </w:r>
                </w:p>
              </w:tc>
              <w:tc>
                <w:tcPr>
                  <w:tcW w:w="3172" w:type="dxa"/>
                </w:tcPr>
                <w:p w14:paraId="1E4C5530"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Giống vật nuôi                    </w:t>
                  </w:r>
                </w:p>
              </w:tc>
              <w:tc>
                <w:tcPr>
                  <w:tcW w:w="2918" w:type="dxa"/>
                </w:tcPr>
                <w:p w14:paraId="716CDB7D"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Quy trình công nghệ</w:t>
                  </w:r>
                </w:p>
              </w:tc>
            </w:tr>
            <w:tr w:rsidR="00831D95" w:rsidRPr="00665F83" w14:paraId="176035DD" w14:textId="77777777" w:rsidTr="00C44A0C">
              <w:trPr>
                <w:trHeight w:val="207"/>
              </w:trPr>
              <w:tc>
                <w:tcPr>
                  <w:tcW w:w="3034" w:type="dxa"/>
                </w:tcPr>
                <w:p w14:paraId="7D26D442"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Tiêu chuẩn quốc gia                           </w:t>
                  </w:r>
                </w:p>
              </w:tc>
              <w:tc>
                <w:tcPr>
                  <w:tcW w:w="3172" w:type="dxa"/>
                </w:tcPr>
                <w:p w14:paraId="55A9E362"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Số liệu, cơ sở dữ liệu                            </w:t>
                  </w:r>
                </w:p>
              </w:tc>
              <w:tc>
                <w:tcPr>
                  <w:tcW w:w="2918" w:type="dxa"/>
                </w:tcPr>
                <w:p w14:paraId="718506BB"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Sơ đồ, bản thiết kế</w:t>
                  </w:r>
                </w:p>
              </w:tc>
            </w:tr>
            <w:tr w:rsidR="00831D95" w:rsidRPr="00665F83" w14:paraId="67C4EE2A" w14:textId="77777777" w:rsidTr="00C44A0C">
              <w:trPr>
                <w:trHeight w:val="207"/>
              </w:trPr>
              <w:tc>
                <w:tcPr>
                  <w:tcW w:w="3034" w:type="dxa"/>
                </w:tcPr>
                <w:p w14:paraId="60FF118F"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Tài liệu dự báo                    </w:t>
                  </w:r>
                </w:p>
              </w:tc>
              <w:tc>
                <w:tcPr>
                  <w:tcW w:w="3172" w:type="dxa"/>
                </w:tcPr>
                <w:p w14:paraId="34519695"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Đề án                                 </w:t>
                  </w:r>
                </w:p>
              </w:tc>
              <w:tc>
                <w:tcPr>
                  <w:tcW w:w="2918" w:type="dxa"/>
                </w:tcPr>
                <w:p w14:paraId="390AA0BB"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Luận chứng kinh tế</w:t>
                  </w:r>
                </w:p>
              </w:tc>
            </w:tr>
            <w:tr w:rsidR="00831D95" w:rsidRPr="00665F83" w14:paraId="712C15A1" w14:textId="77777777" w:rsidTr="00C44A0C">
              <w:trPr>
                <w:trHeight w:val="207"/>
              </w:trPr>
              <w:tc>
                <w:tcPr>
                  <w:tcW w:w="3034" w:type="dxa"/>
                </w:tcPr>
                <w:p w14:paraId="08F19EFF" w14:textId="4AF06BBB" w:rsidR="00831D95" w:rsidRPr="00665F83" w:rsidRDefault="007C026A" w:rsidP="0099068E">
                  <w:pPr>
                    <w:spacing w:before="120" w:after="120"/>
                    <w:jc w:val="both"/>
                    <w:rPr>
                      <w:rFonts w:ascii="Times New Roman" w:hAnsi="Times New Roman" w:cs="Times New Roman"/>
                      <w:b/>
                      <w:color w:val="auto"/>
                      <w:sz w:val="26"/>
                      <w:szCs w:val="26"/>
                    </w:rPr>
                  </w:pPr>
                  <w:r w:rsidRPr="00665F83">
                    <w:rPr>
                      <w:rFonts w:ascii="Wingdings 2" w:hAnsi="Wingdings 2" w:cs="Times New Roman"/>
                      <w:color w:val="auto"/>
                      <w:sz w:val="26"/>
                      <w:szCs w:val="26"/>
                    </w:rPr>
                    <w:t>T</w:t>
                  </w:r>
                  <w:r w:rsidR="00831D95" w:rsidRPr="00665F83">
                    <w:rPr>
                      <w:rFonts w:ascii="Times New Roman" w:hAnsi="Times New Roman" w:cs="Times New Roman"/>
                      <w:color w:val="auto"/>
                      <w:sz w:val="26"/>
                      <w:szCs w:val="26"/>
                    </w:rPr>
                    <w:t xml:space="preserve"> Phương pháp                       </w:t>
                  </w:r>
                </w:p>
              </w:tc>
              <w:tc>
                <w:tcPr>
                  <w:tcW w:w="3172" w:type="dxa"/>
                </w:tcPr>
                <w:p w14:paraId="386D5908"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Chương trình máy tính       </w:t>
                  </w:r>
                </w:p>
              </w:tc>
              <w:tc>
                <w:tcPr>
                  <w:tcW w:w="2918" w:type="dxa"/>
                </w:tcPr>
                <w:p w14:paraId="55FD4AD1" w14:textId="77777777" w:rsidR="00831D95" w:rsidRPr="00665F83" w:rsidRDefault="00661EDB" w:rsidP="0099068E">
                  <w:pPr>
                    <w:spacing w:before="120" w:after="120"/>
                    <w:jc w:val="both"/>
                    <w:rPr>
                      <w:rFonts w:ascii="Times New Roman" w:hAnsi="Times New Roman" w:cs="Times New Roman"/>
                      <w:b/>
                      <w:color w:val="auto"/>
                      <w:sz w:val="26"/>
                      <w:szCs w:val="26"/>
                    </w:rPr>
                  </w:pPr>
                  <w:r w:rsidRPr="00665F83">
                    <w:rPr>
                      <w:rFonts w:ascii="Times New Roman" w:hAnsi="Times New Roman" w:cs="Times New Roman"/>
                      <w:color w:val="auto"/>
                      <w:sz w:val="26"/>
                      <w:szCs w:val="26"/>
                    </w:rPr>
                    <w:sym w:font="Wingdings" w:char="F072"/>
                  </w:r>
                  <w:r w:rsidR="00831D95" w:rsidRPr="00665F83">
                    <w:rPr>
                      <w:rFonts w:ascii="Times New Roman" w:hAnsi="Times New Roman" w:cs="Times New Roman"/>
                      <w:color w:val="auto"/>
                      <w:sz w:val="26"/>
                      <w:szCs w:val="26"/>
                    </w:rPr>
                    <w:t xml:space="preserve"> Bản kiến nghị</w:t>
                  </w:r>
                </w:p>
              </w:tc>
            </w:tr>
          </w:tbl>
          <w:p w14:paraId="59A66597" w14:textId="08D3B6E3" w:rsidR="00EA486A" w:rsidRPr="00665F83" w:rsidRDefault="00831D95" w:rsidP="00EA486A">
            <w:pPr>
              <w:spacing w:before="120" w:after="120"/>
              <w:jc w:val="both"/>
              <w:rPr>
                <w:rFonts w:ascii="Times New Roman" w:hAnsi="Times New Roman" w:cs="Times New Roman"/>
                <w:color w:val="auto"/>
                <w:sz w:val="26"/>
                <w:szCs w:val="26"/>
                <w:lang w:val="en-US"/>
              </w:rPr>
            </w:pPr>
            <w:r w:rsidRPr="00665F83">
              <w:rPr>
                <w:rFonts w:ascii="Times New Roman" w:hAnsi="Times New Roman" w:cs="Times New Roman"/>
                <w:bCs/>
                <w:color w:val="auto"/>
                <w:sz w:val="26"/>
                <w:szCs w:val="26"/>
              </w:rPr>
              <w:t xml:space="preserve">22.5. Các sản phẩm khác: </w:t>
            </w:r>
            <w:r w:rsidR="0018589B" w:rsidRPr="00665F83">
              <w:rPr>
                <w:rFonts w:ascii="Times New Roman" w:hAnsi="Times New Roman" w:cs="Times New Roman"/>
                <w:color w:val="auto"/>
                <w:sz w:val="26"/>
                <w:szCs w:val="26"/>
                <w:lang w:val="en-US"/>
              </w:rPr>
              <w:t>Không</w:t>
            </w:r>
          </w:p>
        </w:tc>
      </w:tr>
      <w:tr w:rsidR="00831D95" w:rsidRPr="00665F83" w14:paraId="276FF839" w14:textId="77777777" w:rsidTr="00D41730">
        <w:trPr>
          <w:trHeight w:val="66"/>
        </w:trPr>
        <w:tc>
          <w:tcPr>
            <w:tcW w:w="9889" w:type="dxa"/>
            <w:tcBorders>
              <w:top w:val="single" w:sz="6" w:space="0" w:color="auto"/>
              <w:left w:val="single" w:sz="4" w:space="0" w:color="auto"/>
              <w:bottom w:val="single" w:sz="4" w:space="0" w:color="auto"/>
              <w:right w:val="single" w:sz="4" w:space="0" w:color="auto"/>
            </w:tcBorders>
          </w:tcPr>
          <w:p w14:paraId="51B664D6" w14:textId="35037C72" w:rsidR="00831D95" w:rsidRPr="00665F83" w:rsidRDefault="00831D95" w:rsidP="00A63623">
            <w:pPr>
              <w:spacing w:before="120" w:after="120"/>
              <w:rPr>
                <w:rFonts w:ascii="Times New Roman" w:hAnsi="Times New Roman" w:cs="Times New Roman"/>
                <w:b/>
                <w:color w:val="auto"/>
                <w:sz w:val="26"/>
                <w:szCs w:val="26"/>
              </w:rPr>
            </w:pPr>
            <w:r w:rsidRPr="00665F83">
              <w:rPr>
                <w:rFonts w:ascii="Times New Roman" w:hAnsi="Times New Roman" w:cs="Times New Roman"/>
                <w:b/>
                <w:color w:val="auto"/>
                <w:sz w:val="26"/>
                <w:szCs w:val="26"/>
              </w:rPr>
              <w:t xml:space="preserve">23. Nhu cầu xã hội và triển vọng áp dụng kết quả nghiên cứu </w:t>
            </w:r>
            <w:r w:rsidRPr="00665F83">
              <w:rPr>
                <w:rFonts w:ascii="Times New Roman" w:hAnsi="Times New Roman" w:cs="Times New Roman"/>
                <w:b/>
                <w:color w:val="auto"/>
                <w:sz w:val="26"/>
                <w:szCs w:val="26"/>
                <w:lang w:val="en-US"/>
              </w:rPr>
              <w:t>nhiệm</w:t>
            </w:r>
            <w:r w:rsidR="0050380B" w:rsidRPr="00665F83">
              <w:rPr>
                <w:rFonts w:ascii="Times New Roman" w:hAnsi="Times New Roman" w:cs="Times New Roman"/>
                <w:b/>
                <w:color w:val="auto"/>
                <w:sz w:val="26"/>
                <w:szCs w:val="26"/>
                <w:lang w:val="en-US"/>
              </w:rPr>
              <w:t xml:space="preserve"> </w:t>
            </w:r>
            <w:r w:rsidRPr="00665F83">
              <w:rPr>
                <w:rFonts w:ascii="Times New Roman" w:hAnsi="Times New Roman" w:cs="Times New Roman"/>
                <w:b/>
                <w:color w:val="auto"/>
                <w:sz w:val="26"/>
                <w:szCs w:val="26"/>
                <w:lang w:val="en-US"/>
              </w:rPr>
              <w:t>vụ KH&amp;CN</w:t>
            </w:r>
            <w:r w:rsidRPr="00665F83">
              <w:rPr>
                <w:rFonts w:ascii="Times New Roman" w:hAnsi="Times New Roman" w:cs="Times New Roman"/>
                <w:b/>
                <w:color w:val="auto"/>
                <w:sz w:val="26"/>
                <w:szCs w:val="26"/>
              </w:rPr>
              <w:t>:</w:t>
            </w:r>
          </w:p>
          <w:p w14:paraId="5D4747F9" w14:textId="77777777" w:rsidR="00831D95" w:rsidRPr="00665F83" w:rsidRDefault="00831D95" w:rsidP="00A63623">
            <w:pPr>
              <w:spacing w:before="120" w:after="120"/>
              <w:rPr>
                <w:rFonts w:ascii="Times New Roman" w:hAnsi="Times New Roman" w:cs="Times New Roman"/>
                <w:color w:val="auto"/>
                <w:sz w:val="26"/>
                <w:szCs w:val="26"/>
              </w:rPr>
            </w:pPr>
            <w:r w:rsidRPr="00665F83">
              <w:rPr>
                <w:rFonts w:ascii="Times New Roman" w:hAnsi="Times New Roman" w:cs="Times New Roman"/>
                <w:color w:val="auto"/>
                <w:sz w:val="26"/>
                <w:szCs w:val="26"/>
              </w:rPr>
              <w:t xml:space="preserve">23.1 Nhu cầu xã hội: </w:t>
            </w:r>
          </w:p>
          <w:p w14:paraId="366F0A4E" w14:textId="0389C67A" w:rsidR="00A63623" w:rsidRDefault="00A63623" w:rsidP="00A63623">
            <w:pPr>
              <w:widowControl/>
              <w:spacing w:before="60" w:after="60"/>
              <w:jc w:val="both"/>
              <w:rPr>
                <w:rFonts w:ascii="Times New Roman" w:hAnsi="Times New Roman" w:cs="Times New Roman"/>
                <w:color w:val="0E101A"/>
                <w:sz w:val="26"/>
                <w:szCs w:val="26"/>
                <w:lang w:val="en-US"/>
              </w:rPr>
            </w:pPr>
            <w:r w:rsidRPr="00665F83">
              <w:rPr>
                <w:rFonts w:ascii="Times New Roman" w:hAnsi="Times New Roman" w:cs="Times New Roman"/>
                <w:color w:val="auto"/>
                <w:sz w:val="26"/>
                <w:szCs w:val="26"/>
                <w:lang w:val="en-US"/>
              </w:rPr>
              <w:t xml:space="preserve">- </w:t>
            </w:r>
            <w:r w:rsidR="00455233">
              <w:rPr>
                <w:rFonts w:ascii="Times New Roman" w:hAnsi="Times New Roman" w:cs="Times New Roman"/>
                <w:color w:val="auto"/>
                <w:sz w:val="26"/>
                <w:szCs w:val="26"/>
                <w:lang w:val="en-US"/>
              </w:rPr>
              <w:t>Bài toán ra quyết định đa tiêu chí bắt nguồn từ thực tiễn cuộc sống</w:t>
            </w:r>
            <w:r w:rsidRPr="00665F83">
              <w:rPr>
                <w:rFonts w:ascii="Times New Roman" w:hAnsi="Times New Roman" w:cs="Times New Roman"/>
                <w:color w:val="auto"/>
                <w:sz w:val="26"/>
                <w:szCs w:val="26"/>
                <w:lang w:val="en-US"/>
              </w:rPr>
              <w:t>.</w:t>
            </w:r>
            <w:r w:rsidR="00455233">
              <w:rPr>
                <w:rFonts w:ascii="Times New Roman" w:hAnsi="Times New Roman" w:cs="Times New Roman"/>
                <w:color w:val="auto"/>
                <w:sz w:val="26"/>
                <w:szCs w:val="26"/>
                <w:lang w:val="en-US"/>
              </w:rPr>
              <w:t xml:space="preserve"> Nó được nảy sinh từ sự </w:t>
            </w:r>
            <w:r w:rsidR="00455233" w:rsidRPr="00665F83">
              <w:rPr>
                <w:rFonts w:ascii="Times New Roman" w:hAnsi="Times New Roman" w:cs="Times New Roman"/>
                <w:color w:val="0E101A"/>
                <w:sz w:val="26"/>
                <w:szCs w:val="26"/>
              </w:rPr>
              <w:t>không chính xác hoặc không đầy đủ</w:t>
            </w:r>
            <w:r w:rsidR="00455233">
              <w:rPr>
                <w:rFonts w:ascii="Times New Roman" w:hAnsi="Times New Roman" w:cs="Times New Roman"/>
                <w:color w:val="0E101A"/>
                <w:sz w:val="26"/>
                <w:szCs w:val="26"/>
                <w:lang w:val="en-US"/>
              </w:rPr>
              <w:t xml:space="preserve"> khi thu thập dữ liệu.</w:t>
            </w:r>
          </w:p>
          <w:p w14:paraId="578FF017" w14:textId="506247A2" w:rsidR="00455233" w:rsidRDefault="00455233" w:rsidP="00A63623">
            <w:pPr>
              <w:widowControl/>
              <w:spacing w:before="60" w:after="60"/>
              <w:jc w:val="both"/>
              <w:rPr>
                <w:rFonts w:ascii="Times New Roman" w:hAnsi="Times New Roman" w:cs="Times New Roman"/>
                <w:color w:val="0E101A"/>
                <w:sz w:val="26"/>
                <w:szCs w:val="26"/>
                <w:lang w:val="en-US"/>
              </w:rPr>
            </w:pPr>
            <w:r>
              <w:rPr>
                <w:rFonts w:ascii="Times New Roman" w:hAnsi="Times New Roman" w:cs="Times New Roman"/>
                <w:color w:val="0E101A"/>
                <w:sz w:val="26"/>
                <w:szCs w:val="26"/>
                <w:lang w:val="en-US"/>
              </w:rPr>
              <w:t xml:space="preserve">- </w:t>
            </w:r>
            <w:r w:rsidRPr="00665F83">
              <w:rPr>
                <w:rFonts w:ascii="Times New Roman" w:hAnsi="Times New Roman" w:cs="Times New Roman"/>
                <w:color w:val="0E101A"/>
                <w:sz w:val="26"/>
                <w:szCs w:val="26"/>
              </w:rPr>
              <w:t>Việc xử lý dữ liệu không chắc chắn đặt ra những thử thách nhất định trong hầu hết các khía cạnh của quản lý dữ liệu</w:t>
            </w:r>
            <w:r>
              <w:rPr>
                <w:rFonts w:ascii="Times New Roman" w:hAnsi="Times New Roman" w:cs="Times New Roman"/>
                <w:color w:val="0E101A"/>
                <w:sz w:val="26"/>
                <w:szCs w:val="26"/>
                <w:lang w:val="en-US"/>
              </w:rPr>
              <w:t>. Do đó, nhu cầu về các mô hình xử lý dữ liệu không chắc chắn là cấp thiết và phát triển rất đa dạng với nhiều loại hình khác nhau.</w:t>
            </w:r>
          </w:p>
          <w:p w14:paraId="12A0FA52" w14:textId="2C99E6CD" w:rsidR="00C44A0C" w:rsidRPr="00D41730" w:rsidRDefault="00455233" w:rsidP="00D41730">
            <w:pPr>
              <w:widowControl/>
              <w:spacing w:before="60" w:after="60"/>
              <w:jc w:val="both"/>
              <w:rPr>
                <w:rFonts w:ascii="Times New Roman" w:hAnsi="Times New Roman" w:cs="Times New Roman"/>
                <w:b/>
                <w:color w:val="auto"/>
                <w:sz w:val="26"/>
                <w:szCs w:val="26"/>
              </w:rPr>
            </w:pPr>
            <w:r>
              <w:rPr>
                <w:rFonts w:ascii="Times New Roman" w:hAnsi="Times New Roman" w:cs="Times New Roman"/>
                <w:color w:val="0E101A"/>
                <w:sz w:val="26"/>
                <w:szCs w:val="26"/>
                <w:lang w:val="en-US"/>
              </w:rPr>
              <w:t>- Môi trường mờ trung tính được đề xuất gần đây</w:t>
            </w:r>
            <w:r w:rsidR="00D41730">
              <w:rPr>
                <w:rFonts w:ascii="Times New Roman" w:hAnsi="Times New Roman" w:cs="Times New Roman"/>
                <w:color w:val="0E101A"/>
                <w:sz w:val="26"/>
                <w:szCs w:val="26"/>
                <w:lang w:val="en-US"/>
              </w:rPr>
              <w:t xml:space="preserve"> đáp ứng được </w:t>
            </w:r>
            <w:r>
              <w:rPr>
                <w:rFonts w:ascii="Times New Roman" w:hAnsi="Times New Roman" w:cs="Times New Roman"/>
                <w:color w:val="0E101A"/>
                <w:sz w:val="26"/>
                <w:szCs w:val="26"/>
                <w:lang w:val="en-US"/>
              </w:rPr>
              <w:t>nhu cầu đánh giá sự không chắc chắn của</w:t>
            </w:r>
            <w:r w:rsidR="00D41730">
              <w:rPr>
                <w:rFonts w:ascii="Times New Roman" w:hAnsi="Times New Roman" w:cs="Times New Roman"/>
                <w:color w:val="0E101A"/>
                <w:sz w:val="26"/>
                <w:szCs w:val="26"/>
                <w:lang w:val="en-US"/>
              </w:rPr>
              <w:t xml:space="preserve"> yếu tố mờ bằng ưu điểm của bộ số neutrosophic.</w:t>
            </w:r>
          </w:p>
          <w:p w14:paraId="444714D0" w14:textId="77777777" w:rsidR="00831D95" w:rsidRPr="00665F83" w:rsidRDefault="00831D95" w:rsidP="00A63623">
            <w:pPr>
              <w:spacing w:before="120" w:after="120"/>
              <w:rPr>
                <w:rFonts w:ascii="Times New Roman" w:hAnsi="Times New Roman" w:cs="Times New Roman"/>
                <w:color w:val="auto"/>
                <w:sz w:val="26"/>
                <w:szCs w:val="26"/>
              </w:rPr>
            </w:pPr>
            <w:r w:rsidRPr="00665F83">
              <w:rPr>
                <w:rFonts w:ascii="Times New Roman" w:hAnsi="Times New Roman" w:cs="Times New Roman"/>
                <w:color w:val="auto"/>
                <w:sz w:val="26"/>
                <w:szCs w:val="26"/>
              </w:rPr>
              <w:lastRenderedPageBreak/>
              <w:t>23.2. Triển vọng áp dụng kết quả nghiên cứu đề tài:</w:t>
            </w:r>
          </w:p>
          <w:p w14:paraId="557390E8" w14:textId="77777777" w:rsidR="00D41730" w:rsidRDefault="00A63623" w:rsidP="00D41730">
            <w:pPr>
              <w:widowControl/>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xml:space="preserve">- </w:t>
            </w:r>
            <w:r w:rsidR="00D41730">
              <w:rPr>
                <w:rFonts w:ascii="Times New Roman" w:hAnsi="Times New Roman" w:cs="Times New Roman"/>
                <w:color w:val="auto"/>
                <w:sz w:val="26"/>
                <w:szCs w:val="26"/>
                <w:lang w:val="en-US"/>
              </w:rPr>
              <w:t>Các kết quả nghiên cứu của đề tài sẽ có triển vọng áp dụng cho những tình huống trong đó có yếu tố không chắc chắn và có thể trung tính hóa những yếu tố mờ.</w:t>
            </w:r>
          </w:p>
          <w:p w14:paraId="44AFCD9E" w14:textId="0E31EE50" w:rsidR="00A63623" w:rsidRPr="00D41730" w:rsidRDefault="00D41730" w:rsidP="00D41730">
            <w:pPr>
              <w:widowControl/>
              <w:spacing w:before="60" w:after="120"/>
              <w:jc w:val="both"/>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Các thuật toán đề xuất có khả năng xử lý các bài toán ra quyết định đa tiêu chí khi khởi tạo được môi trường mờ trung tính và vận dụng linh hoạt cho nhiều lĩnh vực cụ thể </w:t>
            </w:r>
            <w:r w:rsidRPr="00665F83">
              <w:rPr>
                <w:rStyle w:val="Emphasis"/>
                <w:rFonts w:ascii="Times New Roman" w:hAnsi="Times New Roman" w:cs="Times New Roman"/>
                <w:i w:val="0"/>
                <w:iCs w:val="0"/>
                <w:color w:val="0E101A"/>
                <w:sz w:val="26"/>
                <w:szCs w:val="26"/>
              </w:rPr>
              <w:t>như giáo dục, y tế, vận tải,</w:t>
            </w:r>
            <w:r>
              <w:rPr>
                <w:rStyle w:val="Emphasis"/>
                <w:rFonts w:ascii="Times New Roman" w:hAnsi="Times New Roman" w:cs="Times New Roman"/>
                <w:i w:val="0"/>
                <w:iCs w:val="0"/>
                <w:color w:val="0E101A"/>
                <w:sz w:val="26"/>
                <w:szCs w:val="26"/>
                <w:lang w:val="en-US"/>
              </w:rPr>
              <w:t xml:space="preserve"> môi trường, giao thông, …</w:t>
            </w:r>
          </w:p>
        </w:tc>
      </w:tr>
      <w:tr w:rsidR="00831D95" w:rsidRPr="00665F83" w14:paraId="4FF94DC0" w14:textId="77777777" w:rsidTr="0099068E">
        <w:trPr>
          <w:trHeight w:val="2560"/>
        </w:trPr>
        <w:tc>
          <w:tcPr>
            <w:tcW w:w="9889" w:type="dxa"/>
            <w:tcBorders>
              <w:top w:val="single" w:sz="4" w:space="0" w:color="auto"/>
              <w:left w:val="single" w:sz="4" w:space="0" w:color="auto"/>
              <w:bottom w:val="single" w:sz="4" w:space="0" w:color="auto"/>
              <w:right w:val="single" w:sz="4" w:space="0" w:color="auto"/>
            </w:tcBorders>
          </w:tcPr>
          <w:p w14:paraId="0D9263AC" w14:textId="6D3B25A3" w:rsidR="00831D95" w:rsidRPr="00665F83" w:rsidRDefault="00831D95" w:rsidP="0099589C">
            <w:pPr>
              <w:spacing w:before="120" w:after="120"/>
              <w:jc w:val="both"/>
              <w:rPr>
                <w:rFonts w:ascii="Times New Roman" w:hAnsi="Times New Roman" w:cs="Times New Roman"/>
                <w:b/>
                <w:color w:val="auto"/>
                <w:sz w:val="26"/>
                <w:szCs w:val="26"/>
                <w:lang w:val="en-US"/>
              </w:rPr>
            </w:pPr>
            <w:r w:rsidRPr="00665F83">
              <w:rPr>
                <w:rFonts w:ascii="Times New Roman" w:hAnsi="Times New Roman" w:cs="Times New Roman"/>
                <w:b/>
                <w:color w:val="auto"/>
                <w:sz w:val="26"/>
                <w:szCs w:val="26"/>
              </w:rPr>
              <w:lastRenderedPageBreak/>
              <w:t>24. Phương thức chuyển giao kết quả nghiên cứu:</w:t>
            </w:r>
            <w:r w:rsidR="001E0B6D" w:rsidRPr="00665F83">
              <w:rPr>
                <w:rFonts w:ascii="Times New Roman" w:hAnsi="Times New Roman" w:cs="Times New Roman"/>
                <w:b/>
                <w:color w:val="auto"/>
                <w:sz w:val="26"/>
                <w:szCs w:val="26"/>
                <w:lang w:val="en-US"/>
              </w:rPr>
              <w:t xml:space="preserve"> </w:t>
            </w:r>
            <w:r w:rsidR="001E0B6D" w:rsidRPr="00665F83">
              <w:rPr>
                <w:rFonts w:ascii="Times New Roman" w:hAnsi="Times New Roman" w:cs="Times New Roman"/>
                <w:color w:val="auto"/>
                <w:sz w:val="26"/>
                <w:szCs w:val="26"/>
                <w:lang w:val="en-US"/>
              </w:rPr>
              <w:t xml:space="preserve">Kết quả nghiên cứu có thể </w:t>
            </w:r>
            <w:r w:rsidR="009156DF">
              <w:rPr>
                <w:rFonts w:ascii="Times New Roman" w:hAnsi="Times New Roman" w:cs="Times New Roman"/>
                <w:color w:val="auto"/>
                <w:sz w:val="26"/>
                <w:szCs w:val="26"/>
                <w:lang w:val="en-US"/>
              </w:rPr>
              <w:t>làm định hướng tham khảo</w:t>
            </w:r>
            <w:r w:rsidR="001E0B6D" w:rsidRPr="00665F83">
              <w:rPr>
                <w:rFonts w:ascii="Times New Roman" w:hAnsi="Times New Roman" w:cs="Times New Roman"/>
                <w:color w:val="auto"/>
                <w:sz w:val="26"/>
                <w:szCs w:val="26"/>
                <w:lang w:val="en-US"/>
              </w:rPr>
              <w:t xml:space="preserve"> cho các địa chỉ sau:</w:t>
            </w:r>
          </w:p>
          <w:p w14:paraId="62C71FF2" w14:textId="305F9810" w:rsidR="001E0B6D" w:rsidRPr="00665F83" w:rsidRDefault="001E0B6D" w:rsidP="0099589C">
            <w:pPr>
              <w:widowControl/>
              <w:spacing w:before="60" w:after="60"/>
              <w:jc w:val="both"/>
              <w:rPr>
                <w:rFonts w:ascii="Times New Roman" w:hAnsi="Times New Roman" w:cs="Times New Roman"/>
                <w:color w:val="auto"/>
                <w:sz w:val="26"/>
                <w:szCs w:val="26"/>
                <w:lang w:val="en-US"/>
              </w:rPr>
            </w:pPr>
            <w:r w:rsidRPr="00665F83">
              <w:rPr>
                <w:rFonts w:ascii="Times New Roman" w:hAnsi="Times New Roman" w:cs="Times New Roman"/>
                <w:color w:val="auto"/>
                <w:sz w:val="26"/>
                <w:szCs w:val="26"/>
                <w:lang w:val="en-US"/>
              </w:rPr>
              <w:t>- C</w:t>
            </w:r>
            <w:r w:rsidRPr="00665F83">
              <w:rPr>
                <w:rFonts w:ascii="Times New Roman" w:hAnsi="Times New Roman" w:cs="Times New Roman"/>
                <w:color w:val="auto"/>
                <w:sz w:val="26"/>
                <w:szCs w:val="26"/>
              </w:rPr>
              <w:t>ác trường đại học, viện nghiên cứu</w:t>
            </w:r>
            <w:r w:rsidR="0099589C" w:rsidRPr="00665F83">
              <w:rPr>
                <w:rFonts w:ascii="Times New Roman" w:hAnsi="Times New Roman" w:cs="Times New Roman"/>
                <w:color w:val="auto"/>
                <w:sz w:val="26"/>
                <w:szCs w:val="26"/>
                <w:lang w:val="en-US"/>
              </w:rPr>
              <w:t xml:space="preserve">, </w:t>
            </w:r>
            <w:r w:rsidRPr="00665F83">
              <w:rPr>
                <w:rFonts w:ascii="Times New Roman" w:hAnsi="Times New Roman" w:cs="Times New Roman"/>
                <w:color w:val="auto"/>
                <w:sz w:val="26"/>
                <w:szCs w:val="26"/>
              </w:rPr>
              <w:t>có quan tâm đến lý thuyết mờ và lý thuyết trung tính</w:t>
            </w:r>
            <w:r w:rsidR="0099589C" w:rsidRPr="00665F83">
              <w:rPr>
                <w:rFonts w:ascii="Times New Roman" w:hAnsi="Times New Roman" w:cs="Times New Roman"/>
                <w:color w:val="auto"/>
                <w:sz w:val="26"/>
                <w:szCs w:val="26"/>
                <w:lang w:val="en-US"/>
              </w:rPr>
              <w:t xml:space="preserve">, </w:t>
            </w:r>
            <w:r w:rsidRPr="00665F83">
              <w:rPr>
                <w:rFonts w:ascii="Times New Roman" w:hAnsi="Times New Roman" w:cs="Times New Roman"/>
                <w:color w:val="auto"/>
                <w:sz w:val="26"/>
                <w:szCs w:val="26"/>
                <w:lang w:val="en-US"/>
              </w:rPr>
              <w:t>trong quá trình dạy – học sau đại học ở dạng tài liệu tham khảo.</w:t>
            </w:r>
          </w:p>
          <w:p w14:paraId="03F1027E" w14:textId="2A238B43" w:rsidR="00831D95" w:rsidRPr="00665F83" w:rsidRDefault="001E0B6D" w:rsidP="0099589C">
            <w:pPr>
              <w:widowControl/>
              <w:spacing w:before="60" w:after="60"/>
              <w:jc w:val="both"/>
              <w:rPr>
                <w:rFonts w:ascii="Times New Roman" w:hAnsi="Times New Roman" w:cs="Times New Roman"/>
                <w:color w:val="auto"/>
                <w:sz w:val="26"/>
                <w:szCs w:val="26"/>
              </w:rPr>
            </w:pPr>
            <w:r w:rsidRPr="00665F83">
              <w:rPr>
                <w:rFonts w:ascii="Times New Roman" w:hAnsi="Times New Roman" w:cs="Times New Roman"/>
                <w:color w:val="auto"/>
                <w:sz w:val="26"/>
                <w:szCs w:val="26"/>
              </w:rPr>
              <w:t>- Các cơ quan, tổ chức có nhu cầu giải quyết bài toán ra quyết định trong môi trường dữ liệu không chắc chắc, mơ hồ và không chính xác trên cơ sở kết hợp lý thuyết mờ và lý thuyết trung tính.</w:t>
            </w:r>
          </w:p>
        </w:tc>
      </w:tr>
    </w:tbl>
    <w:p w14:paraId="2A289E83" w14:textId="77777777" w:rsidR="00831D95" w:rsidRPr="00A3552C" w:rsidRDefault="00831D95" w:rsidP="0071724F">
      <w:pPr>
        <w:spacing w:before="240" w:after="240"/>
        <w:rPr>
          <w:rFonts w:ascii="Times New Roman" w:hAnsi="Times New Roman" w:cs="Times New Roman"/>
          <w:b/>
          <w:color w:val="auto"/>
          <w:sz w:val="28"/>
          <w:szCs w:val="28"/>
          <w:lang w:val="en-US"/>
        </w:rPr>
      </w:pPr>
      <w:r w:rsidRPr="00A3552C">
        <w:rPr>
          <w:rFonts w:ascii="Times New Roman" w:hAnsi="Times New Roman" w:cs="Times New Roman"/>
          <w:b/>
          <w:color w:val="auto"/>
          <w:sz w:val="28"/>
          <w:szCs w:val="28"/>
        </w:rPr>
        <w:t xml:space="preserve">IV. DỰ TRÙ KINH PHÍ THỰC HIỆN </w:t>
      </w:r>
      <w:r w:rsidRPr="00A3552C">
        <w:rPr>
          <w:rFonts w:ascii="Times New Roman" w:hAnsi="Times New Roman" w:cs="Times New Roman"/>
          <w:b/>
          <w:color w:val="auto"/>
          <w:sz w:val="28"/>
          <w:szCs w:val="28"/>
          <w:lang w:val="en-US"/>
        </w:rPr>
        <w:t>NHIỆM VỤ KH&amp;CN</w:t>
      </w:r>
    </w:p>
    <w:p w14:paraId="3BBF83CC" w14:textId="38D5AC16" w:rsidR="004C1D08" w:rsidRPr="0071724F" w:rsidRDefault="004C1D08" w:rsidP="00D8699F">
      <w:pPr>
        <w:spacing w:before="60" w:after="60"/>
        <w:jc w:val="both"/>
        <w:rPr>
          <w:rFonts w:ascii="Times New Roman" w:hAnsi="Times New Roman" w:cs="Times New Roman"/>
          <w:noProof/>
          <w:color w:val="000000" w:themeColor="text1"/>
          <w:sz w:val="26"/>
          <w:szCs w:val="26"/>
          <w:lang w:val="en-US"/>
        </w:rPr>
      </w:pPr>
      <w:r w:rsidRPr="00C44A0C">
        <w:rPr>
          <w:rFonts w:ascii="Times New Roman" w:hAnsi="Times New Roman" w:cs="Times New Roman"/>
          <w:noProof/>
          <w:color w:val="000000" w:themeColor="text1"/>
          <w:sz w:val="26"/>
          <w:szCs w:val="26"/>
        </w:rPr>
        <w:t xml:space="preserve">Tổng kinh phí: </w:t>
      </w:r>
      <w:r w:rsidR="0071724F">
        <w:rPr>
          <w:rFonts w:ascii="Times New Roman" w:hAnsi="Times New Roman" w:cs="Times New Roman"/>
          <w:noProof/>
          <w:color w:val="000000" w:themeColor="text1"/>
          <w:sz w:val="26"/>
          <w:szCs w:val="26"/>
          <w:lang w:val="en-US"/>
        </w:rPr>
        <w:t>70.000.000 đồng</w:t>
      </w:r>
    </w:p>
    <w:p w14:paraId="3D2FEE92" w14:textId="79FA8055" w:rsidR="004C1D08" w:rsidRPr="0071724F" w:rsidRDefault="004C1D08" w:rsidP="00D8699F">
      <w:pPr>
        <w:spacing w:before="60" w:after="60"/>
        <w:rPr>
          <w:rFonts w:ascii="Times New Roman" w:hAnsi="Times New Roman" w:cs="Times New Roman"/>
          <w:noProof/>
          <w:color w:val="000000" w:themeColor="text1"/>
          <w:sz w:val="26"/>
          <w:szCs w:val="26"/>
          <w:lang w:val="en-US"/>
        </w:rPr>
      </w:pPr>
      <w:r w:rsidRPr="00C44A0C">
        <w:rPr>
          <w:rFonts w:ascii="Times New Roman" w:hAnsi="Times New Roman" w:cs="Times New Roman"/>
          <w:noProof/>
          <w:color w:val="000000" w:themeColor="text1"/>
          <w:sz w:val="26"/>
          <w:szCs w:val="26"/>
        </w:rPr>
        <w:t>Số tiền bằng chữ:</w:t>
      </w:r>
      <w:r w:rsidR="0071724F">
        <w:rPr>
          <w:rFonts w:ascii="Times New Roman" w:hAnsi="Times New Roman" w:cs="Times New Roman"/>
          <w:noProof/>
          <w:color w:val="000000" w:themeColor="text1"/>
          <w:sz w:val="26"/>
          <w:szCs w:val="26"/>
          <w:lang w:val="en-US"/>
        </w:rPr>
        <w:t xml:space="preserve"> Bảy mươi triệu đồng</w:t>
      </w:r>
    </w:p>
    <w:p w14:paraId="72E0191F" w14:textId="77777777" w:rsidR="004C1D08" w:rsidRDefault="004C1D08" w:rsidP="004C1D08">
      <w:pPr>
        <w:jc w:val="right"/>
        <w:rPr>
          <w:i/>
          <w:noProof/>
          <w:color w:val="000000" w:themeColor="text1"/>
        </w:rPr>
      </w:pPr>
    </w:p>
    <w:p w14:paraId="1A30C269" w14:textId="78AA41BF" w:rsidR="00831D95" w:rsidRPr="00A3552C" w:rsidRDefault="00831D95" w:rsidP="00831D95">
      <w:pPr>
        <w:ind w:right="-567"/>
        <w:rPr>
          <w:rFonts w:ascii="Times New Roman" w:hAnsi="Times New Roman" w:cs="Times New Roman"/>
          <w:color w:val="auto"/>
          <w:sz w:val="26"/>
          <w:szCs w:val="26"/>
          <w:lang w:val="pt-BR"/>
        </w:rPr>
      </w:pPr>
      <w:r w:rsidRPr="00A3552C">
        <w:rPr>
          <w:rFonts w:ascii="Times New Roman" w:hAnsi="Times New Roman" w:cs="Times New Roman"/>
          <w:i/>
          <w:color w:val="auto"/>
          <w:sz w:val="26"/>
          <w:szCs w:val="26"/>
          <w:lang w:val="pt-BR"/>
        </w:rPr>
        <w:t>.</w:t>
      </w:r>
      <w:r w:rsidRPr="00A3552C">
        <w:rPr>
          <w:rFonts w:ascii="Times New Roman" w:hAnsi="Times New Roman" w:cs="Times New Roman"/>
          <w:i/>
          <w:color w:val="auto"/>
          <w:sz w:val="26"/>
          <w:szCs w:val="26"/>
          <w:lang w:val="pt-BR"/>
        </w:rPr>
        <w:tab/>
      </w:r>
      <w:r w:rsidRPr="00A3552C">
        <w:rPr>
          <w:rFonts w:ascii="Times New Roman" w:hAnsi="Times New Roman" w:cs="Times New Roman"/>
          <w:i/>
          <w:color w:val="auto"/>
          <w:sz w:val="26"/>
          <w:szCs w:val="26"/>
          <w:lang w:val="pt-BR"/>
        </w:rPr>
        <w:tab/>
      </w:r>
      <w:r w:rsidRPr="00A3552C">
        <w:rPr>
          <w:rFonts w:ascii="Times New Roman" w:hAnsi="Times New Roman" w:cs="Times New Roman"/>
          <w:i/>
          <w:color w:val="auto"/>
          <w:sz w:val="26"/>
          <w:szCs w:val="26"/>
          <w:lang w:val="pt-BR"/>
        </w:rPr>
        <w:tab/>
      </w:r>
      <w:r w:rsidRPr="00A3552C">
        <w:rPr>
          <w:rFonts w:ascii="Times New Roman" w:hAnsi="Times New Roman" w:cs="Times New Roman"/>
          <w:i/>
          <w:color w:val="auto"/>
          <w:sz w:val="26"/>
          <w:szCs w:val="26"/>
          <w:lang w:val="pt-BR"/>
        </w:rPr>
        <w:tab/>
      </w:r>
      <w:r w:rsidRPr="00A3552C">
        <w:rPr>
          <w:rFonts w:ascii="Times New Roman" w:hAnsi="Times New Roman" w:cs="Times New Roman"/>
          <w:i/>
          <w:color w:val="auto"/>
          <w:sz w:val="26"/>
          <w:szCs w:val="26"/>
          <w:lang w:val="pt-BR"/>
        </w:rPr>
        <w:tab/>
      </w:r>
      <w:r w:rsidRPr="00A3552C">
        <w:rPr>
          <w:rFonts w:ascii="Times New Roman" w:hAnsi="Times New Roman" w:cs="Times New Roman"/>
          <w:i/>
          <w:color w:val="auto"/>
          <w:sz w:val="26"/>
          <w:szCs w:val="26"/>
          <w:lang w:val="pt-BR"/>
        </w:rPr>
        <w:tab/>
        <w:t xml:space="preserve">           Tiền Giang, ngày</w:t>
      </w:r>
      <w:r w:rsidR="0071724F">
        <w:rPr>
          <w:rFonts w:ascii="Times New Roman" w:hAnsi="Times New Roman" w:cs="Times New Roman"/>
          <w:i/>
          <w:color w:val="auto"/>
          <w:sz w:val="26"/>
          <w:szCs w:val="26"/>
          <w:lang w:val="pt-BR"/>
        </w:rPr>
        <w:t xml:space="preserve"> 06 </w:t>
      </w:r>
      <w:r w:rsidRPr="00A3552C">
        <w:rPr>
          <w:rFonts w:ascii="Times New Roman" w:hAnsi="Times New Roman" w:cs="Times New Roman"/>
          <w:i/>
          <w:color w:val="auto"/>
          <w:sz w:val="26"/>
          <w:szCs w:val="26"/>
          <w:lang w:val="pt-BR"/>
        </w:rPr>
        <w:t xml:space="preserve">tháng </w:t>
      </w:r>
      <w:r w:rsidR="0071724F">
        <w:rPr>
          <w:rFonts w:ascii="Times New Roman" w:hAnsi="Times New Roman" w:cs="Times New Roman"/>
          <w:i/>
          <w:color w:val="auto"/>
          <w:sz w:val="26"/>
          <w:szCs w:val="26"/>
          <w:lang w:val="pt-BR"/>
        </w:rPr>
        <w:t>0</w:t>
      </w:r>
      <w:r w:rsidR="009156DF">
        <w:rPr>
          <w:rFonts w:ascii="Times New Roman" w:hAnsi="Times New Roman" w:cs="Times New Roman"/>
          <w:i/>
          <w:color w:val="auto"/>
          <w:sz w:val="26"/>
          <w:szCs w:val="26"/>
          <w:lang w:val="pt-BR"/>
        </w:rPr>
        <w:t>4</w:t>
      </w:r>
      <w:r w:rsidRPr="00A3552C">
        <w:rPr>
          <w:rFonts w:ascii="Times New Roman" w:hAnsi="Times New Roman" w:cs="Times New Roman"/>
          <w:i/>
          <w:color w:val="auto"/>
          <w:sz w:val="26"/>
          <w:szCs w:val="26"/>
          <w:lang w:val="pt-BR"/>
        </w:rPr>
        <w:t xml:space="preserve"> năm </w:t>
      </w:r>
      <w:r w:rsidR="0071724F">
        <w:rPr>
          <w:rFonts w:ascii="Times New Roman" w:hAnsi="Times New Roman" w:cs="Times New Roman"/>
          <w:i/>
          <w:color w:val="auto"/>
          <w:sz w:val="26"/>
          <w:szCs w:val="26"/>
          <w:lang w:val="pt-BR"/>
        </w:rPr>
        <w:t>2023</w:t>
      </w:r>
    </w:p>
    <w:p w14:paraId="5B9EEB44" w14:textId="5CA9C3B7" w:rsidR="00831D95" w:rsidRPr="00A3552C" w:rsidRDefault="00831D95" w:rsidP="00831D95">
      <w:pPr>
        <w:tabs>
          <w:tab w:val="center" w:pos="7080"/>
        </w:tabs>
        <w:spacing w:before="120"/>
        <w:ind w:right="-28"/>
        <w:rPr>
          <w:rFonts w:ascii="Times New Roman" w:hAnsi="Times New Roman" w:cs="Times New Roman"/>
          <w:b/>
          <w:color w:val="auto"/>
          <w:sz w:val="26"/>
          <w:szCs w:val="26"/>
          <w:lang w:val="pt-BR"/>
        </w:rPr>
      </w:pPr>
      <w:r w:rsidRPr="00A3552C">
        <w:rPr>
          <w:rFonts w:ascii="Times New Roman" w:hAnsi="Times New Roman" w:cs="Times New Roman"/>
          <w:b/>
          <w:color w:val="auto"/>
          <w:sz w:val="26"/>
          <w:szCs w:val="26"/>
          <w:lang w:val="pt-BR"/>
        </w:rPr>
        <w:t xml:space="preserve">                Đơn vị quản lý</w:t>
      </w:r>
      <w:r w:rsidRPr="00A3552C">
        <w:rPr>
          <w:rFonts w:ascii="Times New Roman" w:hAnsi="Times New Roman" w:cs="Times New Roman"/>
          <w:b/>
          <w:color w:val="auto"/>
          <w:sz w:val="26"/>
          <w:szCs w:val="26"/>
          <w:lang w:val="pt-BR"/>
        </w:rPr>
        <w:tab/>
        <w:t xml:space="preserve">        Chủ nhiệm </w:t>
      </w:r>
    </w:p>
    <w:p w14:paraId="7AB48796" w14:textId="27763A77" w:rsidR="00831D95" w:rsidRPr="00A3552C" w:rsidRDefault="00831D95" w:rsidP="00831D95">
      <w:pPr>
        <w:tabs>
          <w:tab w:val="center" w:pos="7080"/>
        </w:tabs>
        <w:ind w:right="-28"/>
        <w:rPr>
          <w:rFonts w:ascii="Times New Roman" w:hAnsi="Times New Roman" w:cs="Times New Roman"/>
          <w:i/>
          <w:color w:val="auto"/>
          <w:sz w:val="26"/>
          <w:szCs w:val="26"/>
          <w:lang w:val="pt-BR"/>
        </w:rPr>
      </w:pPr>
      <w:r w:rsidRPr="00A3552C">
        <w:rPr>
          <w:rFonts w:ascii="Times New Roman" w:hAnsi="Times New Roman" w:cs="Times New Roman"/>
          <w:i/>
          <w:color w:val="auto"/>
          <w:sz w:val="26"/>
          <w:szCs w:val="26"/>
          <w:lang w:val="pt-BR"/>
        </w:rPr>
        <w:t xml:space="preserve">           </w:t>
      </w:r>
      <w:r w:rsidR="0071724F">
        <w:rPr>
          <w:rFonts w:ascii="Times New Roman" w:hAnsi="Times New Roman" w:cs="Times New Roman"/>
          <w:i/>
          <w:color w:val="auto"/>
          <w:sz w:val="26"/>
          <w:szCs w:val="26"/>
          <w:lang w:val="pt-BR"/>
        </w:rPr>
        <w:t xml:space="preserve"> </w:t>
      </w:r>
      <w:r w:rsidRPr="00A3552C">
        <w:rPr>
          <w:rFonts w:ascii="Times New Roman" w:hAnsi="Times New Roman" w:cs="Times New Roman"/>
          <w:i/>
          <w:color w:val="auto"/>
          <w:sz w:val="26"/>
          <w:szCs w:val="26"/>
          <w:lang w:val="pt-BR"/>
        </w:rPr>
        <w:t xml:space="preserve"> (Họ, tên và chữ ký) </w:t>
      </w:r>
      <w:r w:rsidRPr="00A3552C">
        <w:rPr>
          <w:rFonts w:ascii="Times New Roman" w:hAnsi="Times New Roman" w:cs="Times New Roman"/>
          <w:i/>
          <w:color w:val="auto"/>
          <w:sz w:val="26"/>
          <w:szCs w:val="26"/>
          <w:lang w:val="pt-BR"/>
        </w:rPr>
        <w:tab/>
        <w:t xml:space="preserve">        (Họ, tên và chữ ký)  </w:t>
      </w:r>
    </w:p>
    <w:p w14:paraId="7AC2774E" w14:textId="77777777" w:rsidR="00831D95" w:rsidRPr="00A3552C" w:rsidRDefault="00831D95" w:rsidP="00831D95">
      <w:pPr>
        <w:tabs>
          <w:tab w:val="center" w:pos="7080"/>
        </w:tabs>
        <w:ind w:right="-28" w:firstLine="840"/>
        <w:rPr>
          <w:rFonts w:ascii="Times New Roman" w:hAnsi="Times New Roman" w:cs="Times New Roman"/>
          <w:color w:val="auto"/>
          <w:sz w:val="26"/>
          <w:szCs w:val="26"/>
          <w:lang w:val="pt-BR"/>
        </w:rPr>
      </w:pPr>
    </w:p>
    <w:p w14:paraId="1167E83F" w14:textId="77777777" w:rsidR="00831D95" w:rsidRPr="00A3552C" w:rsidRDefault="00831D95" w:rsidP="00831D95">
      <w:pPr>
        <w:tabs>
          <w:tab w:val="center" w:pos="7080"/>
        </w:tabs>
        <w:ind w:right="-28" w:firstLine="840"/>
        <w:rPr>
          <w:rFonts w:ascii="Times New Roman" w:hAnsi="Times New Roman" w:cs="Times New Roman"/>
          <w:color w:val="auto"/>
          <w:sz w:val="26"/>
          <w:szCs w:val="26"/>
          <w:lang w:val="pt-BR"/>
        </w:rPr>
      </w:pPr>
    </w:p>
    <w:p w14:paraId="5A456492" w14:textId="77777777" w:rsidR="00831D95" w:rsidRDefault="00831D95" w:rsidP="00831D95">
      <w:pPr>
        <w:tabs>
          <w:tab w:val="center" w:pos="7080"/>
        </w:tabs>
        <w:ind w:right="-28" w:firstLine="840"/>
        <w:rPr>
          <w:rFonts w:ascii="Times New Roman" w:hAnsi="Times New Roman" w:cs="Times New Roman"/>
          <w:color w:val="auto"/>
          <w:sz w:val="26"/>
          <w:szCs w:val="26"/>
          <w:lang w:val="pt-BR"/>
        </w:rPr>
      </w:pPr>
    </w:p>
    <w:p w14:paraId="33300AE8" w14:textId="77777777" w:rsidR="00BA2F9A" w:rsidRPr="00A3552C" w:rsidRDefault="00BA2F9A" w:rsidP="00831D95">
      <w:pPr>
        <w:tabs>
          <w:tab w:val="center" w:pos="7080"/>
        </w:tabs>
        <w:ind w:right="-28" w:firstLine="840"/>
        <w:rPr>
          <w:rFonts w:ascii="Times New Roman" w:hAnsi="Times New Roman" w:cs="Times New Roman"/>
          <w:color w:val="auto"/>
          <w:sz w:val="26"/>
          <w:szCs w:val="26"/>
          <w:lang w:val="pt-BR"/>
        </w:rPr>
      </w:pPr>
    </w:p>
    <w:p w14:paraId="551F4643" w14:textId="77777777" w:rsidR="00831D95" w:rsidRPr="00A3552C" w:rsidRDefault="00831D95" w:rsidP="00831D95">
      <w:pPr>
        <w:tabs>
          <w:tab w:val="center" w:pos="7080"/>
        </w:tabs>
        <w:ind w:right="-28" w:firstLine="840"/>
        <w:rPr>
          <w:rFonts w:ascii="Times New Roman" w:hAnsi="Times New Roman" w:cs="Times New Roman"/>
          <w:color w:val="auto"/>
          <w:sz w:val="26"/>
          <w:szCs w:val="26"/>
          <w:lang w:val="pt-BR"/>
        </w:rPr>
      </w:pPr>
    </w:p>
    <w:p w14:paraId="2BD76C55" w14:textId="15570803" w:rsidR="00831D95" w:rsidRPr="00A3552C" w:rsidRDefault="0071724F" w:rsidP="0071724F">
      <w:pPr>
        <w:tabs>
          <w:tab w:val="left" w:pos="5529"/>
        </w:tabs>
        <w:ind w:right="-28"/>
        <w:rPr>
          <w:rFonts w:ascii="Times New Roman" w:hAnsi="Times New Roman" w:cs="Times New Roman"/>
          <w:b/>
          <w:color w:val="auto"/>
          <w:sz w:val="26"/>
          <w:szCs w:val="26"/>
          <w:lang w:val="pt-BR"/>
        </w:rPr>
      </w:pPr>
      <w:r>
        <w:rPr>
          <w:rFonts w:ascii="Times New Roman" w:hAnsi="Times New Roman" w:cs="Times New Roman"/>
          <w:b/>
          <w:color w:val="auto"/>
          <w:sz w:val="26"/>
          <w:szCs w:val="26"/>
          <w:lang w:val="pt-BR"/>
        </w:rPr>
        <w:t xml:space="preserve">      </w:t>
      </w:r>
      <w:r w:rsidR="00831D95" w:rsidRPr="00A3552C">
        <w:rPr>
          <w:rFonts w:ascii="Times New Roman" w:hAnsi="Times New Roman" w:cs="Times New Roman"/>
          <w:b/>
          <w:color w:val="auto"/>
          <w:sz w:val="26"/>
          <w:szCs w:val="26"/>
          <w:lang w:val="pt-BR"/>
        </w:rPr>
        <w:t>Phòng QLKHCN&amp;HTQT</w:t>
      </w:r>
      <w:r w:rsidR="00831D95" w:rsidRPr="00A3552C">
        <w:rPr>
          <w:rFonts w:ascii="Times New Roman" w:hAnsi="Times New Roman" w:cs="Times New Roman"/>
          <w:b/>
          <w:color w:val="auto"/>
          <w:sz w:val="26"/>
          <w:szCs w:val="26"/>
          <w:lang w:val="pt-BR"/>
        </w:rPr>
        <w:tab/>
        <w:t xml:space="preserve">   </w:t>
      </w:r>
      <w:r>
        <w:rPr>
          <w:rFonts w:ascii="Times New Roman" w:hAnsi="Times New Roman" w:cs="Times New Roman"/>
          <w:b/>
          <w:color w:val="auto"/>
          <w:sz w:val="26"/>
          <w:szCs w:val="26"/>
          <w:lang w:val="pt-BR"/>
        </w:rPr>
        <w:t xml:space="preserve"> </w:t>
      </w:r>
      <w:r w:rsidR="00831D95" w:rsidRPr="00A3552C">
        <w:rPr>
          <w:rFonts w:ascii="Times New Roman" w:hAnsi="Times New Roman" w:cs="Times New Roman"/>
          <w:b/>
          <w:color w:val="auto"/>
          <w:sz w:val="26"/>
          <w:szCs w:val="26"/>
          <w:lang w:val="pt-BR"/>
        </w:rPr>
        <w:t xml:space="preserve">Phòng </w:t>
      </w:r>
      <w:r w:rsidR="003B1735">
        <w:rPr>
          <w:rFonts w:ascii="Times New Roman" w:hAnsi="Times New Roman" w:cs="Times New Roman"/>
          <w:b/>
          <w:color w:val="auto"/>
          <w:sz w:val="26"/>
          <w:szCs w:val="26"/>
          <w:lang w:val="pt-BR"/>
        </w:rPr>
        <w:t xml:space="preserve">Kế hoạch </w:t>
      </w:r>
      <w:r w:rsidR="00051FE9">
        <w:rPr>
          <w:rFonts w:ascii="Times New Roman" w:hAnsi="Times New Roman" w:cs="Times New Roman"/>
          <w:b/>
          <w:color w:val="auto"/>
          <w:sz w:val="26"/>
          <w:szCs w:val="26"/>
          <w:lang w:val="pt-BR"/>
        </w:rPr>
        <w:t>-</w:t>
      </w:r>
      <w:r w:rsidR="003B1735">
        <w:rPr>
          <w:rFonts w:ascii="Times New Roman" w:hAnsi="Times New Roman" w:cs="Times New Roman"/>
          <w:b/>
          <w:color w:val="auto"/>
          <w:sz w:val="26"/>
          <w:szCs w:val="26"/>
          <w:lang w:val="pt-BR"/>
        </w:rPr>
        <w:t xml:space="preserve"> Tài chính</w:t>
      </w:r>
    </w:p>
    <w:p w14:paraId="0263B341" w14:textId="04AC599F" w:rsidR="00831D95" w:rsidRPr="00A3552C" w:rsidRDefault="00831D95" w:rsidP="00831D95">
      <w:pPr>
        <w:tabs>
          <w:tab w:val="left" w:pos="6156"/>
        </w:tabs>
        <w:ind w:right="-28" w:firstLine="567"/>
        <w:rPr>
          <w:rFonts w:ascii="Times New Roman" w:hAnsi="Times New Roman" w:cs="Times New Roman"/>
          <w:i/>
          <w:color w:val="auto"/>
          <w:sz w:val="26"/>
          <w:szCs w:val="26"/>
          <w:lang w:val="pt-BR"/>
        </w:rPr>
      </w:pPr>
      <w:r w:rsidRPr="00A3552C">
        <w:rPr>
          <w:rFonts w:ascii="Times New Roman" w:hAnsi="Times New Roman" w:cs="Times New Roman"/>
          <w:i/>
          <w:color w:val="auto"/>
          <w:sz w:val="26"/>
          <w:szCs w:val="26"/>
          <w:lang w:val="pt-BR"/>
        </w:rPr>
        <w:t xml:space="preserve">  </w:t>
      </w:r>
      <w:r w:rsidR="0071724F">
        <w:rPr>
          <w:rFonts w:ascii="Times New Roman" w:hAnsi="Times New Roman" w:cs="Times New Roman"/>
          <w:i/>
          <w:color w:val="auto"/>
          <w:sz w:val="26"/>
          <w:szCs w:val="26"/>
          <w:lang w:val="pt-BR"/>
        </w:rPr>
        <w:t xml:space="preserve">  </w:t>
      </w:r>
      <w:r w:rsidRPr="00A3552C">
        <w:rPr>
          <w:rFonts w:ascii="Times New Roman" w:hAnsi="Times New Roman" w:cs="Times New Roman"/>
          <w:i/>
          <w:color w:val="auto"/>
          <w:sz w:val="26"/>
          <w:szCs w:val="26"/>
          <w:lang w:val="pt-BR"/>
        </w:rPr>
        <w:t xml:space="preserve">(Họ, tên và chữ ký)  </w:t>
      </w:r>
      <w:r w:rsidRPr="00A3552C">
        <w:rPr>
          <w:rFonts w:ascii="Times New Roman" w:hAnsi="Times New Roman" w:cs="Times New Roman"/>
          <w:i/>
          <w:color w:val="auto"/>
          <w:sz w:val="26"/>
          <w:szCs w:val="26"/>
          <w:lang w:val="pt-BR"/>
        </w:rPr>
        <w:tab/>
        <w:t xml:space="preserve">  </w:t>
      </w:r>
      <w:r w:rsidR="0071724F">
        <w:rPr>
          <w:rFonts w:ascii="Times New Roman" w:hAnsi="Times New Roman" w:cs="Times New Roman"/>
          <w:i/>
          <w:color w:val="auto"/>
          <w:sz w:val="26"/>
          <w:szCs w:val="26"/>
          <w:lang w:val="pt-BR"/>
        </w:rPr>
        <w:t xml:space="preserve"> </w:t>
      </w:r>
      <w:r w:rsidRPr="00A3552C">
        <w:rPr>
          <w:rFonts w:ascii="Times New Roman" w:hAnsi="Times New Roman" w:cs="Times New Roman"/>
          <w:i/>
          <w:color w:val="auto"/>
          <w:sz w:val="26"/>
          <w:szCs w:val="26"/>
          <w:lang w:val="pt-BR"/>
        </w:rPr>
        <w:t xml:space="preserve">(Họ, tên và chữ ký)  </w:t>
      </w:r>
    </w:p>
    <w:p w14:paraId="45E064D5" w14:textId="77777777" w:rsidR="00831D95" w:rsidRPr="00A3552C" w:rsidRDefault="00831D95" w:rsidP="00831D95">
      <w:pPr>
        <w:ind w:left="4253" w:right="-284"/>
        <w:jc w:val="both"/>
        <w:rPr>
          <w:rFonts w:ascii="Times New Roman" w:hAnsi="Times New Roman" w:cs="Times New Roman"/>
          <w:color w:val="auto"/>
          <w:sz w:val="26"/>
          <w:szCs w:val="26"/>
          <w:lang w:val="pt-BR"/>
        </w:rPr>
      </w:pPr>
    </w:p>
    <w:p w14:paraId="328BABEC" w14:textId="77777777" w:rsidR="0071724F" w:rsidRDefault="0071724F" w:rsidP="00831D95">
      <w:pPr>
        <w:spacing w:after="80"/>
        <w:ind w:left="4253" w:right="-284"/>
        <w:jc w:val="both"/>
        <w:rPr>
          <w:rFonts w:ascii="Times New Roman" w:hAnsi="Times New Roman" w:cs="Times New Roman"/>
          <w:color w:val="auto"/>
          <w:sz w:val="26"/>
          <w:szCs w:val="26"/>
          <w:lang w:val="pt-BR"/>
        </w:rPr>
      </w:pPr>
    </w:p>
    <w:p w14:paraId="0215C0FB" w14:textId="77777777" w:rsidR="0071724F" w:rsidRDefault="0071724F" w:rsidP="00831D95">
      <w:pPr>
        <w:spacing w:after="80"/>
        <w:ind w:left="4253" w:right="-284"/>
        <w:jc w:val="both"/>
        <w:rPr>
          <w:rFonts w:ascii="Times New Roman" w:hAnsi="Times New Roman" w:cs="Times New Roman"/>
          <w:color w:val="auto"/>
          <w:sz w:val="26"/>
          <w:szCs w:val="26"/>
          <w:lang w:val="pt-BR"/>
        </w:rPr>
      </w:pPr>
    </w:p>
    <w:p w14:paraId="64F042C6" w14:textId="77777777" w:rsidR="0071724F" w:rsidRDefault="0071724F" w:rsidP="00831D95">
      <w:pPr>
        <w:spacing w:after="80"/>
        <w:ind w:left="4253" w:right="-284"/>
        <w:jc w:val="both"/>
        <w:rPr>
          <w:rFonts w:ascii="Times New Roman" w:hAnsi="Times New Roman" w:cs="Times New Roman"/>
          <w:color w:val="auto"/>
          <w:sz w:val="26"/>
          <w:szCs w:val="26"/>
          <w:lang w:val="pt-BR"/>
        </w:rPr>
      </w:pPr>
    </w:p>
    <w:p w14:paraId="2E52D9B5" w14:textId="77777777" w:rsidR="0071724F" w:rsidRDefault="0071724F" w:rsidP="00831D95">
      <w:pPr>
        <w:spacing w:after="80"/>
        <w:ind w:left="4253" w:right="-284"/>
        <w:jc w:val="both"/>
        <w:rPr>
          <w:rFonts w:ascii="Times New Roman" w:hAnsi="Times New Roman" w:cs="Times New Roman"/>
          <w:color w:val="auto"/>
          <w:sz w:val="26"/>
          <w:szCs w:val="26"/>
          <w:lang w:val="pt-BR"/>
        </w:rPr>
      </w:pPr>
    </w:p>
    <w:p w14:paraId="4C891D44" w14:textId="703EA528" w:rsidR="00831D95" w:rsidRPr="00A3552C" w:rsidRDefault="00831D95" w:rsidP="00831D95">
      <w:pPr>
        <w:spacing w:after="80"/>
        <w:ind w:left="4253" w:right="-284"/>
        <w:jc w:val="both"/>
        <w:rPr>
          <w:rFonts w:ascii="Times New Roman" w:hAnsi="Times New Roman" w:cs="Times New Roman"/>
          <w:color w:val="auto"/>
          <w:sz w:val="26"/>
          <w:szCs w:val="26"/>
          <w:lang w:val="pt-BR"/>
        </w:rPr>
      </w:pPr>
      <w:r w:rsidRPr="00A3552C">
        <w:rPr>
          <w:rFonts w:ascii="Times New Roman" w:hAnsi="Times New Roman" w:cs="Times New Roman"/>
          <w:color w:val="auto"/>
          <w:sz w:val="26"/>
          <w:szCs w:val="26"/>
          <w:lang w:val="pt-BR"/>
        </w:rPr>
        <w:t>Ngày thẩm định:……………………………….</w:t>
      </w:r>
    </w:p>
    <w:p w14:paraId="43349B09" w14:textId="77777777" w:rsidR="00831D95" w:rsidRPr="00A3552C" w:rsidRDefault="00831D95" w:rsidP="00831D95">
      <w:pPr>
        <w:spacing w:after="80"/>
        <w:ind w:left="4253" w:right="-284"/>
        <w:jc w:val="both"/>
        <w:rPr>
          <w:rFonts w:ascii="Times New Roman" w:hAnsi="Times New Roman" w:cs="Times New Roman"/>
          <w:color w:val="auto"/>
          <w:sz w:val="26"/>
          <w:szCs w:val="26"/>
          <w:lang w:val="pt-BR"/>
        </w:rPr>
      </w:pPr>
      <w:r w:rsidRPr="00A3552C">
        <w:rPr>
          <w:rFonts w:ascii="Times New Roman" w:hAnsi="Times New Roman" w:cs="Times New Roman"/>
          <w:color w:val="auto"/>
          <w:sz w:val="26"/>
          <w:szCs w:val="26"/>
          <w:lang w:val="pt-BR"/>
        </w:rPr>
        <w:t>Kinh phí thẩm định:…………………………....</w:t>
      </w:r>
    </w:p>
    <w:p w14:paraId="542C803C" w14:textId="77777777" w:rsidR="00831D95" w:rsidRPr="00A3552C" w:rsidRDefault="00831D95" w:rsidP="00831D95">
      <w:pPr>
        <w:tabs>
          <w:tab w:val="left" w:pos="4253"/>
        </w:tabs>
        <w:spacing w:after="80"/>
        <w:ind w:right="-284"/>
        <w:rPr>
          <w:rFonts w:ascii="Times New Roman" w:hAnsi="Times New Roman" w:cs="Times New Roman"/>
          <w:color w:val="auto"/>
          <w:sz w:val="26"/>
          <w:szCs w:val="26"/>
          <w:lang w:val="pt-BR"/>
        </w:rPr>
      </w:pPr>
      <w:r w:rsidRPr="00A3552C">
        <w:rPr>
          <w:rFonts w:ascii="Times New Roman" w:hAnsi="Times New Roman" w:cs="Times New Roman"/>
          <w:color w:val="auto"/>
          <w:sz w:val="26"/>
          <w:szCs w:val="26"/>
          <w:lang w:val="pt-BR"/>
        </w:rPr>
        <w:tab/>
        <w:t>Bằng chữ:………………………………………</w:t>
      </w:r>
    </w:p>
    <w:p w14:paraId="4A406114" w14:textId="3EE023F0" w:rsidR="00831D95" w:rsidRPr="00A3552C" w:rsidRDefault="00831D95" w:rsidP="00831D95">
      <w:pPr>
        <w:tabs>
          <w:tab w:val="left" w:pos="6156"/>
        </w:tabs>
        <w:spacing w:after="80"/>
        <w:ind w:right="-28" w:firstLine="567"/>
        <w:rPr>
          <w:rFonts w:ascii="Times New Roman" w:hAnsi="Times New Roman" w:cs="Times New Roman"/>
          <w:color w:val="auto"/>
          <w:sz w:val="26"/>
          <w:szCs w:val="26"/>
          <w:lang w:val="pt-BR"/>
        </w:rPr>
      </w:pPr>
      <w:r w:rsidRPr="00A3552C">
        <w:rPr>
          <w:rFonts w:ascii="Times New Roman" w:hAnsi="Times New Roman" w:cs="Times New Roman"/>
          <w:color w:val="auto"/>
          <w:sz w:val="26"/>
          <w:szCs w:val="26"/>
          <w:lang w:val="pt-BR"/>
        </w:rPr>
        <w:t xml:space="preserve">                                                         .........................................................................</w:t>
      </w:r>
      <w:r w:rsidR="0071724F">
        <w:rPr>
          <w:rFonts w:ascii="Times New Roman" w:hAnsi="Times New Roman" w:cs="Times New Roman"/>
          <w:color w:val="auto"/>
          <w:sz w:val="26"/>
          <w:szCs w:val="26"/>
          <w:lang w:val="pt-BR"/>
        </w:rPr>
        <w:t>...</w:t>
      </w:r>
    </w:p>
    <w:p w14:paraId="22D90998" w14:textId="77777777" w:rsidR="00831D95" w:rsidRPr="00A3552C" w:rsidRDefault="00831D95" w:rsidP="00831D95">
      <w:pPr>
        <w:tabs>
          <w:tab w:val="left" w:pos="6156"/>
        </w:tabs>
        <w:ind w:right="-28" w:firstLine="567"/>
        <w:rPr>
          <w:rFonts w:ascii="Times New Roman" w:hAnsi="Times New Roman" w:cs="Times New Roman"/>
          <w:color w:val="auto"/>
          <w:sz w:val="26"/>
          <w:szCs w:val="26"/>
          <w:lang w:val="pt-BR"/>
        </w:rPr>
      </w:pPr>
    </w:p>
    <w:p w14:paraId="7B51D113" w14:textId="77777777" w:rsidR="00831D95" w:rsidRPr="00A3552C" w:rsidRDefault="00831D95" w:rsidP="00831D95">
      <w:pPr>
        <w:ind w:firstLine="2835"/>
        <w:rPr>
          <w:rFonts w:ascii="Times New Roman" w:hAnsi="Times New Roman" w:cs="Times New Roman"/>
          <w:color w:val="auto"/>
          <w:sz w:val="26"/>
          <w:szCs w:val="26"/>
          <w:lang w:val="pt-BR"/>
        </w:rPr>
      </w:pPr>
      <w:r w:rsidRPr="00A3552C">
        <w:rPr>
          <w:rFonts w:ascii="Times New Roman" w:hAnsi="Times New Roman" w:cs="Times New Roman"/>
          <w:b/>
          <w:color w:val="auto"/>
          <w:sz w:val="26"/>
          <w:szCs w:val="26"/>
          <w:lang w:val="pt-BR"/>
        </w:rPr>
        <w:t>DUYỆT CỦA BAN GIÁM HIỆU</w:t>
      </w:r>
    </w:p>
    <w:p w14:paraId="0CCEC356" w14:textId="77777777" w:rsidR="00831D95" w:rsidRPr="00A3552C" w:rsidRDefault="00831D95" w:rsidP="00831D95">
      <w:pPr>
        <w:ind w:right="-28"/>
        <w:rPr>
          <w:rFonts w:ascii="Times New Roman" w:hAnsi="Times New Roman" w:cs="Times New Roman"/>
          <w:i/>
          <w:color w:val="auto"/>
          <w:sz w:val="26"/>
          <w:szCs w:val="26"/>
          <w:lang w:val="pt-BR"/>
        </w:rPr>
      </w:pPr>
      <w:r w:rsidRPr="00A3552C">
        <w:rPr>
          <w:rFonts w:ascii="Times New Roman" w:hAnsi="Times New Roman" w:cs="Times New Roman"/>
          <w:i/>
          <w:color w:val="auto"/>
          <w:sz w:val="26"/>
          <w:szCs w:val="26"/>
          <w:lang w:val="pt-BR"/>
        </w:rPr>
        <w:t xml:space="preserve">                                               (Họ, tên, chữ ký và đóng dấu)</w:t>
      </w:r>
    </w:p>
    <w:p w14:paraId="7328706A" w14:textId="77777777" w:rsidR="00831D95" w:rsidRPr="00A3552C" w:rsidRDefault="00831D95" w:rsidP="00831D95">
      <w:pPr>
        <w:ind w:right="-28"/>
        <w:rPr>
          <w:rFonts w:ascii="Times New Roman" w:hAnsi="Times New Roman" w:cs="Times New Roman"/>
          <w:color w:val="auto"/>
          <w:sz w:val="26"/>
          <w:szCs w:val="26"/>
          <w:lang w:val="pt-BR"/>
        </w:rPr>
      </w:pPr>
    </w:p>
    <w:p w14:paraId="716D78DB" w14:textId="77777777" w:rsidR="00831D95" w:rsidRPr="00A3552C" w:rsidRDefault="00831D95" w:rsidP="00831D95">
      <w:pPr>
        <w:ind w:right="-28"/>
        <w:rPr>
          <w:rFonts w:ascii="Times New Roman" w:hAnsi="Times New Roman" w:cs="Times New Roman"/>
          <w:color w:val="auto"/>
          <w:sz w:val="26"/>
          <w:szCs w:val="26"/>
          <w:lang w:val="pt-BR"/>
        </w:rPr>
      </w:pPr>
    </w:p>
    <w:p w14:paraId="0FC26E8F" w14:textId="77777777" w:rsidR="00831D95" w:rsidRPr="00A3552C" w:rsidRDefault="00831D95" w:rsidP="00831D95">
      <w:pPr>
        <w:ind w:right="-28"/>
        <w:rPr>
          <w:color w:val="auto"/>
          <w:lang w:val="pt-BR"/>
        </w:rPr>
      </w:pPr>
    </w:p>
    <w:p w14:paraId="31182750" w14:textId="77777777" w:rsidR="00831D95" w:rsidRPr="00A3552C" w:rsidRDefault="00831D95" w:rsidP="00831D95">
      <w:pPr>
        <w:ind w:right="-28"/>
        <w:rPr>
          <w:color w:val="auto"/>
          <w:lang w:val="pt-BR"/>
        </w:rPr>
      </w:pPr>
    </w:p>
    <w:p w14:paraId="06A8E6DB" w14:textId="77777777" w:rsidR="00FD6923" w:rsidRPr="00A3552C" w:rsidRDefault="00FD6923">
      <w:pPr>
        <w:rPr>
          <w:color w:val="auto"/>
        </w:rPr>
      </w:pPr>
    </w:p>
    <w:sectPr w:rsidR="00FD6923" w:rsidRPr="00A3552C" w:rsidSect="003002AE">
      <w:footerReference w:type="default" r:id="rId8"/>
      <w:pgSz w:w="11907" w:h="16840" w:code="9"/>
      <w:pgMar w:top="851" w:right="851" w:bottom="853"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FF26" w14:textId="77777777" w:rsidR="00843ECF" w:rsidRDefault="00843ECF" w:rsidP="001A532F">
      <w:r>
        <w:separator/>
      </w:r>
    </w:p>
  </w:endnote>
  <w:endnote w:type="continuationSeparator" w:id="0">
    <w:p w14:paraId="1679418F" w14:textId="77777777" w:rsidR="00843ECF" w:rsidRDefault="00843ECF" w:rsidP="001A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altName w:val="Times New Roman"/>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6098"/>
      <w:docPartObj>
        <w:docPartGallery w:val="Page Numbers (Bottom of Page)"/>
        <w:docPartUnique/>
      </w:docPartObj>
    </w:sdtPr>
    <w:sdtContent>
      <w:p w14:paraId="74C99036" w14:textId="77777777" w:rsidR="001A532F" w:rsidRDefault="000A7B7A">
        <w:pPr>
          <w:pStyle w:val="Footer"/>
          <w:jc w:val="center"/>
        </w:pPr>
        <w:r>
          <w:fldChar w:fldCharType="begin"/>
        </w:r>
        <w:r w:rsidR="00FB2141">
          <w:instrText xml:space="preserve"> PAGE   \* MERGEFORMAT </w:instrText>
        </w:r>
        <w:r>
          <w:fldChar w:fldCharType="separate"/>
        </w:r>
        <w:r w:rsidR="001C7DA7">
          <w:rPr>
            <w:noProof/>
          </w:rPr>
          <w:t>6</w:t>
        </w:r>
        <w:r>
          <w:rPr>
            <w:noProof/>
          </w:rPr>
          <w:fldChar w:fldCharType="end"/>
        </w:r>
      </w:p>
    </w:sdtContent>
  </w:sdt>
  <w:p w14:paraId="73AE517D" w14:textId="77777777" w:rsidR="001A532F" w:rsidRDefault="001A5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C22D" w14:textId="77777777" w:rsidR="00843ECF" w:rsidRDefault="00843ECF" w:rsidP="001A532F">
      <w:r>
        <w:separator/>
      </w:r>
    </w:p>
  </w:footnote>
  <w:footnote w:type="continuationSeparator" w:id="0">
    <w:p w14:paraId="145FB499" w14:textId="77777777" w:rsidR="00843ECF" w:rsidRDefault="00843ECF" w:rsidP="001A5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630A"/>
    <w:multiLevelType w:val="hybridMultilevel"/>
    <w:tmpl w:val="D48209A8"/>
    <w:lvl w:ilvl="0" w:tplc="C1D46B60">
      <w:numFmt w:val="bullet"/>
      <w:lvlText w:val="-"/>
      <w:lvlJc w:val="left"/>
      <w:pPr>
        <w:tabs>
          <w:tab w:val="num" w:pos="720"/>
        </w:tabs>
        <w:ind w:left="720" w:hanging="360"/>
      </w:pPr>
      <w:rPr>
        <w:rFonts w:ascii=".VnTime" w:eastAsia="Times New Roman" w:hAnsi=".VnTime"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0BA7A3E"/>
    <w:multiLevelType w:val="hybridMultilevel"/>
    <w:tmpl w:val="5108152C"/>
    <w:lvl w:ilvl="0" w:tplc="A87C2E6E">
      <w:numFmt w:val="bullet"/>
      <w:lvlText w:val="-"/>
      <w:lvlJc w:val="left"/>
      <w:pPr>
        <w:ind w:left="435" w:hanging="360"/>
      </w:pPr>
      <w:rPr>
        <w:rFonts w:ascii="Times New Roman" w:eastAsia="Times New Roman" w:hAnsi="Times New Roman"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3161FB4"/>
    <w:multiLevelType w:val="hybridMultilevel"/>
    <w:tmpl w:val="99FA78DA"/>
    <w:lvl w:ilvl="0" w:tplc="04090001">
      <w:start w:val="1"/>
      <w:numFmt w:val="upperRoman"/>
      <w:lvlText w:val="%1."/>
      <w:lvlJc w:val="left"/>
      <w:pPr>
        <w:tabs>
          <w:tab w:val="num" w:pos="1080"/>
        </w:tabs>
        <w:ind w:left="1080" w:hanging="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15:restartNumberingAfterBreak="0">
    <w:nsid w:val="7C021E93"/>
    <w:multiLevelType w:val="multilevel"/>
    <w:tmpl w:val="2758AC3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196951">
    <w:abstractNumId w:val="2"/>
  </w:num>
  <w:num w:numId="2" w16cid:durableId="52121395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809588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0585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D95"/>
    <w:rsid w:val="000029D3"/>
    <w:rsid w:val="00003A48"/>
    <w:rsid w:val="000104AE"/>
    <w:rsid w:val="00010C40"/>
    <w:rsid w:val="00017A71"/>
    <w:rsid w:val="0002249E"/>
    <w:rsid w:val="000249B6"/>
    <w:rsid w:val="0003344E"/>
    <w:rsid w:val="00035FD3"/>
    <w:rsid w:val="00036AE7"/>
    <w:rsid w:val="00043D3B"/>
    <w:rsid w:val="0005095E"/>
    <w:rsid w:val="00051FE9"/>
    <w:rsid w:val="00052B02"/>
    <w:rsid w:val="000545A4"/>
    <w:rsid w:val="0005486A"/>
    <w:rsid w:val="00063E81"/>
    <w:rsid w:val="00064C6B"/>
    <w:rsid w:val="00064DE2"/>
    <w:rsid w:val="00064E01"/>
    <w:rsid w:val="000728FE"/>
    <w:rsid w:val="00074A04"/>
    <w:rsid w:val="000754BD"/>
    <w:rsid w:val="00077695"/>
    <w:rsid w:val="00080274"/>
    <w:rsid w:val="00080956"/>
    <w:rsid w:val="00081492"/>
    <w:rsid w:val="0008664C"/>
    <w:rsid w:val="00086683"/>
    <w:rsid w:val="00094409"/>
    <w:rsid w:val="000A7B7A"/>
    <w:rsid w:val="000B058D"/>
    <w:rsid w:val="000B062B"/>
    <w:rsid w:val="000B2E52"/>
    <w:rsid w:val="000B3A09"/>
    <w:rsid w:val="000B53CD"/>
    <w:rsid w:val="000B5423"/>
    <w:rsid w:val="000B6811"/>
    <w:rsid w:val="000C7C0F"/>
    <w:rsid w:val="000D0A58"/>
    <w:rsid w:val="000D2CBA"/>
    <w:rsid w:val="000D3A48"/>
    <w:rsid w:val="000D5020"/>
    <w:rsid w:val="000D6912"/>
    <w:rsid w:val="000D7BD3"/>
    <w:rsid w:val="000E159E"/>
    <w:rsid w:val="000E20C7"/>
    <w:rsid w:val="000E79F7"/>
    <w:rsid w:val="000F1086"/>
    <w:rsid w:val="000F6D4E"/>
    <w:rsid w:val="000F6F5C"/>
    <w:rsid w:val="00101DD5"/>
    <w:rsid w:val="001049E0"/>
    <w:rsid w:val="00104DB4"/>
    <w:rsid w:val="00106656"/>
    <w:rsid w:val="00107E81"/>
    <w:rsid w:val="00113C8D"/>
    <w:rsid w:val="001214FE"/>
    <w:rsid w:val="00123C43"/>
    <w:rsid w:val="00125658"/>
    <w:rsid w:val="00125FF3"/>
    <w:rsid w:val="00127B8F"/>
    <w:rsid w:val="00141432"/>
    <w:rsid w:val="00145CCD"/>
    <w:rsid w:val="001505DB"/>
    <w:rsid w:val="001605F8"/>
    <w:rsid w:val="00160B96"/>
    <w:rsid w:val="00162782"/>
    <w:rsid w:val="00164799"/>
    <w:rsid w:val="0016687C"/>
    <w:rsid w:val="00167255"/>
    <w:rsid w:val="00170944"/>
    <w:rsid w:val="0017680D"/>
    <w:rsid w:val="00184FE7"/>
    <w:rsid w:val="001851FD"/>
    <w:rsid w:val="0018559D"/>
    <w:rsid w:val="0018589B"/>
    <w:rsid w:val="0018590B"/>
    <w:rsid w:val="001907B4"/>
    <w:rsid w:val="001977E7"/>
    <w:rsid w:val="001A0EBD"/>
    <w:rsid w:val="001A1C66"/>
    <w:rsid w:val="001A532F"/>
    <w:rsid w:val="001B1A1C"/>
    <w:rsid w:val="001B3820"/>
    <w:rsid w:val="001B7B15"/>
    <w:rsid w:val="001B7B1D"/>
    <w:rsid w:val="001C0D45"/>
    <w:rsid w:val="001C44A1"/>
    <w:rsid w:val="001C5F9C"/>
    <w:rsid w:val="001C6F45"/>
    <w:rsid w:val="001C7DA7"/>
    <w:rsid w:val="001D1319"/>
    <w:rsid w:val="001D2702"/>
    <w:rsid w:val="001D2AE7"/>
    <w:rsid w:val="001E072E"/>
    <w:rsid w:val="001E0B6D"/>
    <w:rsid w:val="001E306D"/>
    <w:rsid w:val="001E64ED"/>
    <w:rsid w:val="001E6708"/>
    <w:rsid w:val="001F0ACF"/>
    <w:rsid w:val="001F2FF6"/>
    <w:rsid w:val="001F71F1"/>
    <w:rsid w:val="001F77D0"/>
    <w:rsid w:val="002015CF"/>
    <w:rsid w:val="00204D13"/>
    <w:rsid w:val="00205EDB"/>
    <w:rsid w:val="002061C5"/>
    <w:rsid w:val="00211565"/>
    <w:rsid w:val="00212A2C"/>
    <w:rsid w:val="00213C28"/>
    <w:rsid w:val="00215DA6"/>
    <w:rsid w:val="00221364"/>
    <w:rsid w:val="0022261B"/>
    <w:rsid w:val="00231DD0"/>
    <w:rsid w:val="00237AE4"/>
    <w:rsid w:val="00256E1E"/>
    <w:rsid w:val="00263B33"/>
    <w:rsid w:val="00263FC7"/>
    <w:rsid w:val="00265359"/>
    <w:rsid w:val="00265AAB"/>
    <w:rsid w:val="00270D61"/>
    <w:rsid w:val="00277068"/>
    <w:rsid w:val="0028242B"/>
    <w:rsid w:val="002844AF"/>
    <w:rsid w:val="002847A3"/>
    <w:rsid w:val="00286B4A"/>
    <w:rsid w:val="00287A63"/>
    <w:rsid w:val="00292891"/>
    <w:rsid w:val="0029562C"/>
    <w:rsid w:val="002956E9"/>
    <w:rsid w:val="002959F7"/>
    <w:rsid w:val="00297C8B"/>
    <w:rsid w:val="002A6B41"/>
    <w:rsid w:val="002B0F3A"/>
    <w:rsid w:val="002B31EC"/>
    <w:rsid w:val="002B3ED1"/>
    <w:rsid w:val="002B715B"/>
    <w:rsid w:val="002B760F"/>
    <w:rsid w:val="002B7BAB"/>
    <w:rsid w:val="002C3F9A"/>
    <w:rsid w:val="002C41B5"/>
    <w:rsid w:val="002C4E96"/>
    <w:rsid w:val="002C4FB7"/>
    <w:rsid w:val="002D1306"/>
    <w:rsid w:val="002D14A4"/>
    <w:rsid w:val="002E41A0"/>
    <w:rsid w:val="002E4504"/>
    <w:rsid w:val="002E5B48"/>
    <w:rsid w:val="002E6CA0"/>
    <w:rsid w:val="002F77D8"/>
    <w:rsid w:val="003002AE"/>
    <w:rsid w:val="00301510"/>
    <w:rsid w:val="00302208"/>
    <w:rsid w:val="003023AA"/>
    <w:rsid w:val="0030392D"/>
    <w:rsid w:val="003127AC"/>
    <w:rsid w:val="00314670"/>
    <w:rsid w:val="00314AFF"/>
    <w:rsid w:val="003151C9"/>
    <w:rsid w:val="0031527A"/>
    <w:rsid w:val="0031790E"/>
    <w:rsid w:val="00320009"/>
    <w:rsid w:val="00321C53"/>
    <w:rsid w:val="003223A8"/>
    <w:rsid w:val="00322B72"/>
    <w:rsid w:val="00327AB5"/>
    <w:rsid w:val="00327ADA"/>
    <w:rsid w:val="0033658A"/>
    <w:rsid w:val="00340927"/>
    <w:rsid w:val="00340A23"/>
    <w:rsid w:val="003415FB"/>
    <w:rsid w:val="003445DB"/>
    <w:rsid w:val="003468DE"/>
    <w:rsid w:val="003516EF"/>
    <w:rsid w:val="00356930"/>
    <w:rsid w:val="00356BFD"/>
    <w:rsid w:val="0035731F"/>
    <w:rsid w:val="00360B75"/>
    <w:rsid w:val="0036693E"/>
    <w:rsid w:val="00371607"/>
    <w:rsid w:val="00371E0D"/>
    <w:rsid w:val="00372308"/>
    <w:rsid w:val="0037277C"/>
    <w:rsid w:val="003757DE"/>
    <w:rsid w:val="003817C8"/>
    <w:rsid w:val="00385DCE"/>
    <w:rsid w:val="003861EF"/>
    <w:rsid w:val="00392257"/>
    <w:rsid w:val="00394BAA"/>
    <w:rsid w:val="0039778F"/>
    <w:rsid w:val="003A0658"/>
    <w:rsid w:val="003A0AF9"/>
    <w:rsid w:val="003B14D2"/>
    <w:rsid w:val="003B1735"/>
    <w:rsid w:val="003B1DBF"/>
    <w:rsid w:val="003B4A1F"/>
    <w:rsid w:val="003B537B"/>
    <w:rsid w:val="003B724E"/>
    <w:rsid w:val="003C0FED"/>
    <w:rsid w:val="003C3C77"/>
    <w:rsid w:val="003C56BC"/>
    <w:rsid w:val="003C64E9"/>
    <w:rsid w:val="003C72D5"/>
    <w:rsid w:val="003C794F"/>
    <w:rsid w:val="003D3F25"/>
    <w:rsid w:val="003D4F9A"/>
    <w:rsid w:val="003D64FA"/>
    <w:rsid w:val="003E16A2"/>
    <w:rsid w:val="003E24AF"/>
    <w:rsid w:val="003E2947"/>
    <w:rsid w:val="003E33B4"/>
    <w:rsid w:val="003E3AAB"/>
    <w:rsid w:val="003E60FF"/>
    <w:rsid w:val="003F080B"/>
    <w:rsid w:val="003F0F2F"/>
    <w:rsid w:val="003F3469"/>
    <w:rsid w:val="003F3E9B"/>
    <w:rsid w:val="003F5833"/>
    <w:rsid w:val="004018EC"/>
    <w:rsid w:val="00405FB3"/>
    <w:rsid w:val="00411236"/>
    <w:rsid w:val="00411DE4"/>
    <w:rsid w:val="00413C71"/>
    <w:rsid w:val="00414C51"/>
    <w:rsid w:val="004161EF"/>
    <w:rsid w:val="00416D44"/>
    <w:rsid w:val="00421C62"/>
    <w:rsid w:val="0042723F"/>
    <w:rsid w:val="004303A6"/>
    <w:rsid w:val="004310AD"/>
    <w:rsid w:val="0043152E"/>
    <w:rsid w:val="004321D6"/>
    <w:rsid w:val="00432A35"/>
    <w:rsid w:val="00434D71"/>
    <w:rsid w:val="00437B30"/>
    <w:rsid w:val="00442002"/>
    <w:rsid w:val="00445AE1"/>
    <w:rsid w:val="00454FE9"/>
    <w:rsid w:val="00455233"/>
    <w:rsid w:val="00474F67"/>
    <w:rsid w:val="00487F27"/>
    <w:rsid w:val="0049022B"/>
    <w:rsid w:val="00492A40"/>
    <w:rsid w:val="00492DEA"/>
    <w:rsid w:val="00496285"/>
    <w:rsid w:val="00497111"/>
    <w:rsid w:val="004A16A9"/>
    <w:rsid w:val="004A19BC"/>
    <w:rsid w:val="004A2BE9"/>
    <w:rsid w:val="004A570B"/>
    <w:rsid w:val="004B12DA"/>
    <w:rsid w:val="004B1542"/>
    <w:rsid w:val="004B1B51"/>
    <w:rsid w:val="004B331D"/>
    <w:rsid w:val="004B6456"/>
    <w:rsid w:val="004C0E42"/>
    <w:rsid w:val="004C1D08"/>
    <w:rsid w:val="004C1D2A"/>
    <w:rsid w:val="004C3A39"/>
    <w:rsid w:val="004C5BF3"/>
    <w:rsid w:val="004C6F03"/>
    <w:rsid w:val="004C70AA"/>
    <w:rsid w:val="004C7581"/>
    <w:rsid w:val="004C7A58"/>
    <w:rsid w:val="004C7C3B"/>
    <w:rsid w:val="004C7E74"/>
    <w:rsid w:val="004D089F"/>
    <w:rsid w:val="004D14EB"/>
    <w:rsid w:val="004D2AA1"/>
    <w:rsid w:val="004D2C96"/>
    <w:rsid w:val="004D666C"/>
    <w:rsid w:val="004D7820"/>
    <w:rsid w:val="004E360D"/>
    <w:rsid w:val="004E3877"/>
    <w:rsid w:val="004E38DB"/>
    <w:rsid w:val="004E392F"/>
    <w:rsid w:val="004F17BF"/>
    <w:rsid w:val="00500FFE"/>
    <w:rsid w:val="0050380B"/>
    <w:rsid w:val="00503B13"/>
    <w:rsid w:val="00504F25"/>
    <w:rsid w:val="005059EC"/>
    <w:rsid w:val="00515AEB"/>
    <w:rsid w:val="0052019B"/>
    <w:rsid w:val="00525D86"/>
    <w:rsid w:val="0053149F"/>
    <w:rsid w:val="0053706D"/>
    <w:rsid w:val="0053710C"/>
    <w:rsid w:val="00540B12"/>
    <w:rsid w:val="00557644"/>
    <w:rsid w:val="005675B1"/>
    <w:rsid w:val="00570BD5"/>
    <w:rsid w:val="00571EB8"/>
    <w:rsid w:val="00572060"/>
    <w:rsid w:val="00573223"/>
    <w:rsid w:val="00574520"/>
    <w:rsid w:val="00585D71"/>
    <w:rsid w:val="005871AD"/>
    <w:rsid w:val="00592F6A"/>
    <w:rsid w:val="00593017"/>
    <w:rsid w:val="00594E5E"/>
    <w:rsid w:val="005A0F61"/>
    <w:rsid w:val="005A2B56"/>
    <w:rsid w:val="005A2B92"/>
    <w:rsid w:val="005A436F"/>
    <w:rsid w:val="005B1DE5"/>
    <w:rsid w:val="005B27BA"/>
    <w:rsid w:val="005B28C1"/>
    <w:rsid w:val="005B4FF6"/>
    <w:rsid w:val="005B7996"/>
    <w:rsid w:val="005C56C6"/>
    <w:rsid w:val="005C5B99"/>
    <w:rsid w:val="005C6244"/>
    <w:rsid w:val="005C63EE"/>
    <w:rsid w:val="005C7697"/>
    <w:rsid w:val="005D1448"/>
    <w:rsid w:val="005D2E4C"/>
    <w:rsid w:val="005D3034"/>
    <w:rsid w:val="005D4054"/>
    <w:rsid w:val="005E1C2E"/>
    <w:rsid w:val="005E462F"/>
    <w:rsid w:val="005E6B46"/>
    <w:rsid w:val="005E7021"/>
    <w:rsid w:val="005F11E3"/>
    <w:rsid w:val="00600BE7"/>
    <w:rsid w:val="00600BF7"/>
    <w:rsid w:val="00602D16"/>
    <w:rsid w:val="00605E0F"/>
    <w:rsid w:val="006108A4"/>
    <w:rsid w:val="0061795B"/>
    <w:rsid w:val="00623867"/>
    <w:rsid w:val="00625593"/>
    <w:rsid w:val="00627389"/>
    <w:rsid w:val="00627D1A"/>
    <w:rsid w:val="00631044"/>
    <w:rsid w:val="00632687"/>
    <w:rsid w:val="00637A46"/>
    <w:rsid w:val="00640634"/>
    <w:rsid w:val="00645B8B"/>
    <w:rsid w:val="00647B05"/>
    <w:rsid w:val="00647B82"/>
    <w:rsid w:val="00652511"/>
    <w:rsid w:val="00653CC9"/>
    <w:rsid w:val="006543D5"/>
    <w:rsid w:val="00654A5C"/>
    <w:rsid w:val="00655223"/>
    <w:rsid w:val="00657CCD"/>
    <w:rsid w:val="00660BC1"/>
    <w:rsid w:val="00661EDB"/>
    <w:rsid w:val="00661F7C"/>
    <w:rsid w:val="00665D76"/>
    <w:rsid w:val="00665F83"/>
    <w:rsid w:val="006701D3"/>
    <w:rsid w:val="00672C37"/>
    <w:rsid w:val="00672E09"/>
    <w:rsid w:val="00677BA8"/>
    <w:rsid w:val="00681A50"/>
    <w:rsid w:val="00682F07"/>
    <w:rsid w:val="006833FF"/>
    <w:rsid w:val="00687E82"/>
    <w:rsid w:val="00694AA0"/>
    <w:rsid w:val="00695B71"/>
    <w:rsid w:val="006973AA"/>
    <w:rsid w:val="006A350D"/>
    <w:rsid w:val="006A6353"/>
    <w:rsid w:val="006B17BE"/>
    <w:rsid w:val="006B1E57"/>
    <w:rsid w:val="006B59A6"/>
    <w:rsid w:val="006B674C"/>
    <w:rsid w:val="006B706A"/>
    <w:rsid w:val="006C3072"/>
    <w:rsid w:val="006C5E04"/>
    <w:rsid w:val="006C6CF0"/>
    <w:rsid w:val="006D201F"/>
    <w:rsid w:val="006D5448"/>
    <w:rsid w:val="006D6A94"/>
    <w:rsid w:val="006D7A07"/>
    <w:rsid w:val="006E0BA2"/>
    <w:rsid w:val="006E2E53"/>
    <w:rsid w:val="006E7714"/>
    <w:rsid w:val="006F045A"/>
    <w:rsid w:val="006F04E8"/>
    <w:rsid w:val="006F5A80"/>
    <w:rsid w:val="0070029F"/>
    <w:rsid w:val="00702D36"/>
    <w:rsid w:val="0070415C"/>
    <w:rsid w:val="007053A2"/>
    <w:rsid w:val="00705975"/>
    <w:rsid w:val="00707CCD"/>
    <w:rsid w:val="00710B7E"/>
    <w:rsid w:val="007112B6"/>
    <w:rsid w:val="00713290"/>
    <w:rsid w:val="0071724F"/>
    <w:rsid w:val="00717CFC"/>
    <w:rsid w:val="00725CD8"/>
    <w:rsid w:val="007271AF"/>
    <w:rsid w:val="00730114"/>
    <w:rsid w:val="007307E4"/>
    <w:rsid w:val="00730D23"/>
    <w:rsid w:val="007326D7"/>
    <w:rsid w:val="0074001B"/>
    <w:rsid w:val="00752A97"/>
    <w:rsid w:val="00755979"/>
    <w:rsid w:val="007601CD"/>
    <w:rsid w:val="00762184"/>
    <w:rsid w:val="0076417A"/>
    <w:rsid w:val="007646A0"/>
    <w:rsid w:val="0077031A"/>
    <w:rsid w:val="00770BAF"/>
    <w:rsid w:val="00775BD3"/>
    <w:rsid w:val="007768E5"/>
    <w:rsid w:val="007801E8"/>
    <w:rsid w:val="007824C4"/>
    <w:rsid w:val="00783ED0"/>
    <w:rsid w:val="00785F7D"/>
    <w:rsid w:val="007879B7"/>
    <w:rsid w:val="007A39F9"/>
    <w:rsid w:val="007A44B2"/>
    <w:rsid w:val="007A67F6"/>
    <w:rsid w:val="007B013A"/>
    <w:rsid w:val="007B231A"/>
    <w:rsid w:val="007B23F9"/>
    <w:rsid w:val="007B305A"/>
    <w:rsid w:val="007B3DC4"/>
    <w:rsid w:val="007C026A"/>
    <w:rsid w:val="007C1CD7"/>
    <w:rsid w:val="007C28D7"/>
    <w:rsid w:val="007C295D"/>
    <w:rsid w:val="007C6BFA"/>
    <w:rsid w:val="007C711D"/>
    <w:rsid w:val="007D343C"/>
    <w:rsid w:val="007E1984"/>
    <w:rsid w:val="007E218C"/>
    <w:rsid w:val="007E4F38"/>
    <w:rsid w:val="007F0A60"/>
    <w:rsid w:val="007F2041"/>
    <w:rsid w:val="007F4434"/>
    <w:rsid w:val="007F662C"/>
    <w:rsid w:val="00800440"/>
    <w:rsid w:val="00801769"/>
    <w:rsid w:val="008018A9"/>
    <w:rsid w:val="00804321"/>
    <w:rsid w:val="008056B7"/>
    <w:rsid w:val="008103B2"/>
    <w:rsid w:val="00811921"/>
    <w:rsid w:val="00811CE5"/>
    <w:rsid w:val="00814D7E"/>
    <w:rsid w:val="00817C6C"/>
    <w:rsid w:val="00823B80"/>
    <w:rsid w:val="00824BCB"/>
    <w:rsid w:val="00825F1E"/>
    <w:rsid w:val="00830633"/>
    <w:rsid w:val="008317A3"/>
    <w:rsid w:val="00831D95"/>
    <w:rsid w:val="0083325A"/>
    <w:rsid w:val="00835B30"/>
    <w:rsid w:val="008402AD"/>
    <w:rsid w:val="00843ECF"/>
    <w:rsid w:val="00845630"/>
    <w:rsid w:val="00847574"/>
    <w:rsid w:val="00847BE4"/>
    <w:rsid w:val="008505D2"/>
    <w:rsid w:val="008600A8"/>
    <w:rsid w:val="00863160"/>
    <w:rsid w:val="008640E4"/>
    <w:rsid w:val="00866680"/>
    <w:rsid w:val="00871B31"/>
    <w:rsid w:val="00873878"/>
    <w:rsid w:val="00882598"/>
    <w:rsid w:val="00883781"/>
    <w:rsid w:val="00894119"/>
    <w:rsid w:val="00896724"/>
    <w:rsid w:val="0089763E"/>
    <w:rsid w:val="008A030A"/>
    <w:rsid w:val="008A192E"/>
    <w:rsid w:val="008A1979"/>
    <w:rsid w:val="008A4473"/>
    <w:rsid w:val="008B0E03"/>
    <w:rsid w:val="008B5911"/>
    <w:rsid w:val="008B62E2"/>
    <w:rsid w:val="008B73F8"/>
    <w:rsid w:val="008C2883"/>
    <w:rsid w:val="008C32E8"/>
    <w:rsid w:val="008C5B6A"/>
    <w:rsid w:val="008D2C1A"/>
    <w:rsid w:val="008D453B"/>
    <w:rsid w:val="008D51CC"/>
    <w:rsid w:val="008D6D1F"/>
    <w:rsid w:val="008D7383"/>
    <w:rsid w:val="008E0742"/>
    <w:rsid w:val="008E07FF"/>
    <w:rsid w:val="008E0BB4"/>
    <w:rsid w:val="008E49C5"/>
    <w:rsid w:val="008E50FE"/>
    <w:rsid w:val="008F36AF"/>
    <w:rsid w:val="008F5677"/>
    <w:rsid w:val="008F7EE9"/>
    <w:rsid w:val="0090700E"/>
    <w:rsid w:val="00907273"/>
    <w:rsid w:val="009156DF"/>
    <w:rsid w:val="00915BC9"/>
    <w:rsid w:val="00917009"/>
    <w:rsid w:val="00920EAB"/>
    <w:rsid w:val="009331F6"/>
    <w:rsid w:val="00933AA3"/>
    <w:rsid w:val="0093798A"/>
    <w:rsid w:val="0094232A"/>
    <w:rsid w:val="00942366"/>
    <w:rsid w:val="00943348"/>
    <w:rsid w:val="009450E2"/>
    <w:rsid w:val="009456FA"/>
    <w:rsid w:val="00947BA1"/>
    <w:rsid w:val="00947DB6"/>
    <w:rsid w:val="00955AAB"/>
    <w:rsid w:val="00960252"/>
    <w:rsid w:val="00960388"/>
    <w:rsid w:val="0096151D"/>
    <w:rsid w:val="009639D8"/>
    <w:rsid w:val="00965024"/>
    <w:rsid w:val="00965D33"/>
    <w:rsid w:val="00971A78"/>
    <w:rsid w:val="0097209B"/>
    <w:rsid w:val="009726B9"/>
    <w:rsid w:val="009737C5"/>
    <w:rsid w:val="0097681C"/>
    <w:rsid w:val="00990A9B"/>
    <w:rsid w:val="00992B7C"/>
    <w:rsid w:val="00994406"/>
    <w:rsid w:val="0099589C"/>
    <w:rsid w:val="009A4ADD"/>
    <w:rsid w:val="009A6F2F"/>
    <w:rsid w:val="009A7FF0"/>
    <w:rsid w:val="009B0BD8"/>
    <w:rsid w:val="009B55A0"/>
    <w:rsid w:val="009C14B0"/>
    <w:rsid w:val="009C1F87"/>
    <w:rsid w:val="009C40CB"/>
    <w:rsid w:val="009C46E7"/>
    <w:rsid w:val="009C5ACB"/>
    <w:rsid w:val="009C754D"/>
    <w:rsid w:val="009C7B45"/>
    <w:rsid w:val="009D036A"/>
    <w:rsid w:val="009D5015"/>
    <w:rsid w:val="009D5AFF"/>
    <w:rsid w:val="009D6FA2"/>
    <w:rsid w:val="009E620B"/>
    <w:rsid w:val="009E6D42"/>
    <w:rsid w:val="009E6F85"/>
    <w:rsid w:val="009F0B34"/>
    <w:rsid w:val="009F39C1"/>
    <w:rsid w:val="009F7533"/>
    <w:rsid w:val="00A0377B"/>
    <w:rsid w:val="00A03962"/>
    <w:rsid w:val="00A111AB"/>
    <w:rsid w:val="00A1504C"/>
    <w:rsid w:val="00A153DF"/>
    <w:rsid w:val="00A159E9"/>
    <w:rsid w:val="00A22344"/>
    <w:rsid w:val="00A226CD"/>
    <w:rsid w:val="00A2273F"/>
    <w:rsid w:val="00A22927"/>
    <w:rsid w:val="00A23159"/>
    <w:rsid w:val="00A3512D"/>
    <w:rsid w:val="00A3552C"/>
    <w:rsid w:val="00A40495"/>
    <w:rsid w:val="00A41787"/>
    <w:rsid w:val="00A478F4"/>
    <w:rsid w:val="00A51258"/>
    <w:rsid w:val="00A52FDD"/>
    <w:rsid w:val="00A56FC6"/>
    <w:rsid w:val="00A602DD"/>
    <w:rsid w:val="00A61680"/>
    <w:rsid w:val="00A63623"/>
    <w:rsid w:val="00A64319"/>
    <w:rsid w:val="00A65843"/>
    <w:rsid w:val="00A7044D"/>
    <w:rsid w:val="00A748F2"/>
    <w:rsid w:val="00A8172C"/>
    <w:rsid w:val="00A836DA"/>
    <w:rsid w:val="00A90736"/>
    <w:rsid w:val="00A92037"/>
    <w:rsid w:val="00A94D51"/>
    <w:rsid w:val="00A952C9"/>
    <w:rsid w:val="00A96017"/>
    <w:rsid w:val="00A97CE9"/>
    <w:rsid w:val="00AA04D5"/>
    <w:rsid w:val="00AA1BE7"/>
    <w:rsid w:val="00AA247B"/>
    <w:rsid w:val="00AA7BBB"/>
    <w:rsid w:val="00AA7DF7"/>
    <w:rsid w:val="00AB7333"/>
    <w:rsid w:val="00AC1A5A"/>
    <w:rsid w:val="00AC360C"/>
    <w:rsid w:val="00AC40FE"/>
    <w:rsid w:val="00AD17B7"/>
    <w:rsid w:val="00AD75A5"/>
    <w:rsid w:val="00AE1104"/>
    <w:rsid w:val="00AE4EB5"/>
    <w:rsid w:val="00AE539E"/>
    <w:rsid w:val="00AE5EBA"/>
    <w:rsid w:val="00AF0D3D"/>
    <w:rsid w:val="00AF28E5"/>
    <w:rsid w:val="00AF68C2"/>
    <w:rsid w:val="00B016B8"/>
    <w:rsid w:val="00B02C5F"/>
    <w:rsid w:val="00B07211"/>
    <w:rsid w:val="00B11AB9"/>
    <w:rsid w:val="00B12AB8"/>
    <w:rsid w:val="00B14630"/>
    <w:rsid w:val="00B1784C"/>
    <w:rsid w:val="00B21DAB"/>
    <w:rsid w:val="00B23CF1"/>
    <w:rsid w:val="00B2597D"/>
    <w:rsid w:val="00B336E8"/>
    <w:rsid w:val="00B34796"/>
    <w:rsid w:val="00B368F8"/>
    <w:rsid w:val="00B40433"/>
    <w:rsid w:val="00B40E3E"/>
    <w:rsid w:val="00B426A6"/>
    <w:rsid w:val="00B43837"/>
    <w:rsid w:val="00B45C53"/>
    <w:rsid w:val="00B45FE4"/>
    <w:rsid w:val="00B4713A"/>
    <w:rsid w:val="00B52763"/>
    <w:rsid w:val="00B52ADB"/>
    <w:rsid w:val="00B53B47"/>
    <w:rsid w:val="00B55BDB"/>
    <w:rsid w:val="00B5644B"/>
    <w:rsid w:val="00B701EE"/>
    <w:rsid w:val="00B74335"/>
    <w:rsid w:val="00B757C2"/>
    <w:rsid w:val="00B75CF5"/>
    <w:rsid w:val="00B81F46"/>
    <w:rsid w:val="00B8593D"/>
    <w:rsid w:val="00B9183E"/>
    <w:rsid w:val="00B94A73"/>
    <w:rsid w:val="00B952FA"/>
    <w:rsid w:val="00B96433"/>
    <w:rsid w:val="00B975E5"/>
    <w:rsid w:val="00BA2F9A"/>
    <w:rsid w:val="00BA45B4"/>
    <w:rsid w:val="00BB096C"/>
    <w:rsid w:val="00BB1A1B"/>
    <w:rsid w:val="00BB1EE2"/>
    <w:rsid w:val="00BB205E"/>
    <w:rsid w:val="00BB3F53"/>
    <w:rsid w:val="00BB4298"/>
    <w:rsid w:val="00BB5334"/>
    <w:rsid w:val="00BB57D7"/>
    <w:rsid w:val="00BC1B03"/>
    <w:rsid w:val="00BC1D18"/>
    <w:rsid w:val="00BC22D4"/>
    <w:rsid w:val="00BC24DC"/>
    <w:rsid w:val="00BC7093"/>
    <w:rsid w:val="00BD1055"/>
    <w:rsid w:val="00BD13DD"/>
    <w:rsid w:val="00BD2C6C"/>
    <w:rsid w:val="00BD560F"/>
    <w:rsid w:val="00BD6053"/>
    <w:rsid w:val="00BE066C"/>
    <w:rsid w:val="00BE7BE3"/>
    <w:rsid w:val="00BF4FF1"/>
    <w:rsid w:val="00BF7685"/>
    <w:rsid w:val="00C03F65"/>
    <w:rsid w:val="00C10418"/>
    <w:rsid w:val="00C11DC7"/>
    <w:rsid w:val="00C13C6A"/>
    <w:rsid w:val="00C17016"/>
    <w:rsid w:val="00C2084B"/>
    <w:rsid w:val="00C212C1"/>
    <w:rsid w:val="00C213BB"/>
    <w:rsid w:val="00C271C2"/>
    <w:rsid w:val="00C3621D"/>
    <w:rsid w:val="00C36359"/>
    <w:rsid w:val="00C37674"/>
    <w:rsid w:val="00C42651"/>
    <w:rsid w:val="00C44A0C"/>
    <w:rsid w:val="00C45C81"/>
    <w:rsid w:val="00C464A0"/>
    <w:rsid w:val="00C47205"/>
    <w:rsid w:val="00C47274"/>
    <w:rsid w:val="00C47E5A"/>
    <w:rsid w:val="00C5283E"/>
    <w:rsid w:val="00C561D2"/>
    <w:rsid w:val="00C63F5C"/>
    <w:rsid w:val="00C64C1E"/>
    <w:rsid w:val="00C64D36"/>
    <w:rsid w:val="00C703D2"/>
    <w:rsid w:val="00C80680"/>
    <w:rsid w:val="00C8201A"/>
    <w:rsid w:val="00C86E6B"/>
    <w:rsid w:val="00C872D3"/>
    <w:rsid w:val="00C922D8"/>
    <w:rsid w:val="00C96EC5"/>
    <w:rsid w:val="00CA1B13"/>
    <w:rsid w:val="00CA76D2"/>
    <w:rsid w:val="00CA7D6C"/>
    <w:rsid w:val="00CB0669"/>
    <w:rsid w:val="00CB3F9B"/>
    <w:rsid w:val="00CB4285"/>
    <w:rsid w:val="00CC0D83"/>
    <w:rsid w:val="00CC1636"/>
    <w:rsid w:val="00CC560A"/>
    <w:rsid w:val="00CC7438"/>
    <w:rsid w:val="00CD0A5B"/>
    <w:rsid w:val="00CD1241"/>
    <w:rsid w:val="00CD129D"/>
    <w:rsid w:val="00CD39C0"/>
    <w:rsid w:val="00CD5634"/>
    <w:rsid w:val="00CD5B59"/>
    <w:rsid w:val="00CD7DFE"/>
    <w:rsid w:val="00CE21D1"/>
    <w:rsid w:val="00CE43A2"/>
    <w:rsid w:val="00CF08A6"/>
    <w:rsid w:val="00CF3EC3"/>
    <w:rsid w:val="00CF7BBA"/>
    <w:rsid w:val="00D0059A"/>
    <w:rsid w:val="00D00FBA"/>
    <w:rsid w:val="00D06B43"/>
    <w:rsid w:val="00D070EC"/>
    <w:rsid w:val="00D165F2"/>
    <w:rsid w:val="00D176D4"/>
    <w:rsid w:val="00D17B34"/>
    <w:rsid w:val="00D21A2B"/>
    <w:rsid w:val="00D232E4"/>
    <w:rsid w:val="00D30654"/>
    <w:rsid w:val="00D31BB9"/>
    <w:rsid w:val="00D32896"/>
    <w:rsid w:val="00D379D3"/>
    <w:rsid w:val="00D37B60"/>
    <w:rsid w:val="00D41730"/>
    <w:rsid w:val="00D53086"/>
    <w:rsid w:val="00D60438"/>
    <w:rsid w:val="00D627E8"/>
    <w:rsid w:val="00D63FDC"/>
    <w:rsid w:val="00D647DA"/>
    <w:rsid w:val="00D65589"/>
    <w:rsid w:val="00D72AAF"/>
    <w:rsid w:val="00D750A8"/>
    <w:rsid w:val="00D7700E"/>
    <w:rsid w:val="00D77850"/>
    <w:rsid w:val="00D8110B"/>
    <w:rsid w:val="00D8699F"/>
    <w:rsid w:val="00D92B25"/>
    <w:rsid w:val="00D92D1A"/>
    <w:rsid w:val="00D94069"/>
    <w:rsid w:val="00D95AB4"/>
    <w:rsid w:val="00D970F1"/>
    <w:rsid w:val="00DA22FB"/>
    <w:rsid w:val="00DA2C9C"/>
    <w:rsid w:val="00DA494A"/>
    <w:rsid w:val="00DA5E67"/>
    <w:rsid w:val="00DB146F"/>
    <w:rsid w:val="00DB3FB5"/>
    <w:rsid w:val="00DC12A8"/>
    <w:rsid w:val="00DC2B24"/>
    <w:rsid w:val="00DC64DE"/>
    <w:rsid w:val="00DC795A"/>
    <w:rsid w:val="00DD15F0"/>
    <w:rsid w:val="00DD59EF"/>
    <w:rsid w:val="00DD655D"/>
    <w:rsid w:val="00DE0C74"/>
    <w:rsid w:val="00DE4A79"/>
    <w:rsid w:val="00DE5021"/>
    <w:rsid w:val="00DF1FDE"/>
    <w:rsid w:val="00DF2030"/>
    <w:rsid w:val="00DF2731"/>
    <w:rsid w:val="00DF43EE"/>
    <w:rsid w:val="00E0499E"/>
    <w:rsid w:val="00E06F21"/>
    <w:rsid w:val="00E1065B"/>
    <w:rsid w:val="00E12464"/>
    <w:rsid w:val="00E1455B"/>
    <w:rsid w:val="00E147CE"/>
    <w:rsid w:val="00E1622A"/>
    <w:rsid w:val="00E21FCA"/>
    <w:rsid w:val="00E22EF5"/>
    <w:rsid w:val="00E231EC"/>
    <w:rsid w:val="00E27038"/>
    <w:rsid w:val="00E32E31"/>
    <w:rsid w:val="00E33B83"/>
    <w:rsid w:val="00E45618"/>
    <w:rsid w:val="00E473F5"/>
    <w:rsid w:val="00E52AC8"/>
    <w:rsid w:val="00E54A84"/>
    <w:rsid w:val="00E57858"/>
    <w:rsid w:val="00E60D33"/>
    <w:rsid w:val="00E62958"/>
    <w:rsid w:val="00E726E7"/>
    <w:rsid w:val="00E75DBE"/>
    <w:rsid w:val="00E773E6"/>
    <w:rsid w:val="00E7785E"/>
    <w:rsid w:val="00E80CA4"/>
    <w:rsid w:val="00E8380C"/>
    <w:rsid w:val="00E90048"/>
    <w:rsid w:val="00E93774"/>
    <w:rsid w:val="00E95382"/>
    <w:rsid w:val="00E975D5"/>
    <w:rsid w:val="00EA486A"/>
    <w:rsid w:val="00EA665F"/>
    <w:rsid w:val="00EB2B8B"/>
    <w:rsid w:val="00EB67FD"/>
    <w:rsid w:val="00EB6BD6"/>
    <w:rsid w:val="00EB7A28"/>
    <w:rsid w:val="00EC5A7F"/>
    <w:rsid w:val="00EC6354"/>
    <w:rsid w:val="00ED29E9"/>
    <w:rsid w:val="00ED6200"/>
    <w:rsid w:val="00ED6858"/>
    <w:rsid w:val="00EE294C"/>
    <w:rsid w:val="00EE7119"/>
    <w:rsid w:val="00EF32C4"/>
    <w:rsid w:val="00EF5C4E"/>
    <w:rsid w:val="00F00AE5"/>
    <w:rsid w:val="00F037C3"/>
    <w:rsid w:val="00F03A20"/>
    <w:rsid w:val="00F066BA"/>
    <w:rsid w:val="00F10EE5"/>
    <w:rsid w:val="00F1606A"/>
    <w:rsid w:val="00F1640E"/>
    <w:rsid w:val="00F170D0"/>
    <w:rsid w:val="00F23B2B"/>
    <w:rsid w:val="00F270FD"/>
    <w:rsid w:val="00F27B06"/>
    <w:rsid w:val="00F3360A"/>
    <w:rsid w:val="00F45417"/>
    <w:rsid w:val="00F45714"/>
    <w:rsid w:val="00F47815"/>
    <w:rsid w:val="00F47F60"/>
    <w:rsid w:val="00F540D0"/>
    <w:rsid w:val="00F626DB"/>
    <w:rsid w:val="00F64F2D"/>
    <w:rsid w:val="00F65A1C"/>
    <w:rsid w:val="00F66A3C"/>
    <w:rsid w:val="00F6706B"/>
    <w:rsid w:val="00F75A3D"/>
    <w:rsid w:val="00F820AE"/>
    <w:rsid w:val="00F8430E"/>
    <w:rsid w:val="00F873F0"/>
    <w:rsid w:val="00F877AB"/>
    <w:rsid w:val="00F9464E"/>
    <w:rsid w:val="00F96425"/>
    <w:rsid w:val="00F96C3E"/>
    <w:rsid w:val="00FA2CA0"/>
    <w:rsid w:val="00FA5D38"/>
    <w:rsid w:val="00FA7B0E"/>
    <w:rsid w:val="00FB1C04"/>
    <w:rsid w:val="00FB1EE0"/>
    <w:rsid w:val="00FB2141"/>
    <w:rsid w:val="00FB3D95"/>
    <w:rsid w:val="00FB5186"/>
    <w:rsid w:val="00FB5A06"/>
    <w:rsid w:val="00FC0BB2"/>
    <w:rsid w:val="00FC1112"/>
    <w:rsid w:val="00FC1242"/>
    <w:rsid w:val="00FC163A"/>
    <w:rsid w:val="00FC4D1D"/>
    <w:rsid w:val="00FC784A"/>
    <w:rsid w:val="00FD0C64"/>
    <w:rsid w:val="00FD6215"/>
    <w:rsid w:val="00FD6923"/>
    <w:rsid w:val="00FD7374"/>
    <w:rsid w:val="00FD7BDE"/>
    <w:rsid w:val="00FE2EB3"/>
    <w:rsid w:val="00FE6F91"/>
    <w:rsid w:val="00FF0813"/>
    <w:rsid w:val="00FF37E1"/>
    <w:rsid w:val="00FF3F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0B14A0C8"/>
  <w15:docId w15:val="{A2F0D895-CD21-DE42-BE41-3409792B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1D95"/>
    <w:pPr>
      <w:widowControl w:val="0"/>
    </w:pPr>
    <w:rPr>
      <w:rFonts w:ascii="Courier New" w:eastAsia="Courier New" w:hAnsi="Courier New" w:cs="Courier New"/>
      <w:color w:val="000000"/>
      <w:sz w:val="24"/>
      <w:szCs w:val="24"/>
      <w:lang w:val="vi-VN"/>
    </w:rPr>
  </w:style>
  <w:style w:type="paragraph" w:styleId="Heading1">
    <w:name w:val="heading 1"/>
    <w:basedOn w:val="Normal"/>
    <w:next w:val="Normal"/>
    <w:link w:val="Heading1Char"/>
    <w:uiPriority w:val="9"/>
    <w:qFormat/>
    <w:rsid w:val="00831D95"/>
    <w:pPr>
      <w:keepNext/>
      <w:spacing w:before="240" w:after="60"/>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uiPriority w:val="9"/>
    <w:semiHidden/>
    <w:unhideWhenUsed/>
    <w:qFormat/>
    <w:rsid w:val="003C3C7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D95"/>
    <w:rPr>
      <w:rFonts w:ascii="Cambria" w:eastAsia="Times New Roman" w:hAnsi="Cambria" w:cs="Times New Roman"/>
      <w:b/>
      <w:bCs/>
      <w:color w:val="000000"/>
      <w:kern w:val="32"/>
      <w:sz w:val="32"/>
      <w:szCs w:val="32"/>
      <w:lang w:val="vi-VN"/>
    </w:rPr>
  </w:style>
  <w:style w:type="paragraph" w:styleId="Header">
    <w:name w:val="header"/>
    <w:basedOn w:val="Normal"/>
    <w:link w:val="HeaderChar"/>
    <w:unhideWhenUsed/>
    <w:rsid w:val="00831D95"/>
    <w:pPr>
      <w:tabs>
        <w:tab w:val="center" w:pos="4680"/>
        <w:tab w:val="right" w:pos="9360"/>
      </w:tabs>
    </w:pPr>
    <w:rPr>
      <w:rFonts w:cs="Times New Roman"/>
    </w:rPr>
  </w:style>
  <w:style w:type="character" w:customStyle="1" w:styleId="HeaderChar">
    <w:name w:val="Header Char"/>
    <w:basedOn w:val="DefaultParagraphFont"/>
    <w:link w:val="Header"/>
    <w:rsid w:val="00831D95"/>
    <w:rPr>
      <w:rFonts w:ascii="Courier New" w:eastAsia="Courier New" w:hAnsi="Courier New" w:cs="Times New Roman"/>
      <w:color w:val="000000"/>
      <w:sz w:val="24"/>
      <w:szCs w:val="24"/>
      <w:lang w:val="vi-VN"/>
    </w:rPr>
  </w:style>
  <w:style w:type="character" w:customStyle="1" w:styleId="Bodytext">
    <w:name w:val="Body text_"/>
    <w:link w:val="BodyText1"/>
    <w:rsid w:val="005E7021"/>
    <w:rPr>
      <w:rFonts w:eastAsia="Times New Roman" w:cs="Times New Roman"/>
      <w:sz w:val="27"/>
      <w:szCs w:val="27"/>
      <w:shd w:val="clear" w:color="auto" w:fill="FFFFFF"/>
    </w:rPr>
  </w:style>
  <w:style w:type="paragraph" w:customStyle="1" w:styleId="BodyText1">
    <w:name w:val="Body Text1"/>
    <w:basedOn w:val="Normal"/>
    <w:link w:val="Bodytext"/>
    <w:rsid w:val="005E7021"/>
    <w:pPr>
      <w:shd w:val="clear" w:color="auto" w:fill="FFFFFF"/>
      <w:spacing w:before="240" w:after="60" w:line="0" w:lineRule="atLeast"/>
      <w:jc w:val="both"/>
    </w:pPr>
    <w:rPr>
      <w:rFonts w:ascii="Times New Roman" w:eastAsia="Times New Roman" w:hAnsi="Times New Roman" w:cs="Times New Roman"/>
      <w:color w:val="auto"/>
      <w:sz w:val="27"/>
      <w:szCs w:val="27"/>
      <w:lang w:val="en-US"/>
    </w:rPr>
  </w:style>
  <w:style w:type="paragraph" w:styleId="Footer">
    <w:name w:val="footer"/>
    <w:basedOn w:val="Normal"/>
    <w:link w:val="FooterChar"/>
    <w:uiPriority w:val="99"/>
    <w:unhideWhenUsed/>
    <w:rsid w:val="001A532F"/>
    <w:pPr>
      <w:tabs>
        <w:tab w:val="center" w:pos="4680"/>
        <w:tab w:val="right" w:pos="9360"/>
      </w:tabs>
    </w:pPr>
  </w:style>
  <w:style w:type="character" w:customStyle="1" w:styleId="FooterChar">
    <w:name w:val="Footer Char"/>
    <w:basedOn w:val="DefaultParagraphFont"/>
    <w:link w:val="Footer"/>
    <w:uiPriority w:val="99"/>
    <w:rsid w:val="001A532F"/>
    <w:rPr>
      <w:rFonts w:ascii="Courier New" w:eastAsia="Courier New" w:hAnsi="Courier New" w:cs="Courier New"/>
      <w:color w:val="000000"/>
      <w:sz w:val="24"/>
      <w:szCs w:val="24"/>
      <w:lang w:val="vi-VN"/>
    </w:rPr>
  </w:style>
  <w:style w:type="paragraph" w:styleId="ListParagraph">
    <w:name w:val="List Paragraph"/>
    <w:basedOn w:val="Normal"/>
    <w:uiPriority w:val="34"/>
    <w:qFormat/>
    <w:rsid w:val="00705975"/>
    <w:pPr>
      <w:ind w:left="720"/>
      <w:contextualSpacing/>
    </w:pPr>
  </w:style>
  <w:style w:type="character" w:customStyle="1" w:styleId="Heading3Char">
    <w:name w:val="Heading 3 Char"/>
    <w:basedOn w:val="DefaultParagraphFont"/>
    <w:link w:val="Heading3"/>
    <w:uiPriority w:val="9"/>
    <w:semiHidden/>
    <w:rsid w:val="003C3C77"/>
    <w:rPr>
      <w:rFonts w:asciiTheme="majorHAnsi" w:eastAsiaTheme="majorEastAsia" w:hAnsiTheme="majorHAnsi" w:cstheme="majorBidi"/>
      <w:color w:val="1F4D78" w:themeColor="accent1" w:themeShade="7F"/>
      <w:sz w:val="24"/>
      <w:szCs w:val="24"/>
      <w:lang w:val="vi-VN"/>
    </w:rPr>
  </w:style>
  <w:style w:type="character" w:styleId="Emphasis">
    <w:name w:val="Emphasis"/>
    <w:basedOn w:val="DefaultParagraphFont"/>
    <w:uiPriority w:val="20"/>
    <w:qFormat/>
    <w:rsid w:val="00E27038"/>
    <w:rPr>
      <w:i/>
      <w:iCs/>
    </w:rPr>
  </w:style>
  <w:style w:type="paragraph" w:styleId="Bibliography">
    <w:name w:val="Bibliography"/>
    <w:basedOn w:val="Normal"/>
    <w:next w:val="Normal"/>
    <w:uiPriority w:val="37"/>
    <w:unhideWhenUsed/>
    <w:rsid w:val="00E27038"/>
    <w:pPr>
      <w:tabs>
        <w:tab w:val="left" w:pos="500"/>
      </w:tabs>
      <w:ind w:left="504" w:hanging="504"/>
    </w:pPr>
  </w:style>
  <w:style w:type="paragraph" w:styleId="Revision">
    <w:name w:val="Revision"/>
    <w:hidden/>
    <w:uiPriority w:val="99"/>
    <w:semiHidden/>
    <w:rsid w:val="00E0499E"/>
    <w:rPr>
      <w:rFonts w:ascii="Courier New" w:eastAsia="Courier New" w:hAnsi="Courier New" w:cs="Courier New"/>
      <w:color w:val="000000"/>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AEDBB-5912-7245-8610-F949AEA6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13</Pages>
  <Words>9049</Words>
  <Characters>51581</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KTV Online</Company>
  <LinksUpToDate>false</LinksUpToDate>
  <CharactersWithSpaces>60509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KTV Online</dc:creator>
  <cp:lastModifiedBy>Quang-Thinh BUI</cp:lastModifiedBy>
  <cp:revision>112</cp:revision>
  <cp:lastPrinted>2019-11-08T03:48:00Z</cp:lastPrinted>
  <dcterms:created xsi:type="dcterms:W3CDTF">2019-07-22T06:47:00Z</dcterms:created>
  <dcterms:modified xsi:type="dcterms:W3CDTF">2023-04-10T10:15:00Z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id="WKdkv52F"/&gt;&lt;style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