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Hôm nay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csb_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motiff 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https://www.motiff.com/file/KemciiGgOKwuW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7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0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zKJXt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45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?nodeId=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0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%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&amp;type=design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  <w:r>
        <w:object w:dxaOrig="8640" w:dyaOrig="4896">
          <v:rect xmlns:o="urn:schemas-microsoft-com:office:office" xmlns:v="urn:schemas-microsoft-com:vml" id="rectole0000000000" style="width:432.000000pt;height:244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conversation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1811">
          <v:rect xmlns:o="urn:schemas-microsoft-com:office:office" xmlns:v="urn:schemas-microsoft-com:vml" id="rectole0000000001" style="width:432.000000pt;height:90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de : FIle Conversation / Setup 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File Grok :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https://grok.com/chat/b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96330-3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edf-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f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76-9414-9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ad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4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fffd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Result :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  <w:r>
        <w:object w:dxaOrig="8640" w:dyaOrig="4512">
          <v:rect xmlns:o="urn:schemas-microsoft-com:office:office" xmlns:v="urn:schemas-microsoft-com:vml" id="rectole0000000002" style="width:432.000000pt;height:22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Làm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 fill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ác key vào file env sau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```shellscript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# Database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DATABASE_URL="postgresql://postgres.[project-ref]:[password]@aws-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-[region].pooler.supabase.com: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6543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/postgres?pgbouncer=true"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# Supabase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NEXT_PUBLIC_SUPABASE_URL="https://[project-ref].supabase.co"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NEXT_PUBLIC_SUPABASE_ANON_KEY="[your-anon-key]"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SUPABASE_SERVICE_ROLE_KEY="[your-service-role-key]"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# Stripe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STRIPE_SECRET_KEY="sk_test_..."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NEXT_PUBLIC_STRIPE_PUBLISHABLE_KEY="pk_test_..."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# JWT Secret (for additional security)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JWT_SECRET="your-super-secret-jwt-key-here-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12221413121344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# Store Location (for map integration)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STORE_LATITUDE="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10.8231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STORE_LONGITUDE="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106.6297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STORE_ADDRESS="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123 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Car Street, Ho Chi Minh City, Vietnam"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```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Mode="External" Target="https://www.motiff.com/file/KemciiGgOKwuW7R0zKJXt45?nodeId=0%3A1&amp;type=design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Mode="External" Target="https://grok.com/chat/b4b96330-3edf-4f76-9414-9ad8a4a1fffd" Id="docRId5" Type="http://schemas.openxmlformats.org/officeDocument/2006/relationships/hyperlink" /><Relationship Target="styles.xml" Id="docRId9" Type="http://schemas.openxmlformats.org/officeDocument/2006/relationships/styles" /></Relationships>
</file>