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6C20C" w14:textId="3806F1C2" w:rsidR="00DB7D1C" w:rsidRDefault="00A52C55">
      <w:r w:rsidRPr="00A52C55">
        <w:t>Quả xoài Mahajanok chín có vỏ màu vàng đỏ, thịt quả mịn, màu vàng sẫm, mọng nước, ít xơ, thơm, vị ngọt và béo ngậy (độ Brix 17,6-19). Trọng lượng quả khoảng 300 - 400 gram.</w:t>
      </w:r>
    </w:p>
    <w:sectPr w:rsidR="00DB7D1C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E"/>
    <w:rsid w:val="002E0DDE"/>
    <w:rsid w:val="00552EB5"/>
    <w:rsid w:val="006B7CA4"/>
    <w:rsid w:val="006E1512"/>
    <w:rsid w:val="00973D1B"/>
    <w:rsid w:val="00A52C55"/>
    <w:rsid w:val="00A75F6D"/>
    <w:rsid w:val="00B07992"/>
    <w:rsid w:val="00BD530F"/>
    <w:rsid w:val="00CB46B9"/>
    <w:rsid w:val="00CD7F76"/>
    <w:rsid w:val="00CF69C2"/>
    <w:rsid w:val="00D75A49"/>
    <w:rsid w:val="00DB7D1C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D68A-088A-4EC6-B1BC-56B7E8F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2</cp:revision>
  <dcterms:created xsi:type="dcterms:W3CDTF">2025-07-29T15:29:00Z</dcterms:created>
  <dcterms:modified xsi:type="dcterms:W3CDTF">2025-07-29T15:29:00Z</dcterms:modified>
</cp:coreProperties>
</file>