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200A08" w:rsidP="00200A08">
      <w:pPr>
        <w:pStyle w:val="2"/>
      </w:pPr>
      <w:r w:rsidRPr="007F761A">
        <w:rPr>
          <w:rFonts w:hint="eastAsia"/>
          <w:sz w:val="22"/>
          <w:szCs w:val="22"/>
        </w:rPr>
        <w:t>Me</w:t>
      </w:r>
      <w:r w:rsidRPr="007F761A">
        <w:rPr>
          <w:sz w:val="22"/>
          <w:szCs w:val="22"/>
        </w:rPr>
        <w:t>so Scale Platform</w:t>
      </w:r>
    </w:p>
    <w:p w:rsidR="00200A08" w:rsidRDefault="00200A08" w:rsidP="00A12886">
      <w:bookmarkStart w:id="0" w:name="OLE_LINK172"/>
      <w:r w:rsidRPr="007F761A">
        <w:rPr>
          <w:rFonts w:hint="eastAsia"/>
        </w:rPr>
        <w:t>Me</w:t>
      </w:r>
      <w:r w:rsidRPr="007F761A">
        <w:t>so Scale Platform</w:t>
      </w:r>
      <w:bookmarkEnd w:id="0"/>
      <w:r w:rsidRPr="007F761A">
        <w:rPr>
          <w:rFonts w:hint="eastAsia"/>
        </w:rPr>
        <w:t>，</w:t>
      </w:r>
      <w:r w:rsidRPr="007F761A">
        <w:rPr>
          <w:rFonts w:hint="eastAsia"/>
        </w:rPr>
        <w:t>Meteodyn</w:t>
      </w:r>
      <w:r w:rsidRPr="007F761A"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7F761A">
        <w:rPr>
          <w:rFonts w:hint="eastAsia"/>
        </w:rPr>
        <w:t>，</w:t>
      </w:r>
      <w:r w:rsidRPr="007F761A">
        <w:rPr>
          <w:rFonts w:hint="eastAsia"/>
        </w:rPr>
        <w:t>201</w:t>
      </w:r>
      <w:r>
        <w:t>7</w:t>
      </w:r>
      <w:r w:rsidRPr="007F761A">
        <w:rPr>
          <w:rFonts w:hint="eastAsia"/>
        </w:rPr>
        <w:t>.</w:t>
      </w:r>
      <w:r>
        <w:t>07</w:t>
      </w:r>
      <w:r w:rsidRPr="007F761A">
        <w:rPr>
          <w:rFonts w:hint="eastAsia"/>
        </w:rPr>
        <w:t>-201</w:t>
      </w:r>
      <w:r w:rsidRPr="007F761A">
        <w:t>8</w:t>
      </w:r>
      <w:r w:rsidRPr="007F761A">
        <w:rPr>
          <w:rFonts w:hint="eastAsia"/>
        </w:rPr>
        <w:t>.</w:t>
      </w:r>
      <w:r w:rsidRPr="007F761A">
        <w:t>12</w:t>
      </w:r>
    </w:p>
    <w:p w:rsidR="00200A08" w:rsidRDefault="00200A08" w:rsidP="00A12886">
      <w:bookmarkStart w:id="1" w:name="OLE_LINK141"/>
      <w:bookmarkStart w:id="2" w:name="OLE_LINK142"/>
      <w:r>
        <w:rPr>
          <w:rFonts w:hint="eastAsia"/>
          <w:b/>
          <w:lang w:val="fr-FR"/>
        </w:rPr>
        <w:t>概述</w:t>
      </w:r>
      <w:bookmarkEnd w:id="1"/>
      <w:bookmarkEnd w:id="2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项目功能：项目定义（定义参数），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3" w:name="OLE_LINK131"/>
      <w:bookmarkStart w:id="4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3"/>
      <w:bookmarkEnd w:id="4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5" w:name="OLE_LINK197"/>
      <w:bookmarkStart w:id="6" w:name="OLE_LINK198"/>
      <w:bookmarkStart w:id="7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8" w:name="OLE_LINK173"/>
      <w:bookmarkStart w:id="9" w:name="OLE_LINK174"/>
      <w:bookmarkStart w:id="10" w:name="OLE_LINK175"/>
      <w:bookmarkEnd w:id="5"/>
      <w:bookmarkEnd w:id="6"/>
      <w:bookmarkEnd w:id="7"/>
      <w:r>
        <w:rPr>
          <w:rFonts w:hint="eastAsia"/>
          <w:lang w:val="fr-FR"/>
        </w:rPr>
        <w:t>庄河风电评估系统</w:t>
      </w:r>
      <w:bookmarkEnd w:id="8"/>
      <w:bookmarkEnd w:id="9"/>
      <w:bookmarkEnd w:id="10"/>
      <w:r>
        <w:rPr>
          <w:rFonts w:hint="eastAsia"/>
          <w:lang w:val="fr-FR"/>
        </w:rPr>
        <w:t>，</w:t>
      </w:r>
      <w:bookmarkStart w:id="11" w:name="OLE_LINK181"/>
      <w:bookmarkStart w:id="12" w:name="OLE_LINK182"/>
      <w:r>
        <w:rPr>
          <w:rFonts w:hint="eastAsia"/>
          <w:lang w:val="fr-FR"/>
        </w:rPr>
        <w:t>Meteodyn</w:t>
      </w:r>
      <w:bookmarkEnd w:id="11"/>
      <w:bookmarkEnd w:id="12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D95D28" w:rsidRPr="00D70611" w:rsidRDefault="00D95D28" w:rsidP="00FA3A67">
      <w:pPr>
        <w:rPr>
          <w:lang w:val="fr-FR"/>
        </w:rPr>
      </w:pPr>
      <w:r w:rsidRPr="00D70611">
        <w:rPr>
          <w:lang w:val="fr-FR"/>
        </w:rPr>
        <w:t>Wind Assessment System of Zhuanghe</w:t>
      </w:r>
    </w:p>
    <w:p w:rsidR="00200A08" w:rsidRPr="00ED0A0B" w:rsidRDefault="00200A08" w:rsidP="00FA3A67">
      <w:pPr>
        <w:rPr>
          <w:lang w:val="fr-FR"/>
        </w:rPr>
      </w:pPr>
      <w:bookmarkStart w:id="13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4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4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系统会自动按月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“运行分析”模块实现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837F46">
        <w:rPr>
          <w:rFonts w:ascii="Times New Roman" w:hAnsi="Times New Roman" w:cs="Times New Roman"/>
          <w:kern w:val="2"/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3F46A4">
        <w:rPr>
          <w:rFonts w:ascii="Times New Roman" w:hAnsi="Times New Roman" w:cs="Times New Roman"/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200A08">
      <w:pPr>
        <w:widowControl w:val="0"/>
        <w:spacing w:after="0" w:line="240" w:lineRule="auto"/>
        <w:jc w:val="both"/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3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200A08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管理功率预测项目及文件。</w:t>
      </w:r>
    </w:p>
    <w:bookmarkEnd w:id="22"/>
    <w:bookmarkEnd w:id="23"/>
    <w:bookmarkEnd w:id="24"/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自动发送邮件。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lastRenderedPageBreak/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837F46">
        <w:rPr>
          <w:rFonts w:ascii="Times New Roman" w:hAnsi="Times New Roman" w:cs="Times New Roman"/>
          <w:kern w:val="2"/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3F46A4">
        <w:rPr>
          <w:rFonts w:ascii="Times New Roman" w:hAnsi="Times New Roman" w:cs="Times New Roman"/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Pr="00E60F37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200A08">
      <w:pPr>
        <w:widowControl w:val="0"/>
        <w:spacing w:after="0" w:line="240" w:lineRule="auto"/>
        <w:jc w:val="both"/>
      </w:pPr>
      <w:bookmarkStart w:id="27" w:name="OLE_LINK179"/>
      <w:bookmarkStart w:id="28" w:name="OLE_LINK180"/>
      <w:r w:rsidRPr="00200A08">
        <w:rPr>
          <w:rFonts w:hint="eastAsia"/>
        </w:rPr>
        <w:t>Shanghai Electric</w:t>
      </w:r>
      <w:bookmarkEnd w:id="27"/>
      <w:bookmarkEnd w:id="28"/>
      <w:r w:rsidRPr="00200A08">
        <w:rPr>
          <w:rFonts w:hint="eastAsia"/>
        </w:rPr>
        <w:t>，</w:t>
      </w:r>
      <w:bookmarkStart w:id="29" w:name="OLE_LINK185"/>
      <w:bookmarkStart w:id="30" w:name="OLE_LINK186"/>
      <w:bookmarkStart w:id="31" w:name="OLE_LINK187"/>
      <w:bookmarkStart w:id="32" w:name="OLE_LINK188"/>
      <w:r w:rsidRPr="00200A08">
        <w:rPr>
          <w:rFonts w:hint="eastAsia"/>
        </w:rPr>
        <w:t>Meteodyn</w:t>
      </w:r>
      <w:bookmarkEnd w:id="29"/>
      <w:bookmarkEnd w:id="30"/>
      <w:bookmarkEnd w:id="31"/>
      <w:bookmarkEnd w:id="32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200A08">
      <w:bookmarkStart w:id="33" w:name="OLE_LINK148"/>
      <w:bookmarkStart w:id="34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35" w:name="OLE_LINK145"/>
      <w:bookmarkStart w:id="36" w:name="OLE_LINK146"/>
      <w:bookmarkStart w:id="37" w:name="OLE_LINK147"/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35"/>
      <w:bookmarkEnd w:id="36"/>
      <w:bookmarkEnd w:id="37"/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Pr="00E60F37">
        <w:rPr>
          <w:lang w:val="fr-FR"/>
        </w:rPr>
        <w:t>ajax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200A08">
      <w:pPr>
        <w:widowControl w:val="0"/>
        <w:spacing w:after="0" w:line="240" w:lineRule="auto"/>
        <w:jc w:val="both"/>
      </w:pPr>
      <w:bookmarkStart w:id="38" w:name="OLE_LINK183"/>
      <w:bookmarkStart w:id="39" w:name="OLE_LINK184"/>
      <w:bookmarkStart w:id="40" w:name="OLE_LINK136"/>
      <w:bookmarkEnd w:id="33"/>
      <w:bookmarkEnd w:id="34"/>
      <w:r w:rsidRPr="00200A08">
        <w:rPr>
          <w:rFonts w:hint="eastAsia"/>
        </w:rPr>
        <w:t>Forecast Wind/Sun</w:t>
      </w:r>
      <w:bookmarkEnd w:id="38"/>
      <w:bookmarkEnd w:id="39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200A08">
      <w:bookmarkStart w:id="41" w:name="OLE_LINK139"/>
      <w:bookmarkStart w:id="42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3" w:name="OLE_LINK159"/>
      <w:bookmarkStart w:id="44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3"/>
      <w:bookmarkEnd w:id="44"/>
    </w:p>
    <w:bookmarkEnd w:id="41"/>
    <w:bookmarkEnd w:id="42"/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测试</w:t>
      </w:r>
      <w:r>
        <w:rPr>
          <w:rFonts w:hint="eastAsia"/>
          <w:lang w:val="fr-FR"/>
        </w:rPr>
        <w:t>Debug</w:t>
      </w:r>
      <w:r>
        <w:rPr>
          <w:rFonts w:hint="eastAsia"/>
          <w:lang w:val="fr-FR"/>
        </w:rPr>
        <w:t>，技术支持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45" w:name="OLE_LINK143"/>
      <w:bookmarkStart w:id="46" w:name="OLE_LINK144"/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45"/>
      <w:bookmarkEnd w:id="46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956D3B" w:rsidRDefault="00956D3B" w:rsidP="00956D3B">
      <w:pPr>
        <w:pStyle w:val="2"/>
      </w:pPr>
      <w:r w:rsidRPr="00A73622">
        <w:rPr>
          <w:rFonts w:hint="eastAsia"/>
        </w:rPr>
        <w:t>Forecast Library</w:t>
      </w:r>
    </w:p>
    <w:p w:rsidR="00200A08" w:rsidRPr="00A73622" w:rsidRDefault="00200A08" w:rsidP="00A73622">
      <w:bookmarkStart w:id="47" w:name="OLE_LINK192"/>
      <w:bookmarkStart w:id="48" w:name="OLE_LINK193"/>
      <w:r w:rsidRPr="00A73622">
        <w:rPr>
          <w:rFonts w:hint="eastAsia"/>
        </w:rPr>
        <w:t>Forecast Library</w:t>
      </w:r>
      <w:bookmarkEnd w:id="47"/>
      <w:bookmarkEnd w:id="48"/>
      <w:r w:rsidRPr="00A73622">
        <w:rPr>
          <w:rFonts w:hint="eastAsia"/>
        </w:rPr>
        <w:t>，</w:t>
      </w:r>
      <w:r w:rsidR="00956D3B"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200A08" w:rsidRPr="00A73622" w:rsidRDefault="00200A08" w:rsidP="00A73622">
      <w:bookmarkStart w:id="49" w:name="OLE_LINK157"/>
      <w:bookmarkStart w:id="5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49"/>
      <w:bookmarkEnd w:id="5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200A08" w:rsidRDefault="00200A08" w:rsidP="00A7362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51" w:name="OLE_LINK137"/>
      <w:bookmarkStart w:id="5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51"/>
      <w:bookmarkEnd w:id="5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819E5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客户培训</w:t>
      </w:r>
      <w:r>
        <w:rPr>
          <w:rFonts w:hint="eastAsia"/>
          <w:lang w:val="fr-FR"/>
        </w:rPr>
        <w:t>、技术支持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200A08">
      <w:pPr>
        <w:widowControl w:val="0"/>
        <w:spacing w:after="0" w:line="240" w:lineRule="auto"/>
        <w:jc w:val="both"/>
      </w:pPr>
      <w:bookmarkStart w:id="53" w:name="OLE_LINK191"/>
      <w:bookmarkEnd w:id="40"/>
      <w:r w:rsidRPr="00D70611">
        <w:rPr>
          <w:rFonts w:hint="eastAsia"/>
        </w:rPr>
        <w:t>Meteodyn WT</w:t>
      </w:r>
      <w:bookmarkEnd w:id="53"/>
      <w:r w:rsidRPr="00D70611">
        <w:rPr>
          <w:rFonts w:hint="eastAsia"/>
        </w:rPr>
        <w:t>，</w:t>
      </w:r>
      <w:bookmarkStart w:id="54" w:name="OLE_LINK194"/>
      <w:bookmarkStart w:id="55" w:name="OLE_LINK195"/>
      <w:bookmarkStart w:id="56" w:name="OLE_LINK196"/>
      <w:r w:rsidRPr="00200A08">
        <w:rPr>
          <w:rFonts w:hint="eastAsia"/>
        </w:rPr>
        <w:t>Meteodyn</w:t>
      </w:r>
      <w:bookmarkEnd w:id="54"/>
      <w:bookmarkEnd w:id="55"/>
      <w:bookmarkEnd w:id="56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200A08">
      <w:bookmarkStart w:id="57" w:name="OLE_LINK166"/>
      <w:bookmarkStart w:id="58" w:name="OLE_LINK167"/>
      <w:r>
        <w:rPr>
          <w:rFonts w:hint="eastAsia"/>
          <w:b/>
          <w:lang w:val="fr-FR"/>
        </w:rPr>
        <w:lastRenderedPageBreak/>
        <w:t>概述</w:t>
      </w:r>
      <w:r w:rsidRPr="00D70611">
        <w:rPr>
          <w:rFonts w:hint="eastAsia"/>
        </w:rPr>
        <w:t>：</w:t>
      </w:r>
      <w:r w:rsidRPr="00D70611">
        <w:rPr>
          <w:rFonts w:hint="eastAsia"/>
        </w:rPr>
        <w:t>Meteodyn WT</w:t>
      </w:r>
      <w:r w:rsidRPr="008932A9">
        <w:rPr>
          <w:rFonts w:hint="eastAsia"/>
          <w:lang w:val="fr-FR"/>
        </w:rPr>
        <w:t>是一种风能软件</w:t>
      </w:r>
      <w:r w:rsidRPr="00D70611">
        <w:rPr>
          <w:rFonts w:hint="eastAsia"/>
        </w:rPr>
        <w:t>，</w:t>
      </w:r>
      <w:r w:rsidRPr="008932A9">
        <w:rPr>
          <w:rFonts w:hint="eastAsia"/>
          <w:lang w:val="fr-FR"/>
        </w:rPr>
        <w:t>使用计算流体动力学</w:t>
      </w:r>
      <w:r w:rsidRPr="00D70611">
        <w:rPr>
          <w:rFonts w:hint="eastAsia"/>
        </w:rPr>
        <w:t>（</w:t>
      </w:r>
      <w:r w:rsidRPr="00D70611">
        <w:rPr>
          <w:rFonts w:hint="eastAsia"/>
        </w:rPr>
        <w:t>CFD</w:t>
      </w:r>
      <w:r w:rsidRPr="00D70611">
        <w:rPr>
          <w:rFonts w:hint="eastAsia"/>
        </w:rPr>
        <w:t>）</w:t>
      </w:r>
      <w:r w:rsidRPr="008932A9">
        <w:rPr>
          <w:rFonts w:hint="eastAsia"/>
          <w:lang w:val="fr-FR"/>
        </w:rPr>
        <w:t>进行风资源评估</w:t>
      </w:r>
      <w:r>
        <w:rPr>
          <w:rFonts w:hint="eastAsia"/>
          <w:lang w:val="fr-FR"/>
        </w:rPr>
        <w:t>。</w:t>
      </w:r>
    </w:p>
    <w:bookmarkEnd w:id="57"/>
    <w:bookmarkEnd w:id="58"/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bookmarkStart w:id="59" w:name="OLE_LINK161"/>
      <w:bookmarkStart w:id="60" w:name="OLE_LINK162"/>
      <w:bookmarkStart w:id="61" w:name="OLE_LINK163"/>
      <w:bookmarkStart w:id="62" w:name="OLE_LINK164"/>
      <w:bookmarkStart w:id="63" w:name="OLE_LINK165"/>
      <w:r w:rsidRPr="008932A9">
        <w:rPr>
          <w:rFonts w:hint="eastAsia"/>
          <w:lang w:val="fr-FR"/>
        </w:rPr>
        <w:t xml:space="preserve">Meteodyn </w:t>
      </w:r>
      <w:bookmarkEnd w:id="59"/>
      <w:bookmarkEnd w:id="60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1"/>
      <w:bookmarkEnd w:id="62"/>
      <w:bookmarkEnd w:id="63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Pr="008932A9" w:rsidRDefault="00200A08" w:rsidP="00200A08">
      <w:r w:rsidRPr="008932A9">
        <w:t>Meteodyn WT is a wind energy software that uses computational fluid dynamics (CFD) to con</w:t>
      </w:r>
      <w:r>
        <w:t xml:space="preserve">duct wind resource assessment. </w:t>
      </w:r>
      <w:r w:rsidRPr="008932A9">
        <w:t>It quantifies the wind resource in a desired terrain in order to assess the feasib</w:t>
      </w:r>
      <w:r>
        <w:t xml:space="preserve">ility of a proposed wind farm. </w:t>
      </w:r>
      <w:r w:rsidRPr="008932A9">
        <w:t>It could be used for annual energy production (AEP) evaluation, site suitability, turbine layout optimization, energy production optimization, maintenance costs and turbine lifespan validation.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200A08">
      <w:pPr>
        <w:widowControl w:val="0"/>
        <w:spacing w:after="0" w:line="240" w:lineRule="auto"/>
        <w:jc w:val="both"/>
      </w:pPr>
      <w:bookmarkStart w:id="64" w:name="OLE_LINK189"/>
      <w:bookmarkStart w:id="65" w:name="OLE_LINK190"/>
      <w:r w:rsidRPr="00D70611">
        <w:rPr>
          <w:rFonts w:hint="eastAsia"/>
        </w:rPr>
        <w:t>Mission M1</w:t>
      </w:r>
      <w:bookmarkEnd w:id="64"/>
      <w:bookmarkEnd w:id="65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200A08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6" w:name="OLE_LINK168"/>
      <w:bookmarkStart w:id="67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6"/>
      <w:bookmarkEnd w:id="67"/>
    </w:p>
    <w:p w:rsidR="00200A08" w:rsidRPr="001C080B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  <w:r>
        <w:rPr>
          <w:lang w:val="fr-FR"/>
        </w:rPr>
        <w:t>编写技术文档，</w:t>
      </w:r>
      <w:r w:rsidR="00D70611">
        <w:rPr>
          <w:rFonts w:hint="eastAsia"/>
          <w:lang w:val="fr-FR"/>
        </w:rPr>
        <w:t>开发</w:t>
      </w:r>
      <w:r>
        <w:rPr>
          <w:lang w:val="fr-FR"/>
        </w:rPr>
        <w:t>，</w:t>
      </w:r>
      <w:r w:rsidRPr="00CE5ACC">
        <w:rPr>
          <w:lang w:val="fr-FR"/>
        </w:rPr>
        <w:t>维护</w:t>
      </w:r>
      <w:bookmarkStart w:id="68" w:name="_GoBack"/>
      <w:bookmarkEnd w:id="68"/>
    </w:p>
    <w:p w:rsidR="00200A08" w:rsidRPr="005743A6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Atom</w:t>
      </w:r>
    </w:p>
    <w:p w:rsidR="00200A08" w:rsidRPr="00200A08" w:rsidRDefault="00200A08" w:rsidP="00200A08"/>
    <w:sectPr w:rsidR="00200A08" w:rsidRPr="0020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634" w:rsidRDefault="00E54634" w:rsidP="00200A08">
      <w:pPr>
        <w:spacing w:after="0" w:line="240" w:lineRule="auto"/>
      </w:pPr>
      <w:r>
        <w:separator/>
      </w:r>
    </w:p>
  </w:endnote>
  <w:endnote w:type="continuationSeparator" w:id="0">
    <w:p w:rsidR="00E54634" w:rsidRDefault="00E54634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634" w:rsidRDefault="00E54634" w:rsidP="00200A08">
      <w:pPr>
        <w:spacing w:after="0" w:line="240" w:lineRule="auto"/>
      </w:pPr>
      <w:r>
        <w:separator/>
      </w:r>
    </w:p>
  </w:footnote>
  <w:footnote w:type="continuationSeparator" w:id="0">
    <w:p w:rsidR="00E54634" w:rsidRDefault="00E54634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10"/>
    <w:rsid w:val="00104710"/>
    <w:rsid w:val="00152603"/>
    <w:rsid w:val="00200A08"/>
    <w:rsid w:val="00725243"/>
    <w:rsid w:val="0081112C"/>
    <w:rsid w:val="00956D3B"/>
    <w:rsid w:val="00A12886"/>
    <w:rsid w:val="00A73622"/>
    <w:rsid w:val="00A80C97"/>
    <w:rsid w:val="00B8561A"/>
    <w:rsid w:val="00BA5FD8"/>
    <w:rsid w:val="00CA0419"/>
    <w:rsid w:val="00D70611"/>
    <w:rsid w:val="00D95D28"/>
    <w:rsid w:val="00E37CBF"/>
    <w:rsid w:val="00E54634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2A388-9284-45FB-9476-D583152E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9</cp:revision>
  <dcterms:created xsi:type="dcterms:W3CDTF">2018-10-09T09:56:00Z</dcterms:created>
  <dcterms:modified xsi:type="dcterms:W3CDTF">2018-10-09T10:12:00Z</dcterms:modified>
</cp:coreProperties>
</file>