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E3E" w:rsidRPr="00A04E3E" w:rsidRDefault="00A04E3E" w:rsidP="00A04E3E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A04E3E">
        <w:rPr>
          <w:rFonts w:eastAsia="Times New Roman"/>
          <w:color w:val="333333"/>
          <w:kern w:val="36"/>
          <w:szCs w:val="28"/>
        </w:rPr>
        <w:t>Nước Hoa Hồng Some By Mi</w:t>
      </w:r>
    </w:p>
    <w:p w:rsidR="00E57485" w:rsidRPr="00A04E3E" w:rsidRDefault="00A04E3E">
      <w:pPr>
        <w:rPr>
          <w:color w:val="FF3425"/>
          <w:szCs w:val="28"/>
          <w:shd w:val="clear" w:color="auto" w:fill="FFFFFF"/>
        </w:rPr>
      </w:pPr>
      <w:r w:rsidRPr="00A04E3E">
        <w:rPr>
          <w:color w:val="FF3425"/>
          <w:szCs w:val="28"/>
          <w:shd w:val="clear" w:color="auto" w:fill="FFFFFF"/>
        </w:rPr>
        <w:t>259.000 ₫</w:t>
      </w:r>
    </w:p>
    <w:p w:rsidR="00A04E3E" w:rsidRPr="00A04E3E" w:rsidRDefault="00A04E3E" w:rsidP="00A04E3E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A04E3E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2"/>
        <w:gridCol w:w="5938"/>
      </w:tblGrid>
      <w:tr w:rsidR="00A04E3E" w:rsidRPr="00A04E3E" w:rsidTr="00A04E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04E3E" w:rsidRPr="00A04E3E" w:rsidRDefault="00A04E3E">
            <w:pPr>
              <w:spacing w:after="300"/>
              <w:rPr>
                <w:color w:val="4F4F4F"/>
                <w:szCs w:val="28"/>
              </w:rPr>
            </w:pPr>
            <w:r w:rsidRPr="00A04E3E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04E3E" w:rsidRPr="00A04E3E" w:rsidRDefault="00A04E3E">
            <w:pPr>
              <w:spacing w:after="300"/>
              <w:rPr>
                <w:color w:val="242424"/>
                <w:szCs w:val="28"/>
              </w:rPr>
            </w:pPr>
            <w:hyperlink r:id="rId4" w:history="1">
              <w:r w:rsidRPr="00A04E3E">
                <w:rPr>
                  <w:rStyle w:val="Hyperlink"/>
                  <w:color w:val="007FF0"/>
                  <w:szCs w:val="28"/>
                  <w:u w:val="none"/>
                </w:rPr>
                <w:t>Some By Mi</w:t>
              </w:r>
            </w:hyperlink>
          </w:p>
        </w:tc>
      </w:tr>
      <w:tr w:rsidR="00A04E3E" w:rsidRPr="00A04E3E" w:rsidTr="00A04E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04E3E" w:rsidRPr="00A04E3E" w:rsidRDefault="00A04E3E">
            <w:pPr>
              <w:spacing w:after="300"/>
              <w:rPr>
                <w:color w:val="4F4F4F"/>
                <w:szCs w:val="28"/>
              </w:rPr>
            </w:pPr>
            <w:r w:rsidRPr="00A04E3E">
              <w:rPr>
                <w:color w:val="4F4F4F"/>
                <w:szCs w:val="28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04E3E" w:rsidRPr="00A04E3E" w:rsidRDefault="00A04E3E">
            <w:pPr>
              <w:spacing w:after="300"/>
              <w:rPr>
                <w:color w:val="242424"/>
                <w:szCs w:val="28"/>
              </w:rPr>
            </w:pPr>
            <w:r w:rsidRPr="00A04E3E">
              <w:rPr>
                <w:color w:val="242424"/>
                <w:szCs w:val="28"/>
              </w:rPr>
              <w:t>Hàn Quốc</w:t>
            </w:r>
          </w:p>
        </w:tc>
      </w:tr>
      <w:tr w:rsidR="00A04E3E" w:rsidRPr="00A04E3E" w:rsidTr="00A04E3E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04E3E" w:rsidRPr="00A04E3E" w:rsidRDefault="00A04E3E">
            <w:pPr>
              <w:spacing w:after="300"/>
              <w:rPr>
                <w:color w:val="4F4F4F"/>
                <w:szCs w:val="28"/>
              </w:rPr>
            </w:pPr>
            <w:r w:rsidRPr="00A04E3E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A04E3E" w:rsidRPr="00A04E3E" w:rsidRDefault="00A04E3E">
            <w:pPr>
              <w:spacing w:after="300"/>
              <w:rPr>
                <w:color w:val="242424"/>
                <w:szCs w:val="28"/>
              </w:rPr>
            </w:pPr>
            <w:r w:rsidRPr="00A04E3E">
              <w:rPr>
                <w:color w:val="242424"/>
                <w:szCs w:val="28"/>
              </w:rPr>
              <w:t>2711665005245</w:t>
            </w:r>
          </w:p>
        </w:tc>
      </w:tr>
    </w:tbl>
    <w:p w:rsidR="00A04E3E" w:rsidRPr="00A04E3E" w:rsidRDefault="00A04E3E" w:rsidP="00A04E3E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A04E3E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MÔ TẢ SẢN PHẨM</w:t>
      </w:r>
    </w:p>
    <w:p w:rsidR="00A04E3E" w:rsidRPr="00A04E3E" w:rsidRDefault="00A04E3E" w:rsidP="00A04E3E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A04E3E">
        <w:rPr>
          <w:color w:val="242424"/>
          <w:sz w:val="28"/>
          <w:szCs w:val="28"/>
        </w:rPr>
        <w:t>Da chết là “cội nguồn” của mọi vấn đề: từ mụn, nám, lão hóa, dầu nhờn, hay cả khô da… Miracle toner AHA- BHA- PHA của hãng Some by Mi sẽ là sản phẩm giúp bạn khắc phục tất cả vấn đề trong vòng 30 ngày.</w:t>
      </w:r>
    </w:p>
    <w:p w:rsidR="00A04E3E" w:rsidRPr="00A04E3E" w:rsidRDefault="00A04E3E" w:rsidP="00A04E3E">
      <w:pPr>
        <w:pStyle w:val="NormalWeb"/>
        <w:shd w:val="clear" w:color="auto" w:fill="FFFFFF"/>
        <w:spacing w:before="75" w:beforeAutospacing="0" w:after="180" w:afterAutospacing="0"/>
        <w:jc w:val="both"/>
        <w:rPr>
          <w:color w:val="242424"/>
          <w:sz w:val="28"/>
          <w:szCs w:val="28"/>
        </w:rPr>
      </w:pPr>
      <w:r w:rsidRPr="00A04E3E">
        <w:rPr>
          <w:color w:val="242424"/>
          <w:sz w:val="28"/>
          <w:szCs w:val="28"/>
        </w:rPr>
        <w:t>Miracle toner AHA- BHA- PHA 30 days của hãng Some by Mi là toner kết hợp với việc tẩy da chết sử dụng hàng ngày.</w:t>
      </w:r>
    </w:p>
    <w:p w:rsidR="00A04E3E" w:rsidRPr="00A04E3E" w:rsidRDefault="00A04E3E" w:rsidP="00A04E3E">
      <w:pPr>
        <w:pStyle w:val="NormalWeb"/>
        <w:shd w:val="clear" w:color="auto" w:fill="FFFFFF"/>
        <w:spacing w:before="75" w:beforeAutospacing="0" w:after="180" w:afterAutospacing="0"/>
        <w:jc w:val="both"/>
        <w:rPr>
          <w:color w:val="242424"/>
          <w:sz w:val="28"/>
          <w:szCs w:val="28"/>
        </w:rPr>
      </w:pPr>
      <w:r w:rsidRPr="00A04E3E">
        <w:rPr>
          <w:color w:val="242424"/>
          <w:sz w:val="28"/>
          <w:szCs w:val="28"/>
        </w:rPr>
        <w:t>Được xem là loại toner lành tính nhất hiện nay, và được kiểm nghiệm độ an toàn bởi bộ y tế Hàn Quốc.</w:t>
      </w:r>
    </w:p>
    <w:bookmarkEnd w:id="0"/>
    <w:p w:rsidR="00A04E3E" w:rsidRPr="00A04E3E" w:rsidRDefault="00A04E3E">
      <w:pPr>
        <w:rPr>
          <w:szCs w:val="28"/>
        </w:rPr>
      </w:pPr>
    </w:p>
    <w:sectPr w:rsidR="00A04E3E" w:rsidRPr="00A0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A04E3E"/>
    <w:rsid w:val="00E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367A"/>
  <w15:chartTrackingRefBased/>
  <w15:docId w15:val="{ED13EBE7-B4AA-48A9-B649-4D343826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E3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E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A04E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4E3E"/>
    <w:pPr>
      <w:spacing w:before="100" w:beforeAutospacing="1" w:after="100" w:afterAutospacing="1" w:line="240" w:lineRule="auto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5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ki.vn/thuong-hieu/some-by-m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2019-03-29T15:21:00Z</dcterms:created>
  <dcterms:modified xsi:type="dcterms:W3CDTF">2019-03-29T15:25:00Z</dcterms:modified>
</cp:coreProperties>
</file>