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ED4" w:rsidRPr="00565ED4" w:rsidRDefault="00565ED4" w:rsidP="00565ED4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565ED4">
        <w:rPr>
          <w:rFonts w:eastAsia="Times New Roman"/>
          <w:color w:val="333333"/>
          <w:kern w:val="36"/>
          <w:szCs w:val="28"/>
        </w:rPr>
        <w:t>Nước hoa hồng trắng da se khít lỗ chân lông BIORICA ROSE </w:t>
      </w:r>
    </w:p>
    <w:p w:rsidR="00E57485" w:rsidRPr="00565ED4" w:rsidRDefault="00565ED4">
      <w:pPr>
        <w:rPr>
          <w:color w:val="FF3425"/>
          <w:szCs w:val="28"/>
          <w:shd w:val="clear" w:color="auto" w:fill="FFFFFF"/>
        </w:rPr>
      </w:pPr>
      <w:r w:rsidRPr="00565ED4">
        <w:rPr>
          <w:color w:val="FF3425"/>
          <w:szCs w:val="28"/>
          <w:shd w:val="clear" w:color="auto" w:fill="FFFFFF"/>
        </w:rPr>
        <w:t>155.000 ₫</w:t>
      </w:r>
    </w:p>
    <w:p w:rsidR="00565ED4" w:rsidRPr="00565ED4" w:rsidRDefault="00565ED4" w:rsidP="00565ED4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565ED4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5175"/>
      </w:tblGrid>
      <w:tr w:rsidR="00565ED4" w:rsidRPr="00565ED4" w:rsidTr="00565ED4">
        <w:trPr>
          <w:trHeight w:val="52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65ED4" w:rsidRPr="00565ED4" w:rsidRDefault="00565ED4">
            <w:pPr>
              <w:spacing w:after="300"/>
              <w:rPr>
                <w:color w:val="4F4F4F"/>
                <w:szCs w:val="28"/>
              </w:rPr>
            </w:pPr>
            <w:r w:rsidRPr="00565ED4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65ED4" w:rsidRPr="00565ED4" w:rsidRDefault="00565ED4">
            <w:pPr>
              <w:spacing w:after="300"/>
              <w:rPr>
                <w:color w:val="242424"/>
                <w:szCs w:val="28"/>
              </w:rPr>
            </w:pPr>
            <w:hyperlink r:id="rId4" w:history="1">
              <w:r w:rsidRPr="00565ED4">
                <w:rPr>
                  <w:rStyle w:val="Hyperlink"/>
                  <w:color w:val="007FF0"/>
                  <w:szCs w:val="28"/>
                  <w:u w:val="none"/>
                </w:rPr>
                <w:t>Biorica</w:t>
              </w:r>
            </w:hyperlink>
          </w:p>
        </w:tc>
      </w:tr>
      <w:tr w:rsidR="00565ED4" w:rsidRPr="00565ED4" w:rsidTr="00565ED4">
        <w:trPr>
          <w:trHeight w:val="508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65ED4" w:rsidRPr="00565ED4" w:rsidRDefault="00565ED4">
            <w:pPr>
              <w:spacing w:after="300"/>
              <w:rPr>
                <w:color w:val="4F4F4F"/>
                <w:szCs w:val="28"/>
              </w:rPr>
            </w:pPr>
            <w:r w:rsidRPr="00565ED4">
              <w:rPr>
                <w:color w:val="4F4F4F"/>
                <w:szCs w:val="2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65ED4" w:rsidRPr="00565ED4" w:rsidRDefault="00565ED4">
            <w:pPr>
              <w:spacing w:after="300"/>
              <w:rPr>
                <w:color w:val="242424"/>
                <w:szCs w:val="28"/>
              </w:rPr>
            </w:pPr>
            <w:r w:rsidRPr="00565ED4">
              <w:rPr>
                <w:color w:val="242424"/>
                <w:szCs w:val="28"/>
              </w:rPr>
              <w:t>Nhật Bản</w:t>
            </w:r>
          </w:p>
        </w:tc>
      </w:tr>
      <w:tr w:rsidR="00565ED4" w:rsidRPr="00565ED4" w:rsidTr="00565ED4">
        <w:trPr>
          <w:trHeight w:val="52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65ED4" w:rsidRPr="00565ED4" w:rsidRDefault="00565ED4">
            <w:pPr>
              <w:spacing w:after="300"/>
              <w:rPr>
                <w:color w:val="4F4F4F"/>
                <w:szCs w:val="28"/>
              </w:rPr>
            </w:pPr>
            <w:r w:rsidRPr="00565ED4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65ED4" w:rsidRPr="00565ED4" w:rsidRDefault="00565ED4">
            <w:pPr>
              <w:spacing w:after="300"/>
              <w:rPr>
                <w:color w:val="242424"/>
                <w:szCs w:val="28"/>
              </w:rPr>
            </w:pPr>
            <w:r w:rsidRPr="00565ED4">
              <w:rPr>
                <w:color w:val="242424"/>
                <w:szCs w:val="28"/>
              </w:rPr>
              <w:t>3432439482824</w:t>
            </w:r>
          </w:p>
        </w:tc>
      </w:tr>
    </w:tbl>
    <w:p w:rsidR="00565ED4" w:rsidRPr="00565ED4" w:rsidRDefault="00565ED4" w:rsidP="00565ED4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565ED4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MÔ TẢ SẢN PHẨM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*** THÔNG TIN SẢN PHẨM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Tên sản phẩm: Nước dưỡng cân bằng độ ẩm chiết xuất Hoa hồng Biorica Rose ( Nước hoa hồng)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Hãng sản xuất: Biorica Rose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Xuất xứ: Nhật bản nội địa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Thể thích: 300ml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HSD : 3 năm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*** CÔNG DỤNG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-  Nước dưỡng cân bằng độ ẩm ( nước hoa hồng) sử dụng tiện lợi, giữ cho làn da luôn mịn màng nhờ các thành phần dưỡng ẩm Colagen và Ceramido đem lại một làn da mịn màng. 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-Là dẫn chất giúp các bước dưỡng da tiếp theo thẩm thấu đến từng tế bào da.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- Giup cân bằng độ ẩm cho da, hạn chế da khô ráp, hoặc da đổ dầu nhờn đặc biệt vùng cánh mũi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t>- Se khít lỗ chân lông, giúp da sáng mịn mượt mà hơn</w:t>
      </w:r>
    </w:p>
    <w:p w:rsidR="00565ED4" w:rsidRPr="00565ED4" w:rsidRDefault="00565ED4" w:rsidP="00565ED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565ED4">
        <w:rPr>
          <w:color w:val="242424"/>
          <w:sz w:val="28"/>
          <w:szCs w:val="28"/>
        </w:rPr>
        <w:lastRenderedPageBreak/>
        <w:t>- Cung cấp các dưỡng chất, chất khoáng giúp da luôn căng mịn.</w:t>
      </w:r>
    </w:p>
    <w:bookmarkEnd w:id="0"/>
    <w:p w:rsidR="00565ED4" w:rsidRPr="00565ED4" w:rsidRDefault="00565ED4">
      <w:pPr>
        <w:rPr>
          <w:szCs w:val="28"/>
        </w:rPr>
      </w:pPr>
    </w:p>
    <w:sectPr w:rsidR="00565ED4" w:rsidRPr="0056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D4"/>
    <w:rsid w:val="00565ED4"/>
    <w:rsid w:val="00E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9476"/>
  <w15:chartTrackingRefBased/>
  <w15:docId w15:val="{F5414430-42C1-4E2C-9EB5-17839532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ED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D4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565E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ED4"/>
    <w:pPr>
      <w:spacing w:before="100" w:beforeAutospacing="1" w:after="100" w:afterAutospacing="1" w:line="240" w:lineRule="auto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72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ki.vn/thuong-hieu/bior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2019-03-29T15:25:00Z</dcterms:created>
  <dcterms:modified xsi:type="dcterms:W3CDTF">2019-03-29T15:27:00Z</dcterms:modified>
</cp:coreProperties>
</file>