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A18" w:rsidRPr="00CE1A18" w:rsidRDefault="00CE1A18" w:rsidP="00CE1A18">
      <w:pPr>
        <w:shd w:val="clear" w:color="auto" w:fill="FFFFFF"/>
        <w:spacing w:before="240" w:after="75" w:line="450" w:lineRule="atLeast"/>
        <w:outlineLvl w:val="0"/>
        <w:rPr>
          <w:rFonts w:eastAsia="Times New Roman"/>
          <w:color w:val="333333"/>
          <w:kern w:val="36"/>
          <w:szCs w:val="28"/>
        </w:rPr>
      </w:pPr>
      <w:bookmarkStart w:id="0" w:name="_GoBack"/>
      <w:r w:rsidRPr="00CE1A18">
        <w:rPr>
          <w:rFonts w:eastAsia="Times New Roman"/>
          <w:color w:val="333333"/>
          <w:kern w:val="36"/>
          <w:szCs w:val="28"/>
        </w:rPr>
        <w:t>Kem Chống Nắng Trang Điểm Sáng Hồng Da</w:t>
      </w:r>
    </w:p>
    <w:p w:rsidR="004800B3" w:rsidRPr="00235149" w:rsidRDefault="00235149">
      <w:pPr>
        <w:rPr>
          <w:color w:val="FF3425"/>
          <w:szCs w:val="28"/>
          <w:shd w:val="clear" w:color="auto" w:fill="FFFFFF"/>
        </w:rPr>
      </w:pPr>
      <w:r w:rsidRPr="00235149">
        <w:rPr>
          <w:color w:val="9B9B9B"/>
          <w:szCs w:val="28"/>
          <w:shd w:val="clear" w:color="auto" w:fill="FFFFFF"/>
        </w:rPr>
        <w:t> </w:t>
      </w:r>
      <w:r w:rsidRPr="00235149">
        <w:rPr>
          <w:color w:val="FF3425"/>
          <w:szCs w:val="28"/>
          <w:shd w:val="clear" w:color="auto" w:fill="FFFFFF"/>
        </w:rPr>
        <w:t>150.000 ₫</w:t>
      </w:r>
    </w:p>
    <w:p w:rsidR="00235149" w:rsidRPr="00235149" w:rsidRDefault="00235149" w:rsidP="00235149">
      <w:pPr>
        <w:pStyle w:val="Heading3"/>
        <w:shd w:val="clear" w:color="auto" w:fill="F4F4F4"/>
        <w:spacing w:before="600" w:after="150"/>
        <w:rPr>
          <w:rFonts w:ascii="Times New Roman" w:hAnsi="Times New Roman" w:cs="Times New Roman"/>
          <w:caps/>
          <w:color w:val="333333"/>
          <w:sz w:val="28"/>
          <w:szCs w:val="28"/>
        </w:rPr>
      </w:pPr>
      <w:r w:rsidRPr="00235149">
        <w:rPr>
          <w:rFonts w:ascii="Times New Roman" w:hAnsi="Times New Roman" w:cs="Times New Roman"/>
          <w:b/>
          <w:bCs/>
          <w:caps/>
          <w:color w:val="333333"/>
          <w:sz w:val="28"/>
          <w:szCs w:val="28"/>
        </w:rPr>
        <w:t>THÔNG TIN CHI TIẾT</w:t>
      </w:r>
    </w:p>
    <w:tbl>
      <w:tblPr>
        <w:tblW w:w="92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0"/>
        <w:gridCol w:w="7590"/>
      </w:tblGrid>
      <w:tr w:rsidR="00235149" w:rsidRPr="00235149" w:rsidTr="00235149">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5149" w:rsidRPr="00235149" w:rsidRDefault="00235149">
            <w:pPr>
              <w:spacing w:after="300"/>
              <w:rPr>
                <w:color w:val="4F4F4F"/>
                <w:szCs w:val="28"/>
              </w:rPr>
            </w:pPr>
            <w:r w:rsidRPr="0023514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5149" w:rsidRPr="00235149" w:rsidRDefault="00235149">
            <w:pPr>
              <w:spacing w:after="300"/>
              <w:rPr>
                <w:color w:val="242424"/>
                <w:szCs w:val="28"/>
              </w:rPr>
            </w:pPr>
            <w:hyperlink r:id="rId5" w:history="1">
              <w:r w:rsidRPr="00235149">
                <w:rPr>
                  <w:rStyle w:val="Hyperlink"/>
                  <w:color w:val="007FF0"/>
                  <w:szCs w:val="28"/>
                  <w:u w:val="none"/>
                </w:rPr>
                <w:t>MYLOKY</w:t>
              </w:r>
            </w:hyperlink>
          </w:p>
        </w:tc>
      </w:tr>
      <w:tr w:rsidR="00235149" w:rsidRPr="00235149" w:rsidTr="00235149">
        <w:trPr>
          <w:trHeight w:val="52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5149" w:rsidRPr="00235149" w:rsidRDefault="00235149">
            <w:pPr>
              <w:spacing w:after="300"/>
              <w:rPr>
                <w:color w:val="4F4F4F"/>
                <w:szCs w:val="28"/>
              </w:rPr>
            </w:pPr>
            <w:r w:rsidRPr="0023514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5149" w:rsidRPr="00235149" w:rsidRDefault="00235149">
            <w:pPr>
              <w:spacing w:after="300"/>
              <w:rPr>
                <w:color w:val="242424"/>
                <w:szCs w:val="28"/>
              </w:rPr>
            </w:pPr>
            <w:r w:rsidRPr="00235149">
              <w:rPr>
                <w:color w:val="242424"/>
                <w:szCs w:val="28"/>
              </w:rPr>
              <w:t>Việt Nam</w:t>
            </w:r>
          </w:p>
        </w:tc>
      </w:tr>
      <w:tr w:rsidR="00235149" w:rsidRPr="00235149" w:rsidTr="00235149">
        <w:trPr>
          <w:trHeight w:val="54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5149" w:rsidRPr="00235149" w:rsidRDefault="00235149">
            <w:pPr>
              <w:spacing w:after="300"/>
              <w:rPr>
                <w:color w:val="4F4F4F"/>
                <w:szCs w:val="28"/>
              </w:rPr>
            </w:pPr>
            <w:r w:rsidRPr="0023514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5149" w:rsidRPr="00235149" w:rsidRDefault="00235149">
            <w:pPr>
              <w:spacing w:after="300"/>
              <w:rPr>
                <w:color w:val="242424"/>
                <w:szCs w:val="28"/>
              </w:rPr>
            </w:pPr>
            <w:r w:rsidRPr="00235149">
              <w:rPr>
                <w:color w:val="242424"/>
                <w:szCs w:val="28"/>
              </w:rPr>
              <w:t>6988937110617</w:t>
            </w:r>
          </w:p>
        </w:tc>
      </w:tr>
      <w:tr w:rsidR="00235149" w:rsidRPr="00235149" w:rsidTr="00235149">
        <w:trPr>
          <w:trHeight w:val="77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5149" w:rsidRPr="00235149" w:rsidRDefault="00235149">
            <w:pPr>
              <w:spacing w:after="300"/>
              <w:rPr>
                <w:color w:val="4F4F4F"/>
                <w:szCs w:val="28"/>
              </w:rPr>
            </w:pPr>
            <w:r w:rsidRPr="00235149">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5149" w:rsidRPr="00235149" w:rsidRDefault="00235149">
            <w:pPr>
              <w:spacing w:after="300"/>
              <w:rPr>
                <w:color w:val="242424"/>
                <w:szCs w:val="28"/>
              </w:rPr>
            </w:pPr>
            <w:r w:rsidRPr="00235149">
              <w:rPr>
                <w:color w:val="242424"/>
                <w:szCs w:val="28"/>
              </w:rPr>
              <w:t>Thoa 1 lượng kem chống nắng vừa đủ lên vùng da cần chống nắng trước khi ra nắng 15 phút để phát huy hiệu quả cao nhất. Nên sử dụng kem chống nắng hàng ngày để bảo vệ da bạn một cách toàn diện, phòng ngừa cách bệnh về da.</w:t>
            </w:r>
          </w:p>
        </w:tc>
      </w:tr>
      <w:tr w:rsidR="00235149" w:rsidRPr="00235149" w:rsidTr="00235149">
        <w:trPr>
          <w:trHeight w:val="77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5149" w:rsidRPr="00235149" w:rsidRDefault="00235149">
            <w:pPr>
              <w:spacing w:after="300"/>
              <w:rPr>
                <w:color w:val="4F4F4F"/>
                <w:szCs w:val="28"/>
              </w:rPr>
            </w:pPr>
            <w:r w:rsidRPr="00235149">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5149" w:rsidRPr="00235149" w:rsidRDefault="00235149">
            <w:pPr>
              <w:spacing w:after="300"/>
              <w:rPr>
                <w:color w:val="242424"/>
                <w:szCs w:val="28"/>
              </w:rPr>
            </w:pPr>
            <w:r w:rsidRPr="00235149">
              <w:rPr>
                <w:color w:val="242424"/>
                <w:szCs w:val="28"/>
              </w:rPr>
              <w:t>Để nơi khô ráo thoáng mát tránh ánh nắng trực tiếp</w:t>
            </w:r>
          </w:p>
        </w:tc>
      </w:tr>
    </w:tbl>
    <w:p w:rsidR="00235149" w:rsidRPr="00235149" w:rsidRDefault="00235149" w:rsidP="00235149">
      <w:pPr>
        <w:pStyle w:val="Heading3"/>
        <w:shd w:val="clear" w:color="auto" w:fill="F4F4F4"/>
        <w:spacing w:before="600" w:after="150"/>
        <w:rPr>
          <w:rFonts w:ascii="Times New Roman" w:hAnsi="Times New Roman" w:cs="Times New Roman"/>
          <w:caps/>
          <w:color w:val="333333"/>
          <w:sz w:val="28"/>
          <w:szCs w:val="28"/>
        </w:rPr>
      </w:pPr>
      <w:r w:rsidRPr="00235149">
        <w:rPr>
          <w:rFonts w:ascii="Times New Roman" w:hAnsi="Times New Roman" w:cs="Times New Roman"/>
          <w:b/>
          <w:bCs/>
          <w:caps/>
          <w:color w:val="333333"/>
          <w:sz w:val="28"/>
          <w:szCs w:val="28"/>
        </w:rPr>
        <w:t>MÔ TẢ SẢN PHẨM</w:t>
      </w:r>
    </w:p>
    <w:p w:rsidR="00235149" w:rsidRPr="00235149" w:rsidRDefault="00235149" w:rsidP="00235149">
      <w:pPr>
        <w:numPr>
          <w:ilvl w:val="0"/>
          <w:numId w:val="1"/>
        </w:numPr>
        <w:shd w:val="clear" w:color="auto" w:fill="FFFFFF"/>
        <w:spacing w:before="100" w:beforeAutospacing="1" w:after="100" w:afterAutospacing="1" w:line="315" w:lineRule="atLeast"/>
        <w:jc w:val="both"/>
        <w:rPr>
          <w:color w:val="333333"/>
          <w:szCs w:val="28"/>
        </w:rPr>
      </w:pPr>
      <w:r w:rsidRPr="00235149">
        <w:rPr>
          <w:rStyle w:val="Strong"/>
          <w:b w:val="0"/>
          <w:bCs w:val="0"/>
          <w:color w:val="333333"/>
          <w:szCs w:val="28"/>
        </w:rPr>
        <w:t>Kem Chống Nắng Trang Điểm Sáng Hồng Da Bảo Vệ 12h Sunblock Myloky SPF50/PA+++ UVP (50ml) </w:t>
      </w:r>
      <w:r w:rsidRPr="00235149">
        <w:rPr>
          <w:color w:val="333333"/>
          <w:szCs w:val="28"/>
        </w:rPr>
        <w:t>với 15 thảo mộc quý hiếm, độ chống nắng cao SPF 50+ PA+ bảo vệ da một cách toàn diện khỏi tia UVA, UVB giúp phòng chống ung thư da, đặc biệt hiệu quả trong việc phòng chống nám, sạm da, đồi mồi.</w:t>
      </w:r>
    </w:p>
    <w:p w:rsidR="00235149" w:rsidRPr="00235149" w:rsidRDefault="00235149" w:rsidP="00235149">
      <w:pPr>
        <w:numPr>
          <w:ilvl w:val="0"/>
          <w:numId w:val="1"/>
        </w:numPr>
        <w:shd w:val="clear" w:color="auto" w:fill="FFFFFF"/>
        <w:spacing w:before="100" w:beforeAutospacing="1" w:after="100" w:afterAutospacing="1" w:line="315" w:lineRule="atLeast"/>
        <w:jc w:val="both"/>
        <w:rPr>
          <w:color w:val="333333"/>
          <w:szCs w:val="28"/>
        </w:rPr>
      </w:pPr>
      <w:r w:rsidRPr="00235149">
        <w:rPr>
          <w:color w:val="333333"/>
          <w:szCs w:val="28"/>
        </w:rPr>
        <w:t>Kem có đặc biệt nổi bật là lành tính thích hợp với mọi loại da kể cả da nhạy cảm nhất.</w:t>
      </w:r>
    </w:p>
    <w:p w:rsidR="00235149" w:rsidRPr="00235149" w:rsidRDefault="00235149" w:rsidP="00235149">
      <w:pPr>
        <w:numPr>
          <w:ilvl w:val="0"/>
          <w:numId w:val="1"/>
        </w:numPr>
        <w:shd w:val="clear" w:color="auto" w:fill="FFFFFF"/>
        <w:spacing w:before="100" w:beforeAutospacing="1" w:after="100" w:afterAutospacing="1" w:line="315" w:lineRule="atLeast"/>
        <w:jc w:val="both"/>
        <w:rPr>
          <w:color w:val="333333"/>
          <w:szCs w:val="28"/>
        </w:rPr>
      </w:pPr>
      <w:r w:rsidRPr="00235149">
        <w:rPr>
          <w:color w:val="333333"/>
          <w:szCs w:val="28"/>
        </w:rPr>
        <w:lastRenderedPageBreak/>
        <w:t>15 thảo mộc quý còn có tác dụng dưỡng trắng hiệu quả sau 1-2 tuần sử dụng.</w:t>
      </w:r>
    </w:p>
    <w:p w:rsidR="00235149" w:rsidRPr="00235149" w:rsidRDefault="00235149" w:rsidP="00235149">
      <w:pPr>
        <w:numPr>
          <w:ilvl w:val="0"/>
          <w:numId w:val="1"/>
        </w:numPr>
        <w:shd w:val="clear" w:color="auto" w:fill="FFFFFF"/>
        <w:spacing w:before="100" w:beforeAutospacing="1" w:after="100" w:afterAutospacing="1" w:line="315" w:lineRule="atLeast"/>
        <w:jc w:val="both"/>
        <w:rPr>
          <w:color w:val="333333"/>
          <w:szCs w:val="28"/>
        </w:rPr>
      </w:pPr>
      <w:r w:rsidRPr="00235149">
        <w:rPr>
          <w:color w:val="333333"/>
          <w:szCs w:val="28"/>
        </w:rPr>
        <w:t>Kem chống nắng Myloky còn được sử dụng để cho khuyết điểm nhẹ, da sáng tự nhiên mà không bít lỗ chân lông không thấm nước khi đi biển.</w:t>
      </w:r>
    </w:p>
    <w:bookmarkEnd w:id="0"/>
    <w:p w:rsidR="00235149" w:rsidRPr="00235149" w:rsidRDefault="00235149">
      <w:pPr>
        <w:rPr>
          <w:szCs w:val="28"/>
        </w:rPr>
      </w:pPr>
    </w:p>
    <w:sectPr w:rsidR="00235149" w:rsidRPr="0023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0C1B"/>
    <w:multiLevelType w:val="multilevel"/>
    <w:tmpl w:val="330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18"/>
    <w:rsid w:val="00235149"/>
    <w:rsid w:val="004800B3"/>
    <w:rsid w:val="00CE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EC0"/>
  <w15:chartTrackingRefBased/>
  <w15:docId w15:val="{7294A9E5-A8ED-454C-9C26-99F5E59D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1A18"/>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3514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18"/>
    <w:rPr>
      <w:rFonts w:eastAsia="Times New Roman"/>
      <w:b/>
      <w:bCs/>
      <w:kern w:val="36"/>
      <w:sz w:val="48"/>
      <w:szCs w:val="48"/>
    </w:rPr>
  </w:style>
  <w:style w:type="character" w:customStyle="1" w:styleId="Heading3Char">
    <w:name w:val="Heading 3 Char"/>
    <w:basedOn w:val="DefaultParagraphFont"/>
    <w:link w:val="Heading3"/>
    <w:uiPriority w:val="9"/>
    <w:semiHidden/>
    <w:rsid w:val="0023514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35149"/>
    <w:rPr>
      <w:color w:val="0000FF"/>
      <w:u w:val="single"/>
    </w:rPr>
  </w:style>
  <w:style w:type="character" w:styleId="Strong">
    <w:name w:val="Strong"/>
    <w:basedOn w:val="DefaultParagraphFont"/>
    <w:uiPriority w:val="22"/>
    <w:qFormat/>
    <w:rsid w:val="00235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868899">
      <w:bodyDiv w:val="1"/>
      <w:marLeft w:val="0"/>
      <w:marRight w:val="0"/>
      <w:marTop w:val="0"/>
      <w:marBottom w:val="0"/>
      <w:divBdr>
        <w:top w:val="none" w:sz="0" w:space="0" w:color="auto"/>
        <w:left w:val="none" w:sz="0" w:space="0" w:color="auto"/>
        <w:bottom w:val="none" w:sz="0" w:space="0" w:color="auto"/>
        <w:right w:val="none" w:sz="0" w:space="0" w:color="auto"/>
      </w:divBdr>
      <w:divsChild>
        <w:div w:id="1342201383">
          <w:marLeft w:val="0"/>
          <w:marRight w:val="0"/>
          <w:marTop w:val="0"/>
          <w:marBottom w:val="0"/>
          <w:divBdr>
            <w:top w:val="none" w:sz="0" w:space="0" w:color="auto"/>
            <w:left w:val="none" w:sz="0" w:space="0" w:color="auto"/>
            <w:bottom w:val="none" w:sz="0" w:space="0" w:color="auto"/>
            <w:right w:val="none" w:sz="0" w:space="0" w:color="auto"/>
          </w:divBdr>
        </w:div>
        <w:div w:id="1170408469">
          <w:marLeft w:val="0"/>
          <w:marRight w:val="0"/>
          <w:marTop w:val="0"/>
          <w:marBottom w:val="0"/>
          <w:divBdr>
            <w:top w:val="none" w:sz="0" w:space="0" w:color="auto"/>
            <w:left w:val="none" w:sz="0" w:space="0" w:color="auto"/>
            <w:bottom w:val="none" w:sz="0" w:space="0" w:color="auto"/>
            <w:right w:val="none" w:sz="0" w:space="0" w:color="auto"/>
          </w:divBdr>
          <w:divsChild>
            <w:div w:id="615405089">
              <w:marLeft w:val="0"/>
              <w:marRight w:val="0"/>
              <w:marTop w:val="0"/>
              <w:marBottom w:val="0"/>
              <w:divBdr>
                <w:top w:val="none" w:sz="0" w:space="0" w:color="auto"/>
                <w:left w:val="none" w:sz="0" w:space="0" w:color="auto"/>
                <w:bottom w:val="none" w:sz="0" w:space="0" w:color="auto"/>
                <w:right w:val="none" w:sz="0" w:space="0" w:color="auto"/>
              </w:divBdr>
              <w:divsChild>
                <w:div w:id="17129235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81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ylok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2019-03-30T08:26:00Z</dcterms:created>
  <dcterms:modified xsi:type="dcterms:W3CDTF">2019-03-30T09:32:00Z</dcterms:modified>
</cp:coreProperties>
</file>