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14D" w:rsidRPr="00D5514D" w:rsidRDefault="00D5514D" w:rsidP="00D5514D">
      <w:pPr>
        <w:shd w:val="clear" w:color="auto" w:fill="FFFFFF"/>
        <w:spacing w:before="240" w:after="75" w:line="450" w:lineRule="atLeast"/>
        <w:outlineLvl w:val="0"/>
        <w:rPr>
          <w:rFonts w:ascii="Times New Roman" w:eastAsia="Times New Roman" w:hAnsi="Times New Roman" w:cs="Times New Roman"/>
          <w:color w:val="333333"/>
          <w:kern w:val="36"/>
          <w:sz w:val="24"/>
          <w:szCs w:val="24"/>
        </w:rPr>
      </w:pPr>
      <w:r w:rsidRPr="00D5514D">
        <w:rPr>
          <w:rFonts w:ascii="Times New Roman" w:eastAsia="Times New Roman" w:hAnsi="Times New Roman" w:cs="Times New Roman"/>
          <w:color w:val="333333"/>
          <w:kern w:val="36"/>
          <w:sz w:val="24"/>
          <w:szCs w:val="24"/>
        </w:rPr>
        <w:t>Phấn Phủ Trang Điểm Siêu Mịn Farmasi - 1905POW (14g)</w:t>
      </w:r>
    </w:p>
    <w:p w:rsidR="006A4C00" w:rsidRPr="00D5514D" w:rsidRDefault="00D5514D">
      <w:pPr>
        <w:rPr>
          <w:rFonts w:ascii="Times New Roman" w:hAnsi="Times New Roman" w:cs="Times New Roman"/>
          <w:color w:val="FF3425"/>
          <w:sz w:val="24"/>
          <w:szCs w:val="24"/>
          <w:shd w:val="clear" w:color="auto" w:fill="FFFFFF"/>
        </w:rPr>
      </w:pPr>
      <w:r w:rsidRPr="00D5514D">
        <w:rPr>
          <w:rFonts w:ascii="Times New Roman" w:hAnsi="Times New Roman" w:cs="Times New Roman"/>
          <w:color w:val="FF3425"/>
          <w:sz w:val="24"/>
          <w:szCs w:val="24"/>
          <w:shd w:val="clear" w:color="auto" w:fill="FFFFFF"/>
        </w:rPr>
        <w:t>160.000 ₫</w:t>
      </w:r>
    </w:p>
    <w:p w:rsidR="00D5514D" w:rsidRPr="00D5514D" w:rsidRDefault="00D5514D" w:rsidP="00D5514D">
      <w:pPr>
        <w:pStyle w:val="NormalWeb"/>
        <w:shd w:val="clear" w:color="auto" w:fill="FFFFFF"/>
        <w:spacing w:before="0" w:beforeAutospacing="0" w:after="75" w:afterAutospacing="0"/>
        <w:rPr>
          <w:color w:val="333333"/>
        </w:rPr>
      </w:pPr>
      <w:r w:rsidRPr="00D5514D">
        <w:rPr>
          <w:color w:val="333333"/>
        </w:rPr>
        <w:t>Kiềm chế lượng dầu tiết ra</w:t>
      </w:r>
    </w:p>
    <w:p w:rsidR="00D5514D" w:rsidRPr="00D5514D" w:rsidRDefault="00D5514D" w:rsidP="00D5514D">
      <w:pPr>
        <w:pStyle w:val="NormalWeb"/>
        <w:shd w:val="clear" w:color="auto" w:fill="FFFFFF"/>
        <w:spacing w:before="0" w:beforeAutospacing="0" w:after="75" w:afterAutospacing="0"/>
        <w:rPr>
          <w:color w:val="333333"/>
        </w:rPr>
      </w:pPr>
      <w:r w:rsidRPr="00D5514D">
        <w:rPr>
          <w:color w:val="333333"/>
        </w:rPr>
        <w:t>Có hạt bắt sáng nhưng không bóng</w:t>
      </w:r>
    </w:p>
    <w:p w:rsidR="00D5514D" w:rsidRPr="00D5514D" w:rsidRDefault="00D5514D" w:rsidP="00D5514D">
      <w:pPr>
        <w:pStyle w:val="NormalWeb"/>
        <w:shd w:val="clear" w:color="auto" w:fill="FFFFFF"/>
        <w:spacing w:before="0" w:beforeAutospacing="0" w:after="75" w:afterAutospacing="0"/>
        <w:rPr>
          <w:color w:val="333333"/>
        </w:rPr>
      </w:pPr>
      <w:r w:rsidRPr="00D5514D">
        <w:rPr>
          <w:color w:val="333333"/>
        </w:rPr>
        <w:t>Mang độ mềm mịn cho làn da</w:t>
      </w:r>
    </w:p>
    <w:p w:rsidR="00D5514D" w:rsidRPr="00D5514D" w:rsidRDefault="00D5514D" w:rsidP="00D5514D">
      <w:pPr>
        <w:pStyle w:val="Heading3"/>
        <w:shd w:val="clear" w:color="auto" w:fill="F4F4F4"/>
        <w:spacing w:before="600" w:after="150"/>
        <w:rPr>
          <w:rFonts w:ascii="Times New Roman" w:hAnsi="Times New Roman" w:cs="Times New Roman"/>
          <w:caps/>
          <w:color w:val="333333"/>
        </w:rPr>
      </w:pPr>
      <w:r w:rsidRPr="00D5514D">
        <w:rPr>
          <w:rFonts w:ascii="Times New Roman" w:hAnsi="Times New Roman" w:cs="Times New Roman"/>
          <w:b/>
          <w:bCs/>
          <w:caps/>
          <w:color w:val="333333"/>
        </w:rPr>
        <w:t>THÔNG TIN CHI TIẾT</w:t>
      </w:r>
    </w:p>
    <w:tbl>
      <w:tblPr>
        <w:tblW w:w="7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10"/>
        <w:gridCol w:w="3420"/>
      </w:tblGrid>
      <w:tr w:rsidR="00D5514D" w:rsidRPr="00D5514D" w:rsidTr="00450BE6">
        <w:tc>
          <w:tcPr>
            <w:tcW w:w="4410" w:type="dxa"/>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4F4F4F"/>
                <w:sz w:val="24"/>
                <w:szCs w:val="24"/>
              </w:rPr>
            </w:pPr>
            <w:r w:rsidRPr="00D5514D">
              <w:rPr>
                <w:rFonts w:ascii="Times New Roman" w:hAnsi="Times New Roman" w:cs="Times New Roman"/>
                <w:color w:val="4F4F4F"/>
                <w:sz w:val="24"/>
                <w:szCs w:val="24"/>
              </w:rPr>
              <w:t>Thương hiệu</w:t>
            </w:r>
          </w:p>
        </w:tc>
        <w:tc>
          <w:tcPr>
            <w:tcW w:w="3420"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242424"/>
                <w:sz w:val="24"/>
                <w:szCs w:val="24"/>
              </w:rPr>
            </w:pPr>
            <w:hyperlink r:id="rId5" w:history="1">
              <w:r w:rsidRPr="00D5514D">
                <w:rPr>
                  <w:rStyle w:val="Hyperlink"/>
                  <w:rFonts w:ascii="Times New Roman" w:hAnsi="Times New Roman" w:cs="Times New Roman"/>
                  <w:color w:val="007FF0"/>
                  <w:sz w:val="24"/>
                  <w:szCs w:val="24"/>
                </w:rPr>
                <w:t>Farmasi</w:t>
              </w:r>
            </w:hyperlink>
          </w:p>
        </w:tc>
      </w:tr>
      <w:tr w:rsidR="00D5514D" w:rsidRPr="00D5514D" w:rsidTr="00450BE6">
        <w:tc>
          <w:tcPr>
            <w:tcW w:w="4410" w:type="dxa"/>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4F4F4F"/>
                <w:sz w:val="24"/>
                <w:szCs w:val="24"/>
              </w:rPr>
            </w:pPr>
            <w:r w:rsidRPr="00D5514D">
              <w:rPr>
                <w:rFonts w:ascii="Times New Roman" w:hAnsi="Times New Roman" w:cs="Times New Roman"/>
                <w:color w:val="4F4F4F"/>
                <w:sz w:val="24"/>
                <w:szCs w:val="24"/>
              </w:rPr>
              <w:t>Xuất xứ thương hiệu</w:t>
            </w:r>
          </w:p>
        </w:tc>
        <w:tc>
          <w:tcPr>
            <w:tcW w:w="3420"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242424"/>
                <w:sz w:val="24"/>
                <w:szCs w:val="24"/>
              </w:rPr>
            </w:pPr>
            <w:r w:rsidRPr="00D5514D">
              <w:rPr>
                <w:rFonts w:ascii="Times New Roman" w:hAnsi="Times New Roman" w:cs="Times New Roman"/>
                <w:color w:val="242424"/>
                <w:sz w:val="24"/>
                <w:szCs w:val="24"/>
              </w:rPr>
              <w:t>Thổ Nhĩ Kỳ</w:t>
            </w:r>
          </w:p>
        </w:tc>
        <w:bookmarkStart w:id="0" w:name="_GoBack"/>
        <w:bookmarkEnd w:id="0"/>
      </w:tr>
      <w:tr w:rsidR="00D5514D" w:rsidRPr="00D5514D" w:rsidTr="00450BE6">
        <w:tc>
          <w:tcPr>
            <w:tcW w:w="4410" w:type="dxa"/>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4F4F4F"/>
                <w:sz w:val="24"/>
                <w:szCs w:val="24"/>
              </w:rPr>
            </w:pPr>
            <w:r w:rsidRPr="00D5514D">
              <w:rPr>
                <w:rFonts w:ascii="Times New Roman" w:hAnsi="Times New Roman" w:cs="Times New Roman"/>
                <w:color w:val="4F4F4F"/>
                <w:sz w:val="24"/>
                <w:szCs w:val="24"/>
              </w:rPr>
              <w:t>Sản xuất tại</w:t>
            </w:r>
          </w:p>
        </w:tc>
        <w:tc>
          <w:tcPr>
            <w:tcW w:w="3420"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242424"/>
                <w:sz w:val="24"/>
                <w:szCs w:val="24"/>
              </w:rPr>
            </w:pPr>
            <w:r w:rsidRPr="00D5514D">
              <w:rPr>
                <w:rFonts w:ascii="Times New Roman" w:hAnsi="Times New Roman" w:cs="Times New Roman"/>
                <w:color w:val="242424"/>
                <w:sz w:val="24"/>
                <w:szCs w:val="24"/>
              </w:rPr>
              <w:t>Thổ Nhĩ Kỳ</w:t>
            </w:r>
          </w:p>
        </w:tc>
      </w:tr>
      <w:tr w:rsidR="00D5514D" w:rsidRPr="00D5514D" w:rsidTr="00450BE6">
        <w:tc>
          <w:tcPr>
            <w:tcW w:w="4410" w:type="dxa"/>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4F4F4F"/>
                <w:sz w:val="24"/>
                <w:szCs w:val="24"/>
              </w:rPr>
            </w:pPr>
            <w:r w:rsidRPr="00D5514D">
              <w:rPr>
                <w:rFonts w:ascii="Times New Roman" w:hAnsi="Times New Roman" w:cs="Times New Roman"/>
                <w:color w:val="4F4F4F"/>
                <w:sz w:val="24"/>
                <w:szCs w:val="24"/>
              </w:rPr>
              <w:t>SKU</w:t>
            </w:r>
          </w:p>
        </w:tc>
        <w:tc>
          <w:tcPr>
            <w:tcW w:w="3420"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242424"/>
                <w:sz w:val="24"/>
                <w:szCs w:val="24"/>
              </w:rPr>
            </w:pPr>
            <w:r w:rsidRPr="00D5514D">
              <w:rPr>
                <w:rFonts w:ascii="Times New Roman" w:hAnsi="Times New Roman" w:cs="Times New Roman"/>
                <w:color w:val="242424"/>
                <w:sz w:val="24"/>
                <w:szCs w:val="24"/>
              </w:rPr>
              <w:t>7995537137035</w:t>
            </w:r>
          </w:p>
        </w:tc>
      </w:tr>
      <w:tr w:rsidR="00D5514D" w:rsidRPr="00D5514D" w:rsidTr="00450BE6">
        <w:tc>
          <w:tcPr>
            <w:tcW w:w="4410" w:type="dxa"/>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4F4F4F"/>
                <w:sz w:val="24"/>
                <w:szCs w:val="24"/>
              </w:rPr>
            </w:pPr>
            <w:r w:rsidRPr="00D5514D">
              <w:rPr>
                <w:rFonts w:ascii="Times New Roman" w:hAnsi="Times New Roman" w:cs="Times New Roman"/>
                <w:color w:val="4F4F4F"/>
                <w:sz w:val="24"/>
                <w:szCs w:val="24"/>
              </w:rPr>
              <w:t>Model</w:t>
            </w:r>
          </w:p>
        </w:tc>
        <w:tc>
          <w:tcPr>
            <w:tcW w:w="3420"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242424"/>
                <w:sz w:val="24"/>
                <w:szCs w:val="24"/>
              </w:rPr>
            </w:pPr>
            <w:r w:rsidRPr="00D5514D">
              <w:rPr>
                <w:rFonts w:ascii="Times New Roman" w:hAnsi="Times New Roman" w:cs="Times New Roman"/>
                <w:color w:val="242424"/>
                <w:sz w:val="24"/>
                <w:szCs w:val="24"/>
              </w:rPr>
              <w:t>1905POW</w:t>
            </w:r>
          </w:p>
        </w:tc>
      </w:tr>
      <w:tr w:rsidR="00D5514D" w:rsidRPr="00D5514D" w:rsidTr="00450BE6">
        <w:tc>
          <w:tcPr>
            <w:tcW w:w="4410" w:type="dxa"/>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4F4F4F"/>
                <w:sz w:val="24"/>
                <w:szCs w:val="24"/>
              </w:rPr>
            </w:pPr>
            <w:r w:rsidRPr="00D5514D">
              <w:rPr>
                <w:rFonts w:ascii="Times New Roman" w:hAnsi="Times New Roman" w:cs="Times New Roman"/>
                <w:color w:val="4F4F4F"/>
                <w:sz w:val="24"/>
                <w:szCs w:val="24"/>
              </w:rPr>
              <w:t>Trọng lượng</w:t>
            </w:r>
          </w:p>
        </w:tc>
        <w:tc>
          <w:tcPr>
            <w:tcW w:w="3420" w:type="dxa"/>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D5514D" w:rsidRPr="00D5514D" w:rsidRDefault="00D5514D">
            <w:pPr>
              <w:spacing w:after="300"/>
              <w:rPr>
                <w:rFonts w:ascii="Times New Roman" w:hAnsi="Times New Roman" w:cs="Times New Roman"/>
                <w:color w:val="242424"/>
                <w:sz w:val="24"/>
                <w:szCs w:val="24"/>
              </w:rPr>
            </w:pPr>
            <w:r w:rsidRPr="00D5514D">
              <w:rPr>
                <w:rFonts w:ascii="Times New Roman" w:hAnsi="Times New Roman" w:cs="Times New Roman"/>
                <w:color w:val="242424"/>
                <w:sz w:val="24"/>
                <w:szCs w:val="24"/>
              </w:rPr>
              <w:t>14g</w:t>
            </w:r>
          </w:p>
        </w:tc>
      </w:tr>
    </w:tbl>
    <w:p w:rsidR="00D5514D" w:rsidRPr="00D5514D" w:rsidRDefault="00D5514D" w:rsidP="00D5514D">
      <w:pPr>
        <w:pStyle w:val="Heading3"/>
        <w:shd w:val="clear" w:color="auto" w:fill="F4F4F4"/>
        <w:spacing w:before="600" w:after="150"/>
        <w:rPr>
          <w:rFonts w:ascii="Times New Roman" w:hAnsi="Times New Roman" w:cs="Times New Roman"/>
          <w:caps/>
          <w:color w:val="333333"/>
        </w:rPr>
      </w:pPr>
      <w:r w:rsidRPr="00D5514D">
        <w:rPr>
          <w:rFonts w:ascii="Times New Roman" w:hAnsi="Times New Roman" w:cs="Times New Roman"/>
          <w:b/>
          <w:bCs/>
          <w:caps/>
          <w:color w:val="333333"/>
        </w:rPr>
        <w:t>MÔ TẢ SẢN PHẨM</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Style w:val="Strong"/>
          <w:rFonts w:ascii="Times New Roman" w:hAnsi="Times New Roman" w:cs="Times New Roman"/>
          <w:b w:val="0"/>
          <w:bCs w:val="0"/>
          <w:color w:val="333333"/>
          <w:sz w:val="24"/>
          <w:szCs w:val="24"/>
        </w:rPr>
        <w:t>Phấn Phủ Trang Điểm Siêu Mịn Farmasi - 1905POW (14g)</w:t>
      </w:r>
      <w:r w:rsidRPr="00D5514D">
        <w:rPr>
          <w:rFonts w:ascii="Times New Roman" w:hAnsi="Times New Roman" w:cs="Times New Roman"/>
          <w:color w:val="333333"/>
          <w:sz w:val="24"/>
          <w:szCs w:val="24"/>
        </w:rPr>
        <w:t> đem lại độ mềm mịn tuyệt vời cho làn da.</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Fonts w:ascii="Times New Roman" w:hAnsi="Times New Roman" w:cs="Times New Roman"/>
          <w:color w:val="333333"/>
          <w:sz w:val="24"/>
          <w:szCs w:val="24"/>
        </w:rPr>
        <w:t>Sản phẩm với công thức cải tiến giúp che phủ tốt.</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Fonts w:ascii="Times New Roman" w:hAnsi="Times New Roman" w:cs="Times New Roman"/>
          <w:color w:val="333333"/>
          <w:sz w:val="24"/>
          <w:szCs w:val="24"/>
        </w:rPr>
        <w:t>Bởi vì là lớp phấn bao phủ bên ngoài nên có các thành phần chống nắng, ngăn chặn tia cực tím.</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Fonts w:ascii="Times New Roman" w:hAnsi="Times New Roman" w:cs="Times New Roman"/>
          <w:color w:val="333333"/>
          <w:sz w:val="24"/>
          <w:szCs w:val="24"/>
        </w:rPr>
        <w:t>Phấn phủ tạo một lớp bao phủ phía ngoài, trơn nhẵn mượt mà, làm bụi khó bám hơn so với da bình thường, hơn nữa phấn còn hút dầu, kiềm chế lượng dầu tiết ra, luôn giữ cho da khô ráo sạch sẽ.</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Fonts w:ascii="Times New Roman" w:hAnsi="Times New Roman" w:cs="Times New Roman"/>
          <w:color w:val="333333"/>
          <w:sz w:val="24"/>
          <w:szCs w:val="24"/>
        </w:rPr>
        <w:lastRenderedPageBreak/>
        <w:t>Phấn phủ có thêm các hạt bắt sáng nhưng không bóng, vì vậy chỉ cần đánh một lớp mỏng trên da là gương mặt đã rạng sáng một cách khéo léo mà bình thường khó phát hiện.</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Fonts w:ascii="Times New Roman" w:hAnsi="Times New Roman" w:cs="Times New Roman"/>
          <w:color w:val="333333"/>
          <w:sz w:val="24"/>
          <w:szCs w:val="24"/>
        </w:rPr>
        <w:t>Việt Nam là nước nhiệt đới với khí hậu nóng ẩm, vì thế làn da của phụ nữ Việt Nam thường gặp tình trạng “thừa dầu nhưng thiếu nước”.</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Fonts w:ascii="Times New Roman" w:hAnsi="Times New Roman" w:cs="Times New Roman"/>
          <w:color w:val="333333"/>
          <w:sz w:val="24"/>
          <w:szCs w:val="24"/>
        </w:rPr>
        <w:t>Mỗi khi trang điểm xong khoảng vài tiếng tình trạng đổ dầu sẽ khiến da mặt trở nên bóng nhờn, thiếu sức sống.</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Fonts w:ascii="Times New Roman" w:hAnsi="Times New Roman" w:cs="Times New Roman"/>
          <w:color w:val="333333"/>
          <w:sz w:val="24"/>
          <w:szCs w:val="24"/>
        </w:rPr>
        <w:t>Vì thế, việc sử dụng những sản phẩm giúp duy trì được lớp trang điểm lâu trôi luôn luôn nằm trong danh sách “VIP”.</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Fonts w:ascii="Times New Roman" w:hAnsi="Times New Roman" w:cs="Times New Roman"/>
          <w:color w:val="333333"/>
          <w:sz w:val="24"/>
          <w:szCs w:val="24"/>
        </w:rPr>
        <w:t>Và phấn phủ chính là một sản phẩm trong danh sách đó.</w:t>
      </w:r>
    </w:p>
    <w:p w:rsidR="00D5514D" w:rsidRPr="00D5514D" w:rsidRDefault="00D5514D" w:rsidP="00D5514D">
      <w:pPr>
        <w:numPr>
          <w:ilvl w:val="0"/>
          <w:numId w:val="1"/>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D5514D">
        <w:rPr>
          <w:rFonts w:ascii="Times New Roman" w:hAnsi="Times New Roman" w:cs="Times New Roman"/>
          <w:color w:val="333333"/>
          <w:sz w:val="24"/>
          <w:szCs w:val="24"/>
        </w:rPr>
        <w:t>Phấn phủ giống như một cây đũa phép trong câu chuyện cổ tích mà ba mẹ chúng ta thường kể hô biến khuôn mặt ướt át, bóng nhờn trở nên bừng sáng rạng ngời, đầy sức sống chỉ trong vài giây.</w:t>
      </w:r>
    </w:p>
    <w:p w:rsidR="00D5514D" w:rsidRPr="00D5514D" w:rsidRDefault="00D5514D">
      <w:pPr>
        <w:rPr>
          <w:rFonts w:ascii="Times New Roman" w:hAnsi="Times New Roman" w:cs="Times New Roman"/>
          <w:sz w:val="24"/>
          <w:szCs w:val="24"/>
        </w:rPr>
      </w:pPr>
    </w:p>
    <w:sectPr w:rsidR="00D5514D" w:rsidRPr="00D5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B52CC"/>
    <w:multiLevelType w:val="multilevel"/>
    <w:tmpl w:val="629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00"/>
    <w:rsid w:val="00450BE6"/>
    <w:rsid w:val="006A4C00"/>
    <w:rsid w:val="00D5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D72D"/>
  <w15:chartTrackingRefBased/>
  <w15:docId w15:val="{4B6F44B7-01D4-4262-8495-507E9238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5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55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5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5514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5514D"/>
    <w:rPr>
      <w:color w:val="0000FF"/>
      <w:u w:val="single"/>
    </w:rPr>
  </w:style>
  <w:style w:type="character" w:styleId="Strong">
    <w:name w:val="Strong"/>
    <w:basedOn w:val="DefaultParagraphFont"/>
    <w:uiPriority w:val="22"/>
    <w:qFormat/>
    <w:rsid w:val="00D55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70775">
      <w:bodyDiv w:val="1"/>
      <w:marLeft w:val="0"/>
      <w:marRight w:val="0"/>
      <w:marTop w:val="0"/>
      <w:marBottom w:val="0"/>
      <w:divBdr>
        <w:top w:val="none" w:sz="0" w:space="0" w:color="auto"/>
        <w:left w:val="none" w:sz="0" w:space="0" w:color="auto"/>
        <w:bottom w:val="none" w:sz="0" w:space="0" w:color="auto"/>
        <w:right w:val="none" w:sz="0" w:space="0" w:color="auto"/>
      </w:divBdr>
      <w:divsChild>
        <w:div w:id="1565874760">
          <w:marLeft w:val="0"/>
          <w:marRight w:val="0"/>
          <w:marTop w:val="0"/>
          <w:marBottom w:val="0"/>
          <w:divBdr>
            <w:top w:val="none" w:sz="0" w:space="0" w:color="auto"/>
            <w:left w:val="none" w:sz="0" w:space="0" w:color="auto"/>
            <w:bottom w:val="none" w:sz="0" w:space="0" w:color="auto"/>
            <w:right w:val="none" w:sz="0" w:space="0" w:color="auto"/>
          </w:divBdr>
        </w:div>
      </w:divsChild>
    </w:div>
    <w:div w:id="1076363399">
      <w:bodyDiv w:val="1"/>
      <w:marLeft w:val="0"/>
      <w:marRight w:val="0"/>
      <w:marTop w:val="0"/>
      <w:marBottom w:val="0"/>
      <w:divBdr>
        <w:top w:val="none" w:sz="0" w:space="0" w:color="auto"/>
        <w:left w:val="none" w:sz="0" w:space="0" w:color="auto"/>
        <w:bottom w:val="none" w:sz="0" w:space="0" w:color="auto"/>
        <w:right w:val="none" w:sz="0" w:space="0" w:color="auto"/>
      </w:divBdr>
      <w:divsChild>
        <w:div w:id="908003056">
          <w:marLeft w:val="0"/>
          <w:marRight w:val="0"/>
          <w:marTop w:val="0"/>
          <w:marBottom w:val="0"/>
          <w:divBdr>
            <w:top w:val="none" w:sz="0" w:space="0" w:color="auto"/>
            <w:left w:val="none" w:sz="0" w:space="0" w:color="auto"/>
            <w:bottom w:val="none" w:sz="0" w:space="0" w:color="auto"/>
            <w:right w:val="none" w:sz="0" w:space="0" w:color="auto"/>
          </w:divBdr>
          <w:divsChild>
            <w:div w:id="473915143">
              <w:marLeft w:val="0"/>
              <w:marRight w:val="0"/>
              <w:marTop w:val="0"/>
              <w:marBottom w:val="0"/>
              <w:divBdr>
                <w:top w:val="none" w:sz="0" w:space="0" w:color="auto"/>
                <w:left w:val="none" w:sz="0" w:space="0" w:color="auto"/>
                <w:bottom w:val="none" w:sz="0" w:space="0" w:color="auto"/>
                <w:right w:val="none" w:sz="0" w:space="0" w:color="auto"/>
              </w:divBdr>
              <w:divsChild>
                <w:div w:id="1486579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9033667">
      <w:bodyDiv w:val="1"/>
      <w:marLeft w:val="0"/>
      <w:marRight w:val="0"/>
      <w:marTop w:val="0"/>
      <w:marBottom w:val="0"/>
      <w:divBdr>
        <w:top w:val="none" w:sz="0" w:space="0" w:color="auto"/>
        <w:left w:val="none" w:sz="0" w:space="0" w:color="auto"/>
        <w:bottom w:val="none" w:sz="0" w:space="0" w:color="auto"/>
        <w:right w:val="none" w:sz="0" w:space="0" w:color="auto"/>
      </w:divBdr>
    </w:div>
    <w:div w:id="14798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farmas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3</cp:revision>
  <dcterms:created xsi:type="dcterms:W3CDTF">2019-03-26T14:55:00Z</dcterms:created>
  <dcterms:modified xsi:type="dcterms:W3CDTF">2019-03-26T14:57:00Z</dcterms:modified>
</cp:coreProperties>
</file>