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Capped Best Characters + Your Roster to top 25 by fit score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SliceScreen slices setFilteredMatches and ownedMatches to MAX_VISIBLE_MATCHES=25. matchedCharacters is already sorted desc by matchScore so the cap surfaces the strongest fits. Headers show “Top 25 of N” when truncated, plain “N” otherwise.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screen / no-roster toggle filter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Attack/Defense toggle now shows the right squads when no roster is linked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GacScreen.squadsToShow returned payload.squads.slice(0,30) when hasRoster was false — worker concatenates defense first, then offense, so the unfiltered top 30 was always all defenders, and the Attack toggle showed Jabba/LV/Rey leads with empty win% (offenseWinRate is null on defense rows). No-roster branch now filters by sq.role === role and sorts by the matching win-rate metric. Wrapped in {squad, ownedCount: null, coverage: null} so the render code’s existing item.squad || item fallback keeps working. After install: Attack shows Sith Eternal 96% / Malgus trios 93% / etc. matching swgoh.gg.</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attack + defense perspectives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Scrape both perspectives of /gac/squads/ so Offense shows real top attackers (not inverse of defense holds)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swgoh.gg’s /gac/squads/ page takes a ?perspective=attack&amp;sort=percent query param that returns a completely different list (top attacking squads sorted by Win %) than the default defense view (top defenders sorted by Hold %). Top attacker (SITHPALPATINE solo, 96%) is not derivable from top defender (JABBATHEHUTT+BOUSHH+KRRSANTAN 27% hold) — they’re independent datasets. scrapeGacSquads now fetches both perspectives in parallel, parses each through parseGacSquadsHtml(html, role), and emits squads tagged with the appropriate role and single populated win-rate field. Attack view legitimately includes 1-member solo squads so bracket detection runs off the defense view only. Deployed. Verified: /?gac=3v3 returns 87 squads (42 def + 45 off); /?gac=5v5 returns 70 (37 def + 33 off).</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tab / incomplete secondary transfer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all secondaries from the scan are making it to the Slice tab — some mods come through with missing rows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Separate from the tier-letter OCR issue. Even when the tier is picked up correctly, some scans lose one or more secondaries on the handoff from parser → App.js slicePrefill → SliceScreen. Could be: (a) a regex in extractSecondaries dropping a row whose stat name has unusual spacing/OCR noise, (b) the primary-dedup backstop added last session filtering too aggressively when a flat stat shares a name with the primary, (c) slice(0, 4) capping before a real 4th secondary is seen because a phantom row snuck in earlier. Plan: collect a fresh ocr-debug-last.txt for a mod where a secondary is missing, trace through parser step-by-step against that dump, and compare parsed.secondaries vs. the on-card text.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tab / roster vs meta view toggle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Added a My roster / All meta toggle so users can see the full meta regardless of coverage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GacScreen now has a third toggle row (shown only when a roster is linked) that switches between ranked.offense/ranked.defense (Mine, ≥60% coverage gate) and a role-filtered win-rate sort of payload.squads (All, no gate). All mode still computes per-squad coverage/ownedCount so red-chip rendering for missing members keeps working. No-roster case already behaves like All — collapsed into the same code path via const showAll = !hasRoster || view === "all". Subtitle + summary banner adjusted to reflect the active view.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tier OCR incomplete coverage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Scans aren’t reliably grabbing all tier levels (D, C, B, A, etc.) — some mods come through with tier blank or wrong</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has patterns for Tier C / LVL 15 · C / Level 15 A / the ^([A-E])\s+\(\d+\) stuck-tier fallback, but on-device captures still miss the letter on some cards. Collect fresh ocr-debug-last.txt dumps for each of 5E/5D/5C/5B/5A and audit which patterns are firing (or failing) per tier. Likely need: more tolerant spacing/punctuation between “LVL 15” and the letter, separate pattern for each tier’s actual on-card layout, and possibly a bounded region scan instead of full-text regex. Related: native tier-color detection would eliminate this dependency entirely.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missed-speed recovery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Decided against a “catalyst-streak” nudge: slicing a low-Speed mod on streak logic would waste mats.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mod with Speed missed 3× is probably sitting at 3–5 Speed, and one more 25% hit still doesn’t clear the keeper threshold (~10+). The only case where an extra slice helps is when current Speed is already ≥10 and one more roll locks it in — and the ladder already covers that via SLICE_NEXT on high-Speed partials. No new heuristic needed; archive.</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Screen Capture row now reflects MediaProjection grant after a successful scan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User-verified on the 2026-04-22 install. Resolved without a targeted code change — likely fell out of the capture/recommendation plumbing refresh in the same build.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coverage verification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Verify classifier on a full matrix: every shape × every set × every primary color/tier × every mod level/dot-tier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Following the variant-consensus tiebreak fix (mask-only wins when outer rim is rounded on a Diamond), we need an end-to-end sweep. Capture at least one scan per cell of the matrix: 6 shapes (Square/Arrow/Diamond/Triangle/Circle/Cross) × all sets (Health/Defense/Crit Chance/Crit Dmg/Offense/Potency/Tenacity/Speed) × tier colors (E gray/D green/C blue/B purple/A gold) × dot levels (5 vs 6) × primaries. Log shape/set classification result + OCR primary+secondaries per cell, then fix misses. Batch the captures into tools/debug_out/ with a naming convention so we can regression-test later.</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6-dot gate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Tightened the 5A→6E gate: dropped the 2-roll “speedBacked” path, added a Speed value floor of 14 to the 3-roll path, and unified overlay + slice-tab verdicts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a mod like Speed 10 × 2 rolls with mid-55% avgPriorityQuality would fire USABLE → 6E; now it falls to SLICE_NEXT → 5B (step-by-step). Added `speedVal &gt;= 14` to `speedHitHard` so an unlucky 3-roll Speed that landed 9–13 doesn’t slip through. overlayRecommendation.js now evaluates against the full DECODED_CHARS pool (matches SliceScreen) so roster-filter differences don’t produce conflicting verdicts between the overlay and the Slice tab. Aligns with community guidance (“Speed ≥15 before 6-dot”). GuideModal Slicer page + READMEBEFOREEDITING.md updated.</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2026-04-24T01:22:04.032Z</dcterms:created>
  <dcterms:modified xsi:type="dcterms:W3CDTF">2026-04-24T01:22:04.034Z</dcterms:modified>
</cp:coreProperties>
</file>

<file path=docProps/custom.xml><?xml version="1.0" encoding="utf-8"?>
<Properties xmlns="http://schemas.openxmlformats.org/officeDocument/2006/custom-properties" xmlns:vt="http://schemas.openxmlformats.org/officeDocument/2006/docPropsVTypes"/>
</file>