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2E98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5F624F30" wp14:editId="5984C192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2A5D5EDA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62613BFB" w14:textId="03E140CE" w:rsidR="00183E9E" w:rsidRPr="00F5198B" w:rsidRDefault="00F5198B" w:rsidP="00823A69">
      <w:pPr>
        <w:jc w:val="center"/>
        <w:rPr>
          <w:sz w:val="24"/>
        </w:rPr>
      </w:pPr>
      <w:r w:rsidRPr="00AA1E85">
        <w:rPr>
          <w:b/>
          <w:sz w:val="36"/>
        </w:rPr>
        <w:t>Final Year Students</w:t>
      </w:r>
    </w:p>
    <w:p w14:paraId="4746E952" w14:textId="77777777" w:rsidR="00D921D6" w:rsidRDefault="00D921D6" w:rsidP="00183E9E"/>
    <w:p w14:paraId="0671C02A" w14:textId="77777777" w:rsidR="00D921D6" w:rsidRDefault="00D921D6" w:rsidP="00183E9E"/>
    <w:p w14:paraId="54E5C8C6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0E5432A4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2F5C6" wp14:editId="6D9B90CF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82293" w14:textId="359CA563" w:rsidR="00A42CBE" w:rsidRDefault="00417590">
                            <w:r>
                              <w:t>CCG Easy Builder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2F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0B582293" w14:textId="359CA563" w:rsidR="00A42CBE" w:rsidRDefault="00417590">
                      <w:r>
                        <w:t>CCG Easy Builder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2787D5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3A92D072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2D5365A1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0F33EA" wp14:editId="56473BE6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DAD56" w14:textId="7FF1CA75" w:rsidR="005D2F69" w:rsidRDefault="00417590" w:rsidP="005D2F69">
                            <w:r>
                              <w:t>Jack Brewer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33EA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787DAD56" w14:textId="7FF1CA75" w:rsidR="005D2F69" w:rsidRDefault="00417590" w:rsidP="005D2F69">
                      <w:r>
                        <w:t>Jack Brewer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6E9E83" w14:textId="77777777" w:rsidR="00A42CBE" w:rsidRDefault="00A42CBE" w:rsidP="00183E9E">
      <w:pPr>
        <w:rPr>
          <w:b/>
          <w:sz w:val="28"/>
          <w:szCs w:val="28"/>
        </w:rPr>
      </w:pPr>
    </w:p>
    <w:p w14:paraId="75C3FD4D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1C09F" wp14:editId="5AD753F9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1E5B" w14:textId="0E58417C" w:rsidR="005D2F69" w:rsidRDefault="00417590" w:rsidP="005D2F69">
                            <w:r>
                              <w:t>Computing and Games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C09F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3DDD1E5B" w14:textId="0E58417C" w:rsidR="005D2F69" w:rsidRDefault="00417590" w:rsidP="005D2F69">
                      <w:r>
                        <w:t>Computing and Games 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95A98" w14:textId="77777777" w:rsidR="005D2F69" w:rsidRDefault="005D2F69" w:rsidP="00183E9E">
      <w:pPr>
        <w:rPr>
          <w:sz w:val="24"/>
          <w:szCs w:val="24"/>
        </w:rPr>
      </w:pPr>
    </w:p>
    <w:p w14:paraId="7F758183" w14:textId="77777777" w:rsidR="005D2F69" w:rsidRDefault="005D2F69" w:rsidP="00183E9E">
      <w:pPr>
        <w:rPr>
          <w:sz w:val="24"/>
          <w:szCs w:val="24"/>
        </w:rPr>
      </w:pPr>
    </w:p>
    <w:p w14:paraId="59F66803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5D012ACE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BD6ADA" wp14:editId="2AB8D62F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75C9F" w14:textId="11F8EDD7" w:rsidR="002A601A" w:rsidRDefault="00417590" w:rsidP="005D2F69">
                            <w:r>
                              <w:t xml:space="preserve">CCG Easy Builder </w:t>
                            </w:r>
                            <w:r w:rsidR="0055369D">
                              <w:t xml:space="preserve">(CCGEB) </w:t>
                            </w:r>
                            <w:r w:rsidR="00DC5A20">
                              <w:t>allows users to create card games with very little programming knowledge</w:t>
                            </w:r>
                            <w:r>
                              <w:t>.</w:t>
                            </w:r>
                            <w:r w:rsidR="00DC5A20">
                              <w:t xml:space="preserve"> </w:t>
                            </w:r>
                            <w:r>
                              <w:t xml:space="preserve">This tool is aimed at </w:t>
                            </w:r>
                            <w:r w:rsidR="0055369D">
                              <w:t>creatives who want to make their own card games but either don’t have the skills required or the time to do so</w:t>
                            </w:r>
                            <w:r>
                              <w:t xml:space="preserve">. This tool can also be used by the custom card creation community as it would allow them to set up simulation scenarios for their favourite games </w:t>
                            </w:r>
                            <w:r w:rsidR="0055369D">
                              <w:t>quickly and easily</w:t>
                            </w:r>
                            <w:r>
                              <w:t>. CCG</w:t>
                            </w:r>
                            <w:r w:rsidR="0055369D">
                              <w:t xml:space="preserve">EB is designed with user </w:t>
                            </w:r>
                            <w:r w:rsidR="00BA7DE7">
                              <w:t xml:space="preserve">friendliness </w:t>
                            </w:r>
                            <w:r w:rsidR="0055369D">
                              <w:t>in mind and can be used by people of various different experience levels</w:t>
                            </w:r>
                            <w:r w:rsidR="002A601A">
                              <w:t>.</w:t>
                            </w:r>
                            <w:r w:rsidR="0055369D">
                              <w:t xml:space="preserve"> </w:t>
                            </w:r>
                            <w:r w:rsidR="00BA7DE7">
                              <w:t>This</w:t>
                            </w:r>
                            <w:bookmarkStart w:id="0" w:name="_GoBack"/>
                            <w:bookmarkEnd w:id="0"/>
                            <w:r w:rsidR="00BA7DE7">
                              <w:t xml:space="preserve"> product is a</w:t>
                            </w:r>
                            <w:r w:rsidR="0055369D">
                              <w:t xml:space="preserve"> tool extension integrated into the Unity game engine.</w:t>
                            </w:r>
                          </w:p>
                          <w:p w14:paraId="42A6E6E7" w14:textId="77777777" w:rsidR="002A601A" w:rsidRDefault="002A601A" w:rsidP="005D2F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6ADA"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14:paraId="22E75C9F" w14:textId="11F8EDD7" w:rsidR="002A601A" w:rsidRDefault="00417590" w:rsidP="005D2F69">
                      <w:r>
                        <w:t xml:space="preserve">CCG Easy Builder </w:t>
                      </w:r>
                      <w:r w:rsidR="0055369D">
                        <w:t xml:space="preserve">(CCGEB) </w:t>
                      </w:r>
                      <w:r w:rsidR="00DC5A20">
                        <w:t>allows users to create card games with very little programming knowledge</w:t>
                      </w:r>
                      <w:r>
                        <w:t>.</w:t>
                      </w:r>
                      <w:r w:rsidR="00DC5A20">
                        <w:t xml:space="preserve"> </w:t>
                      </w:r>
                      <w:r>
                        <w:t xml:space="preserve">This tool is aimed at </w:t>
                      </w:r>
                      <w:r w:rsidR="0055369D">
                        <w:t>creatives who want to make their own card games but either don’t have the skills required or the time to do so</w:t>
                      </w:r>
                      <w:r>
                        <w:t xml:space="preserve">. This tool can also be used by the custom card creation community as it would allow them to set up simulation scenarios for their favourite games </w:t>
                      </w:r>
                      <w:r w:rsidR="0055369D">
                        <w:t>quickly and easily</w:t>
                      </w:r>
                      <w:r>
                        <w:t>. CCG</w:t>
                      </w:r>
                      <w:r w:rsidR="0055369D">
                        <w:t xml:space="preserve">EB is designed with user </w:t>
                      </w:r>
                      <w:r w:rsidR="00BA7DE7">
                        <w:t xml:space="preserve">friendliness </w:t>
                      </w:r>
                      <w:r w:rsidR="0055369D">
                        <w:t>in mind and can be used by people of various different experience levels</w:t>
                      </w:r>
                      <w:r w:rsidR="002A601A">
                        <w:t>.</w:t>
                      </w:r>
                      <w:r w:rsidR="0055369D">
                        <w:t xml:space="preserve"> </w:t>
                      </w:r>
                      <w:r w:rsidR="00BA7DE7">
                        <w:t>This</w:t>
                      </w:r>
                      <w:bookmarkStart w:id="1" w:name="_GoBack"/>
                      <w:bookmarkEnd w:id="1"/>
                      <w:r w:rsidR="00BA7DE7">
                        <w:t xml:space="preserve"> product is a</w:t>
                      </w:r>
                      <w:r w:rsidR="0055369D">
                        <w:t xml:space="preserve"> tool extension integrated into the Unity game engine.</w:t>
                      </w:r>
                    </w:p>
                    <w:p w14:paraId="42A6E6E7" w14:textId="77777777" w:rsidR="002A601A" w:rsidRDefault="002A601A" w:rsidP="005D2F69"/>
                  </w:txbxContent>
                </v:textbox>
                <w10:wrap type="square" anchorx="margin"/>
              </v:shape>
            </w:pict>
          </mc:Fallback>
        </mc:AlternateContent>
      </w:r>
    </w:p>
    <w:p w14:paraId="10D41A5F" w14:textId="77777777" w:rsidR="005D2F69" w:rsidRDefault="005D2F69" w:rsidP="00183E9E">
      <w:pPr>
        <w:rPr>
          <w:sz w:val="24"/>
          <w:szCs w:val="24"/>
        </w:rPr>
      </w:pPr>
    </w:p>
    <w:p w14:paraId="340479D1" w14:textId="77777777" w:rsidR="005D2F69" w:rsidRDefault="005D2F69" w:rsidP="00183E9E">
      <w:pPr>
        <w:rPr>
          <w:sz w:val="24"/>
          <w:szCs w:val="24"/>
        </w:rPr>
      </w:pPr>
    </w:p>
    <w:p w14:paraId="2AC20F75" w14:textId="77777777" w:rsidR="005D2F69" w:rsidRDefault="005D2F69" w:rsidP="00183E9E">
      <w:pPr>
        <w:rPr>
          <w:sz w:val="24"/>
          <w:szCs w:val="24"/>
        </w:rPr>
      </w:pPr>
    </w:p>
    <w:p w14:paraId="71D7CEBF" w14:textId="77777777" w:rsidR="005D2F69" w:rsidRDefault="005D2F69" w:rsidP="00183E9E">
      <w:pPr>
        <w:rPr>
          <w:sz w:val="24"/>
          <w:szCs w:val="24"/>
        </w:rPr>
      </w:pPr>
    </w:p>
    <w:p w14:paraId="7F236E05" w14:textId="77777777" w:rsidR="005D2F69" w:rsidRDefault="005D2F69" w:rsidP="00183E9E">
      <w:pPr>
        <w:rPr>
          <w:sz w:val="24"/>
          <w:szCs w:val="24"/>
        </w:rPr>
      </w:pPr>
    </w:p>
    <w:p w14:paraId="0D40A0BE" w14:textId="77777777" w:rsidR="00EA69CC" w:rsidRDefault="00EA69CC" w:rsidP="00183E9E">
      <w:pPr>
        <w:rPr>
          <w:sz w:val="24"/>
          <w:szCs w:val="24"/>
        </w:rPr>
      </w:pPr>
    </w:p>
    <w:p w14:paraId="0363544C" w14:textId="77777777" w:rsidR="005D2F69" w:rsidRPr="00EA3851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</w:p>
    <w:p w14:paraId="14A58EBA" w14:textId="77777777" w:rsidR="00D921D6" w:rsidRDefault="00EA69CC" w:rsidP="00183E9E"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FD8A44" wp14:editId="0CAE073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9775" cy="52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5E80" w14:textId="30856986" w:rsidR="00417590" w:rsidRDefault="00417590" w:rsidP="00EA69CC">
                            <w:r>
                              <w:t>Unity, C#</w:t>
                            </w:r>
                            <w:r w:rsidR="00A91187">
                              <w:t>,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D8A44" id="_x0000_s1030" type="#_x0000_t202" style="position:absolute;margin-left:0;margin-top:.5pt;width:458.25pt;height:41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yXJg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npFiWEa&#10;W/QohkDewEDyyE5vfYlODxbdwoDX2OVUqbf3wL96YmDTMbMTt85B3wnWYHaz+DK7eDri+AhS9x+g&#10;wTBsHyABDa3TkTokgyA6dul47kxMheNlsZgtr68LSjjaivz1AuUYgpVPr63z4Z0ATaJQUYedT+js&#10;cO/D6PrkEoN5ULLZSqWS4nb1RjlyYDgl2/Sd0H9yU4b0FV0WeTES8FeIafr+BKFlwHFXUld0cXZi&#10;ZaTtrWkwTVYGJtUoY3XKnHiM1I0khqEeUsPmMUDkuIbmiMQ6GKcbtxGFDtx3Snqc7Ir6b3vmBCXq&#10;vcHmLGfzeVyFpMyL6xwVd2mpLy3McISqaKBkFDchrU9M1cAtNrGVid/nTE4p48SmDp22K67EpZ68&#10;nv8B6x8AAAD//wMAUEsDBBQABgAIAAAAIQBTNk253AAAAAUBAAAPAAAAZHJzL2Rvd25yZXYueG1s&#10;TI/BTsMwDIbvSLxDZCQuaEvHWNlK0wkhgdgNNgTXrPHaisQpSdaVt8ec4GTZv/X5c7kenRUDhth5&#10;UjCbZiCQam86ahS87R4nSxAxaTLaekIF3xhhXZ2flbow/kSvOGxTIxhCsdAK2pT6QspYt+h0nPoe&#10;ibODD04nbkMjTdAnhjsrr7Msl053xBda3eNDi/Xn9ugULG+eh4+4mb+81/nBrtLV7fD0FZS6vBjv&#10;70AkHNPfMvzqszpU7LT3RzJRWAX8SOIpFw5Xs3wBYs/k+QJkVcr/9tUPAAAA//8DAFBLAQItABQA&#10;BgAIAAAAIQC2gziS/gAAAOEBAAATAAAAAAAAAAAAAAAAAAAAAABbQ29udGVudF9UeXBlc10ueG1s&#10;UEsBAi0AFAAGAAgAAAAhADj9If/WAAAAlAEAAAsAAAAAAAAAAAAAAAAALwEAAF9yZWxzLy5yZWxz&#10;UEsBAi0AFAAGAAgAAAAhALF2jJcmAgAASwQAAA4AAAAAAAAAAAAAAAAALgIAAGRycy9lMm9Eb2Mu&#10;eG1sUEsBAi0AFAAGAAgAAAAhAFM2TbncAAAABQEAAA8AAAAAAAAAAAAAAAAAgAQAAGRycy9kb3du&#10;cmV2LnhtbFBLBQYAAAAABAAEAPMAAACJBQAAAAA=&#10;">
                <v:textbox>
                  <w:txbxContent>
                    <w:p w14:paraId="0A4D5E80" w14:textId="30856986" w:rsidR="00417590" w:rsidRDefault="00417590" w:rsidP="00EA69CC">
                      <w:r>
                        <w:t>Unity, C#</w:t>
                      </w:r>
                      <w:r w:rsidR="00A91187">
                        <w:t>, 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612201" w14:textId="77777777" w:rsidR="00183E9E" w:rsidRDefault="00183E9E"/>
    <w:sectPr w:rsidR="00183E9E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090DDA"/>
    <w:rsid w:val="00182933"/>
    <w:rsid w:val="00183E9E"/>
    <w:rsid w:val="00194D26"/>
    <w:rsid w:val="001E0DD1"/>
    <w:rsid w:val="002A2C9C"/>
    <w:rsid w:val="002A601A"/>
    <w:rsid w:val="00417590"/>
    <w:rsid w:val="005379DB"/>
    <w:rsid w:val="005408F3"/>
    <w:rsid w:val="00543B4C"/>
    <w:rsid w:val="0055369D"/>
    <w:rsid w:val="005D2F69"/>
    <w:rsid w:val="00606152"/>
    <w:rsid w:val="006860F9"/>
    <w:rsid w:val="00823A69"/>
    <w:rsid w:val="00A42CBE"/>
    <w:rsid w:val="00A91187"/>
    <w:rsid w:val="00BA7DE7"/>
    <w:rsid w:val="00BB442E"/>
    <w:rsid w:val="00D42D96"/>
    <w:rsid w:val="00D921D6"/>
    <w:rsid w:val="00DC3EF4"/>
    <w:rsid w:val="00DC5A20"/>
    <w:rsid w:val="00E20105"/>
    <w:rsid w:val="00E329B8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75A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Bob Brewer</cp:lastModifiedBy>
  <cp:revision>5</cp:revision>
  <dcterms:created xsi:type="dcterms:W3CDTF">2020-03-10T13:48:00Z</dcterms:created>
  <dcterms:modified xsi:type="dcterms:W3CDTF">2020-03-12T12:07:00Z</dcterms:modified>
</cp:coreProperties>
</file>