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86418" w:rsidTr="004A5D34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(UC010)</w:t>
            </w:r>
          </w:p>
        </w:tc>
      </w:tr>
      <w:tr w:rsidR="00B86418" w:rsidTr="004A5D3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B86418" w:rsidTr="004A5D34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Flook</w:t>
            </w:r>
            <w:r>
              <w:t xml:space="preserve"> </w:t>
            </w:r>
            <w:r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Default="00B86418" w:rsidP="004A5D34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B86418" w:rsidTr="004A5D34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18" w:rsidRPr="006D4238" w:rsidRDefault="00B86418" w:rsidP="00B86418">
            <w:pPr>
              <w:pStyle w:val="a"/>
              <w:numPr>
                <w:ilvl w:val="0"/>
                <w:numId w:val="5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요청하다.</w:t>
            </w:r>
          </w:p>
          <w:p w:rsidR="00B86418" w:rsidRDefault="00B86418" w:rsidP="00B86418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B86418" w:rsidRDefault="00B86418" w:rsidP="00B86418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B86418" w:rsidRDefault="00B86418" w:rsidP="00B86418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 xml:space="preserve"> 정보(N-2)의 방법별 정보,상황별 정보,나라별 정보,재료별 정보를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제공하고 입력을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카테고리정보의 방법별,상황별,나라별,재료별에 해당하는 정보를 입력한다.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정보에 해당하는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정보(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목록(N-14)에서 간편 레시피(</w:t>
            </w:r>
            <w:r>
              <w:rPr>
                <w:b w:val="0"/>
              </w:rPr>
              <w:t>N-15)</w:t>
            </w:r>
            <w:r>
              <w:rPr>
                <w:rFonts w:hint="eastAsia"/>
                <w:b w:val="0"/>
              </w:rPr>
              <w:t>목록(N-16)을 기본 값(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bookmarkStart w:id="0" w:name="_GoBack"/>
            <w:bookmarkEnd w:id="0"/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추가로 제공받을지 입력한다.</w:t>
            </w:r>
            <w:r>
              <w:rPr>
                <w:b w:val="0"/>
              </w:rPr>
              <w:t>(A-2)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B86418" w:rsidRDefault="00B86418" w:rsidP="00B86418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시스템은 레시피 정보목록을 기본 값을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2. Main Flows 5</w:t>
            </w:r>
            <w:r>
              <w:rPr>
                <w:rFonts w:hint="eastAsia"/>
                <w:b w:val="0"/>
              </w:rPr>
              <w:t>로 이동.</w:t>
            </w:r>
          </w:p>
          <w:p w:rsidR="00B86418" w:rsidRDefault="00B86418" w:rsidP="00B86418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B86418" w:rsidRPr="00CD4B46" w:rsidRDefault="00B86418" w:rsidP="00B86418">
            <w:pPr>
              <w:pStyle w:val="a"/>
              <w:numPr>
                <w:ilvl w:val="0"/>
                <w:numId w:val="5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b w:val="0"/>
              </w:rPr>
              <w:br/>
            </w:r>
            <w:r>
              <w:tab/>
              <w:t xml:space="preserve">N-2.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방법별(N-3),상황별(N-4),나라별(N-5),재료별(N-6)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F11DFD">
              <w:t>N-4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 w:rsidRPr="00F11DFD">
              <w:rPr>
                <w:b w:val="0"/>
              </w:rPr>
              <w:t>일상,손님접대,나들이,간식,초스피드,술안주,다이어트쿡,영양식,야식,해장,기타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5F3667"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한식</w:t>
            </w:r>
            <w:r w:rsidRPr="005F3667">
              <w:rPr>
                <w:b w:val="0"/>
              </w:rPr>
              <w:t>,양식,일식,중식,기타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>
              <w:rPr>
                <w:b w:val="0"/>
              </w:rP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육류</w:t>
            </w:r>
            <w:r w:rsidRPr="005F3667">
              <w:rPr>
                <w:b w:val="0"/>
              </w:rPr>
              <w:t>,해물류,건어물류,곡류,콩/견과류,채소류,버섯류,빵류,가공식품류,면류/떡류,과일류,달걀,유제품,기타</w:t>
            </w:r>
            <w:r>
              <w:br/>
            </w:r>
            <w:r>
              <w:tab/>
              <w:t>N-7.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lastRenderedPageBreak/>
              <w:tab/>
              <w:t xml:space="preserve">- </w:t>
            </w:r>
            <w:r w:rsidRPr="00BF165A">
              <w:rPr>
                <w:b w:val="0"/>
              </w:rPr>
              <w:t>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CD4B46">
              <w:rPr>
                <w:b w:val="0"/>
              </w:rPr>
              <w:t>- 인원(N-9),시간(N-10),난이도(N-11)</w:t>
            </w:r>
            <w:r w:rsidRPr="00CD4B46"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>
              <w:rPr>
                <w:b w:val="0"/>
              </w:rPr>
              <w:tab/>
            </w:r>
            <w:r w:rsidRPr="00CD4B46">
              <w:rPr>
                <w:b w:val="0"/>
              </w:rPr>
              <w:t xml:space="preserve">- 1인분,2인분,3인분,4인분,5인분이상 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>N-10. 시간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B86418" w:rsidRPr="00CD4B46" w:rsidRDefault="00B86418" w:rsidP="004A5D34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B86418" w:rsidRDefault="00B86418" w:rsidP="004A5D34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>
              <w:br/>
            </w:r>
            <w:r w:rsidRPr="00BB2718">
              <w:tab/>
              <w:t xml:space="preserve">N-14. </w:t>
            </w:r>
            <w:r w:rsidRPr="00BB2718"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>
              <w:rPr>
                <w:b w:val="0"/>
              </w:rPr>
              <w:t>-</w:t>
            </w:r>
            <w:r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N-7)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B86418" w:rsidRDefault="00B86418" w:rsidP="004A5D34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0C3738" w:rsidRPr="00B86418" w:rsidRDefault="000D3140" w:rsidP="00B86418"/>
    <w:sectPr w:rsidR="000C3738" w:rsidRPr="00B8641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140" w:rsidRDefault="000D3140" w:rsidP="007B56FE">
      <w:r>
        <w:separator/>
      </w:r>
    </w:p>
  </w:endnote>
  <w:endnote w:type="continuationSeparator" w:id="0">
    <w:p w:rsidR="000D3140" w:rsidRDefault="000D3140" w:rsidP="007B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140" w:rsidRDefault="000D3140" w:rsidP="007B56FE">
      <w:r>
        <w:separator/>
      </w:r>
    </w:p>
  </w:footnote>
  <w:footnote w:type="continuationSeparator" w:id="0">
    <w:p w:rsidR="000D3140" w:rsidRDefault="000D3140" w:rsidP="007B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1"/>
    <w:rsid w:val="000D3140"/>
    <w:rsid w:val="00524F73"/>
    <w:rsid w:val="005C5871"/>
    <w:rsid w:val="00641A44"/>
    <w:rsid w:val="006E3BC0"/>
    <w:rsid w:val="0078151B"/>
    <w:rsid w:val="007B56FE"/>
    <w:rsid w:val="007F2B1C"/>
    <w:rsid w:val="007F6E0B"/>
    <w:rsid w:val="009369F4"/>
    <w:rsid w:val="00B86418"/>
    <w:rsid w:val="00D2066A"/>
    <w:rsid w:val="00E12A04"/>
    <w:rsid w:val="00E13F57"/>
    <w:rsid w:val="00E713AD"/>
    <w:rsid w:val="00F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8C9D7-BBB2-49F9-953B-3DAA612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87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C587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5C587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C587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C5871"/>
    <w:rPr>
      <w:b/>
    </w:rPr>
  </w:style>
  <w:style w:type="paragraph" w:styleId="a5">
    <w:name w:val="List Paragraph"/>
    <w:basedOn w:val="a0"/>
    <w:uiPriority w:val="34"/>
    <w:qFormat/>
    <w:rsid w:val="005C5871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B56FE"/>
  </w:style>
  <w:style w:type="paragraph" w:styleId="a8">
    <w:name w:val="footer"/>
    <w:basedOn w:val="a0"/>
    <w:link w:val="Char1"/>
    <w:uiPriority w:val="99"/>
    <w:unhideWhenUsed/>
    <w:rsid w:val="007B56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B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dcterms:created xsi:type="dcterms:W3CDTF">2015-07-25T01:19:00Z</dcterms:created>
  <dcterms:modified xsi:type="dcterms:W3CDTF">2015-07-26T14:35:00Z</dcterms:modified>
</cp:coreProperties>
</file>