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251" w:rsidRPr="00FE2251" w:rsidRDefault="00FE2251" w:rsidP="00FE2251">
      <w:pPr>
        <w:pStyle w:val="NoSpacing"/>
        <w:jc w:val="center"/>
        <w:rPr>
          <w:rFonts w:ascii="Consolas" w:hAnsi="Consolas"/>
          <w:b/>
        </w:rPr>
      </w:pPr>
      <w:r w:rsidRPr="00FE2251">
        <w:rPr>
          <w:rFonts w:ascii="Consolas" w:hAnsi="Consolas"/>
          <w:b/>
        </w:rPr>
        <w:t>POWERSOFT INTERATED SOLUTIONS</w:t>
      </w:r>
    </w:p>
    <w:p w:rsidR="007075D9" w:rsidRPr="00FE2251" w:rsidRDefault="00FE2251" w:rsidP="00FE2251">
      <w:pPr>
        <w:pStyle w:val="NoSpacing"/>
        <w:jc w:val="center"/>
        <w:rPr>
          <w:rFonts w:ascii="Consolas" w:hAnsi="Consolas"/>
          <w:b/>
        </w:rPr>
      </w:pPr>
      <w:r w:rsidRPr="00FE2251">
        <w:rPr>
          <w:rFonts w:ascii="Consolas" w:hAnsi="Consolas"/>
          <w:b/>
        </w:rPr>
        <w:t>DOCUMENTATION ON BIOMETRICS SYNCHRONIZATION CONSOLE APPLICATION</w:t>
      </w:r>
    </w:p>
    <w:p w:rsidR="00FE2251" w:rsidRPr="00FE2251" w:rsidRDefault="00FE2251" w:rsidP="00FE2251">
      <w:pPr>
        <w:pStyle w:val="NoSpacing"/>
        <w:jc w:val="center"/>
        <w:rPr>
          <w:rFonts w:ascii="Consolas" w:hAnsi="Consolas"/>
          <w:b/>
        </w:rPr>
      </w:pPr>
    </w:p>
    <w:p w:rsidR="00FE2251" w:rsidRPr="00FE2251" w:rsidRDefault="00FE2251" w:rsidP="00FE2251">
      <w:pPr>
        <w:pStyle w:val="NoSpacing"/>
        <w:rPr>
          <w:rFonts w:ascii="Consolas" w:hAnsi="Consolas"/>
          <w:b/>
        </w:rPr>
      </w:pPr>
      <w:r w:rsidRPr="00FE2251">
        <w:rPr>
          <w:rFonts w:ascii="Consolas" w:hAnsi="Consolas"/>
          <w:b/>
        </w:rPr>
        <w:t>Name:</w:t>
      </w:r>
      <w:r>
        <w:rPr>
          <w:rFonts w:ascii="Consolas" w:hAnsi="Consolas"/>
          <w:b/>
        </w:rPr>
        <w:t xml:space="preserve"> Promise </w:t>
      </w:r>
      <w:proofErr w:type="spellStart"/>
      <w:r>
        <w:rPr>
          <w:rFonts w:ascii="Consolas" w:hAnsi="Consolas"/>
          <w:b/>
        </w:rPr>
        <w:t>Aduragbemi</w:t>
      </w:r>
      <w:proofErr w:type="spellEnd"/>
      <w:r>
        <w:rPr>
          <w:rFonts w:ascii="Consolas" w:hAnsi="Consolas"/>
          <w:b/>
        </w:rPr>
        <w:t xml:space="preserve"> </w:t>
      </w:r>
      <w:proofErr w:type="spellStart"/>
      <w:r>
        <w:rPr>
          <w:rFonts w:ascii="Consolas" w:hAnsi="Consolas"/>
          <w:b/>
        </w:rPr>
        <w:t>Shittu</w:t>
      </w:r>
      <w:proofErr w:type="spellEnd"/>
      <w:r>
        <w:rPr>
          <w:rFonts w:ascii="Consolas" w:hAnsi="Consolas"/>
          <w:b/>
        </w:rPr>
        <w:tab/>
      </w:r>
      <w:r>
        <w:rPr>
          <w:rFonts w:ascii="Consolas" w:hAnsi="Consolas"/>
          <w:b/>
        </w:rPr>
        <w:tab/>
      </w:r>
      <w:r>
        <w:rPr>
          <w:rFonts w:ascii="Consolas" w:hAnsi="Consolas"/>
          <w:b/>
        </w:rPr>
        <w:tab/>
      </w:r>
      <w:r w:rsidRPr="00FE2251">
        <w:rPr>
          <w:rFonts w:ascii="Consolas" w:hAnsi="Consolas"/>
          <w:b/>
        </w:rPr>
        <w:t>Date: 20</w:t>
      </w:r>
      <w:r w:rsidRPr="00FE2251">
        <w:rPr>
          <w:rFonts w:ascii="Consolas" w:hAnsi="Consolas"/>
          <w:b/>
          <w:vertAlign w:val="superscript"/>
        </w:rPr>
        <w:t>th</w:t>
      </w:r>
      <w:r w:rsidRPr="00FE2251">
        <w:rPr>
          <w:rFonts w:ascii="Consolas" w:hAnsi="Consolas"/>
          <w:b/>
        </w:rPr>
        <w:t xml:space="preserve"> of February, 2020</w:t>
      </w:r>
    </w:p>
    <w:p w:rsidR="00FE2251" w:rsidRDefault="00FE2251" w:rsidP="00FE2251">
      <w:pPr>
        <w:pStyle w:val="NoSpacing"/>
      </w:pPr>
    </w:p>
    <w:p w:rsidR="00FE2251" w:rsidRDefault="00FE2251" w:rsidP="00FE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 Biometrics Synchronization Console App is a console application that moves the attendance data of employees from a Biometric App database to a specific database.</w:t>
      </w:r>
    </w:p>
    <w:p w:rsidR="00AD37C9" w:rsidRDefault="00AD37C9" w:rsidP="00AD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We should note that this console app does NOT synchronize the attendance list for employees with:</w:t>
      </w:r>
    </w:p>
    <w:p w:rsidR="00AD37C9" w:rsidRDefault="00AD37C9" w:rsidP="00AD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- Empty or null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</w:t>
      </w:r>
    </w:p>
    <w:p w:rsidR="00AD37C9" w:rsidRDefault="00AD37C9" w:rsidP="00AD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- 'Unknown'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</w:t>
      </w:r>
    </w:p>
    <w:p w:rsidR="00FE2251" w:rsidRDefault="00FE2251" w:rsidP="00FE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2251" w:rsidRDefault="00FE2251" w:rsidP="00FE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application comes with an API which requires a token to make it work.</w:t>
      </w:r>
    </w:p>
    <w:p w:rsidR="00FE2251" w:rsidRDefault="00FE2251" w:rsidP="00FE2251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 token fetches the company details of the employee doing this synchronization.</w:t>
      </w:r>
    </w:p>
    <w:p w:rsidR="00AD37C9" w:rsidRDefault="00AD37C9" w:rsidP="00FE2251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AD37C9" w:rsidRDefault="00AD37C9" w:rsidP="00AD37C9">
      <w:pPr>
        <w:pStyle w:val="NoSpacing"/>
        <w:jc w:val="center"/>
        <w:rPr>
          <w:rFonts w:ascii="Consolas" w:hAnsi="Consolas" w:cs="Consolas"/>
          <w:b/>
          <w:color w:val="000000"/>
        </w:rPr>
      </w:pPr>
    </w:p>
    <w:p w:rsidR="00AD37C9" w:rsidRPr="00AD37C9" w:rsidRDefault="00AD37C9" w:rsidP="00AD37C9">
      <w:pPr>
        <w:pStyle w:val="NoSpacing"/>
        <w:jc w:val="center"/>
        <w:rPr>
          <w:rFonts w:ascii="Consolas" w:hAnsi="Consolas" w:cs="Consolas"/>
          <w:b/>
          <w:color w:val="000000"/>
        </w:rPr>
      </w:pPr>
      <w:r w:rsidRPr="00AD37C9">
        <w:rPr>
          <w:rFonts w:ascii="Consolas" w:hAnsi="Consolas" w:cs="Consolas"/>
          <w:b/>
          <w:color w:val="000000"/>
        </w:rPr>
        <w:t>GUIDE ON USAGE</w:t>
      </w:r>
    </w:p>
    <w:p w:rsidR="00AD37C9" w:rsidRPr="009C0851" w:rsidRDefault="00AD37C9" w:rsidP="00AD37C9">
      <w:pPr>
        <w:pStyle w:val="NoSpacing"/>
        <w:rPr>
          <w:rFonts w:ascii="Consolas" w:hAnsi="Consolas"/>
          <w:sz w:val="19"/>
          <w:szCs w:val="19"/>
        </w:rPr>
      </w:pPr>
      <w:r w:rsidRPr="009C0851">
        <w:rPr>
          <w:rFonts w:ascii="Consolas" w:hAnsi="Consolas"/>
          <w:b/>
          <w:sz w:val="19"/>
          <w:szCs w:val="19"/>
        </w:rPr>
        <w:t>Firstly:</w:t>
      </w:r>
      <w:r w:rsidRPr="009C0851">
        <w:rPr>
          <w:rFonts w:ascii="Consolas" w:hAnsi="Consolas"/>
          <w:sz w:val="19"/>
          <w:szCs w:val="19"/>
        </w:rPr>
        <w:t xml:space="preserve"> Make sure the API is set up on the Internet Information services (IIS) </w:t>
      </w:r>
      <w:bookmarkStart w:id="0" w:name="_GoBack"/>
      <w:bookmarkEnd w:id="0"/>
      <w:r w:rsidRPr="009C0851">
        <w:rPr>
          <w:rFonts w:ascii="Consolas" w:hAnsi="Consolas"/>
          <w:sz w:val="19"/>
          <w:szCs w:val="19"/>
        </w:rPr>
        <w:t>and the link shows up on a browser.</w:t>
      </w:r>
    </w:p>
    <w:p w:rsidR="008A7AF1" w:rsidRPr="009C0851" w:rsidRDefault="008A7AF1" w:rsidP="00AD37C9">
      <w:pPr>
        <w:pStyle w:val="NoSpacing"/>
        <w:rPr>
          <w:rFonts w:ascii="Consolas" w:hAnsi="Consolas"/>
          <w:sz w:val="19"/>
          <w:szCs w:val="19"/>
        </w:rPr>
      </w:pPr>
    </w:p>
    <w:p w:rsidR="00AD37C9" w:rsidRPr="009C0851" w:rsidRDefault="008A7AF1" w:rsidP="00AD37C9">
      <w:pPr>
        <w:pStyle w:val="NoSpacing"/>
        <w:rPr>
          <w:rFonts w:ascii="Consolas" w:hAnsi="Consolas"/>
          <w:sz w:val="19"/>
          <w:szCs w:val="19"/>
        </w:rPr>
      </w:pPr>
      <w:r w:rsidRPr="009C0851">
        <w:rPr>
          <w:rFonts w:ascii="Consolas" w:hAnsi="Consolas"/>
          <w:b/>
          <w:sz w:val="19"/>
          <w:szCs w:val="19"/>
        </w:rPr>
        <w:t xml:space="preserve">Secondly: </w:t>
      </w:r>
      <w:r w:rsidR="00AD37C9" w:rsidRPr="009C0851">
        <w:rPr>
          <w:rFonts w:ascii="Consolas" w:hAnsi="Consolas"/>
          <w:sz w:val="19"/>
          <w:szCs w:val="19"/>
        </w:rPr>
        <w:t xml:space="preserve">User must insert values into the </w:t>
      </w:r>
      <w:proofErr w:type="spellStart"/>
      <w:r w:rsidR="00AD37C9" w:rsidRPr="009C0851">
        <w:rPr>
          <w:rFonts w:ascii="Consolas" w:hAnsi="Consolas"/>
          <w:sz w:val="19"/>
          <w:szCs w:val="19"/>
        </w:rPr>
        <w:t>APIToken</w:t>
      </w:r>
      <w:proofErr w:type="spellEnd"/>
      <w:r w:rsidR="00AD37C9" w:rsidRPr="009C0851">
        <w:rPr>
          <w:rFonts w:ascii="Consolas" w:hAnsi="Consolas"/>
          <w:sz w:val="19"/>
          <w:szCs w:val="19"/>
        </w:rPr>
        <w:t xml:space="preserve"> table using </w:t>
      </w:r>
      <w:r w:rsidRPr="009C0851">
        <w:rPr>
          <w:rFonts w:ascii="Consolas" w:hAnsi="Consolas"/>
          <w:sz w:val="19"/>
          <w:szCs w:val="19"/>
        </w:rPr>
        <w:t>the script in the file ‘RunningApp_Querires.txt’ which can be seen in the figure below too.</w:t>
      </w:r>
      <w:r w:rsidR="00AD37C9" w:rsidRPr="009C0851">
        <w:rPr>
          <w:rFonts w:ascii="Consolas" w:hAnsi="Consolas"/>
          <w:sz w:val="19"/>
          <w:szCs w:val="19"/>
        </w:rPr>
        <w:t xml:space="preserve"> This is done by inserting preferred values into</w:t>
      </w:r>
      <w:r w:rsidR="009C0851" w:rsidRPr="009C0851">
        <w:rPr>
          <w:rFonts w:ascii="Consolas" w:hAnsi="Consolas"/>
          <w:sz w:val="19"/>
          <w:szCs w:val="19"/>
        </w:rPr>
        <w:t xml:space="preserve"> the single quotation marks (</w:t>
      </w:r>
      <w:proofErr w:type="gramStart"/>
      <w:r w:rsidR="009C0851" w:rsidRPr="009C0851">
        <w:rPr>
          <w:rFonts w:ascii="Consolas" w:hAnsi="Consolas"/>
          <w:sz w:val="19"/>
          <w:szCs w:val="19"/>
        </w:rPr>
        <w:t>‘ ’</w:t>
      </w:r>
      <w:proofErr w:type="gramEnd"/>
      <w:r w:rsidR="00AD37C9" w:rsidRPr="009C0851">
        <w:rPr>
          <w:rFonts w:ascii="Consolas" w:hAnsi="Consolas"/>
          <w:sz w:val="19"/>
          <w:szCs w:val="19"/>
        </w:rPr>
        <w:t>) in  the script.</w:t>
      </w:r>
    </w:p>
    <w:p w:rsidR="008A7AF1" w:rsidRPr="009C0851" w:rsidRDefault="008A7AF1" w:rsidP="00AD37C9">
      <w:pPr>
        <w:pStyle w:val="NoSpacing"/>
        <w:rPr>
          <w:rFonts w:ascii="Consolas" w:hAnsi="Consolas"/>
          <w:sz w:val="19"/>
          <w:szCs w:val="19"/>
        </w:rPr>
      </w:pPr>
      <w:r w:rsidRPr="009C0851">
        <w:rPr>
          <w:rFonts w:ascii="Consolas" w:hAnsi="Consolas"/>
          <w:sz w:val="19"/>
          <w:szCs w:val="19"/>
        </w:rPr>
        <w:t>The values inserted in the ‘Token</w:t>
      </w:r>
      <w:r w:rsidR="009C0851" w:rsidRPr="009C0851">
        <w:rPr>
          <w:rFonts w:ascii="Consolas" w:hAnsi="Consolas"/>
          <w:sz w:val="19"/>
          <w:szCs w:val="19"/>
        </w:rPr>
        <w:t>’</w:t>
      </w:r>
      <w:r w:rsidRPr="009C0851">
        <w:rPr>
          <w:rFonts w:ascii="Consolas" w:hAnsi="Consolas"/>
          <w:sz w:val="19"/>
          <w:szCs w:val="19"/>
        </w:rPr>
        <w:t xml:space="preserve"> Column will enable us to consume the API. </w:t>
      </w:r>
    </w:p>
    <w:p w:rsidR="008A7AF1" w:rsidRPr="009C0851" w:rsidRDefault="008A7AF1" w:rsidP="00AD37C9">
      <w:pPr>
        <w:pStyle w:val="NoSpacing"/>
        <w:rPr>
          <w:rFonts w:ascii="Consolas" w:hAnsi="Consolas"/>
        </w:rPr>
      </w:pPr>
    </w:p>
    <w:p w:rsidR="008A7AF1" w:rsidRDefault="008A7AF1" w:rsidP="00AD37C9">
      <w:pPr>
        <w:pStyle w:val="NoSpacing"/>
      </w:pPr>
      <w:r>
        <w:rPr>
          <w:noProof/>
        </w:rPr>
        <w:drawing>
          <wp:inline distT="0" distB="0" distL="0" distR="0">
            <wp:extent cx="6079825" cy="2475781"/>
            <wp:effectExtent l="19050" t="0" r="0" b="0"/>
            <wp:docPr id="1" name="Picture 0" descr="tok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ken.png"/>
                    <pic:cNvPicPr/>
                  </pic:nvPicPr>
                  <pic:blipFill>
                    <a:blip r:embed="rId5"/>
                    <a:srcRect t="12403" r="49434" b="34607"/>
                    <a:stretch>
                      <a:fillRect/>
                    </a:stretch>
                  </pic:blipFill>
                  <pic:spPr>
                    <a:xfrm>
                      <a:off x="0" y="0"/>
                      <a:ext cx="6081951" cy="247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A05" w:rsidRDefault="00BC6A05" w:rsidP="0028394A">
      <w:pPr>
        <w:rPr>
          <w:rFonts w:ascii="Consolas" w:hAnsi="Consolas"/>
          <w:b/>
          <w:sz w:val="19"/>
          <w:szCs w:val="19"/>
        </w:rPr>
      </w:pPr>
    </w:p>
    <w:p w:rsidR="00BC6A05" w:rsidRDefault="00BC6A05" w:rsidP="0028394A">
      <w:pPr>
        <w:rPr>
          <w:rFonts w:ascii="Consolas" w:hAnsi="Consolas"/>
          <w:sz w:val="19"/>
          <w:szCs w:val="19"/>
        </w:rPr>
      </w:pPr>
      <w:r>
        <w:rPr>
          <w:rFonts w:ascii="Consolas" w:hAnsi="Consolas"/>
          <w:b/>
          <w:sz w:val="19"/>
          <w:szCs w:val="19"/>
        </w:rPr>
        <w:t xml:space="preserve">Thirdly: </w:t>
      </w:r>
      <w:r>
        <w:rPr>
          <w:rFonts w:ascii="Consolas" w:hAnsi="Consolas"/>
          <w:sz w:val="19"/>
          <w:szCs w:val="19"/>
        </w:rPr>
        <w:t>Mapping of ‘</w:t>
      </w:r>
      <w:proofErr w:type="spellStart"/>
      <w:r>
        <w:rPr>
          <w:rFonts w:ascii="Consolas" w:hAnsi="Consolas"/>
          <w:sz w:val="19"/>
          <w:szCs w:val="19"/>
        </w:rPr>
        <w:t>UserID</w:t>
      </w:r>
      <w:proofErr w:type="spellEnd"/>
      <w:r>
        <w:rPr>
          <w:rFonts w:ascii="Consolas" w:hAnsi="Consolas"/>
          <w:sz w:val="19"/>
          <w:szCs w:val="19"/>
        </w:rPr>
        <w:t xml:space="preserve">’ values from the Biometrics data table to the database where the attendance data is moved to must be done. </w:t>
      </w:r>
      <w:r w:rsidR="00697A19">
        <w:rPr>
          <w:rFonts w:ascii="Consolas" w:hAnsi="Consolas"/>
          <w:sz w:val="19"/>
          <w:szCs w:val="19"/>
        </w:rPr>
        <w:t>This can be done manually without using queries.</w:t>
      </w:r>
    </w:p>
    <w:p w:rsidR="00BC6A05" w:rsidRDefault="00BC6A05" w:rsidP="00BC6A05">
      <w:pPr>
        <w:pStyle w:val="NoSpacing"/>
        <w:rPr>
          <w:rFonts w:ascii="Consolas" w:hAnsi="Consolas"/>
          <w:sz w:val="19"/>
          <w:szCs w:val="19"/>
        </w:rPr>
      </w:pPr>
      <w:r w:rsidRPr="00BC6A05">
        <w:rPr>
          <w:rFonts w:ascii="Consolas" w:hAnsi="Consolas"/>
          <w:sz w:val="19"/>
          <w:szCs w:val="19"/>
        </w:rPr>
        <w:t>In this case the other database is ‘</w:t>
      </w:r>
      <w:proofErr w:type="spellStart"/>
      <w:r w:rsidRPr="00BC6A05">
        <w:rPr>
          <w:rFonts w:ascii="Consolas" w:hAnsi="Consolas"/>
          <w:sz w:val="19"/>
          <w:szCs w:val="19"/>
        </w:rPr>
        <w:t>EnterpriseBase</w:t>
      </w:r>
      <w:proofErr w:type="spellEnd"/>
      <w:r w:rsidRPr="00BC6A05">
        <w:rPr>
          <w:rFonts w:ascii="Consolas" w:hAnsi="Consolas"/>
          <w:sz w:val="19"/>
          <w:szCs w:val="19"/>
        </w:rPr>
        <w:t>’</w:t>
      </w:r>
      <w:r>
        <w:rPr>
          <w:rFonts w:ascii="Consolas" w:hAnsi="Consolas"/>
          <w:sz w:val="19"/>
          <w:szCs w:val="19"/>
        </w:rPr>
        <w:t>. Here:</w:t>
      </w:r>
    </w:p>
    <w:p w:rsidR="00BC6A05" w:rsidRDefault="00BC6A05" w:rsidP="00BC6A05">
      <w:pPr>
        <w:pStyle w:val="NoSpacing"/>
        <w:numPr>
          <w:ilvl w:val="0"/>
          <w:numId w:val="3"/>
        </w:numPr>
        <w:rPr>
          <w:rFonts w:ascii="Consolas" w:hAnsi="Consolas"/>
          <w:sz w:val="19"/>
          <w:szCs w:val="19"/>
        </w:rPr>
      </w:pPr>
      <w:r w:rsidRPr="00BC6A05">
        <w:rPr>
          <w:rFonts w:ascii="Consolas" w:hAnsi="Consolas"/>
          <w:sz w:val="19"/>
          <w:szCs w:val="19"/>
        </w:rPr>
        <w:t>A table known as ‘</w:t>
      </w:r>
      <w:proofErr w:type="spellStart"/>
      <w:r w:rsidRPr="00BC6A05">
        <w:rPr>
          <w:rFonts w:ascii="Consolas" w:hAnsi="Consolas"/>
          <w:sz w:val="19"/>
          <w:szCs w:val="19"/>
        </w:rPr>
        <w:t>PayrollEmployees</w:t>
      </w:r>
      <w:proofErr w:type="spellEnd"/>
      <w:r w:rsidRPr="00BC6A05">
        <w:rPr>
          <w:rFonts w:ascii="Consolas" w:hAnsi="Consolas"/>
          <w:sz w:val="19"/>
          <w:szCs w:val="19"/>
        </w:rPr>
        <w:t>’ should be edited manually.</w:t>
      </w:r>
    </w:p>
    <w:p w:rsidR="00BC6A05" w:rsidRDefault="00BC6A05" w:rsidP="00BC6A05">
      <w:pPr>
        <w:pStyle w:val="NoSpacing"/>
        <w:numPr>
          <w:ilvl w:val="0"/>
          <w:numId w:val="3"/>
        </w:numPr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If column name ‘</w:t>
      </w:r>
      <w:proofErr w:type="spellStart"/>
      <w:r>
        <w:rPr>
          <w:rFonts w:ascii="Consolas" w:hAnsi="Consolas"/>
          <w:sz w:val="19"/>
          <w:szCs w:val="19"/>
        </w:rPr>
        <w:t>EmployeeBiometricID</w:t>
      </w:r>
      <w:proofErr w:type="spellEnd"/>
      <w:r>
        <w:rPr>
          <w:rFonts w:ascii="Consolas" w:hAnsi="Consolas"/>
          <w:sz w:val="19"/>
          <w:szCs w:val="19"/>
        </w:rPr>
        <w:t xml:space="preserve">’ is not included, </w:t>
      </w:r>
      <w:proofErr w:type="gramStart"/>
      <w:r>
        <w:rPr>
          <w:rFonts w:ascii="Consolas" w:hAnsi="Consolas"/>
          <w:sz w:val="19"/>
          <w:szCs w:val="19"/>
        </w:rPr>
        <w:t>Create</w:t>
      </w:r>
      <w:proofErr w:type="gramEnd"/>
      <w:r>
        <w:rPr>
          <w:rFonts w:ascii="Consolas" w:hAnsi="Consolas"/>
          <w:sz w:val="19"/>
          <w:szCs w:val="19"/>
        </w:rPr>
        <w:t xml:space="preserve"> one. This is the column where the </w:t>
      </w:r>
      <w:r w:rsidR="00697A19">
        <w:rPr>
          <w:rFonts w:ascii="Consolas" w:hAnsi="Consolas"/>
          <w:sz w:val="19"/>
          <w:szCs w:val="19"/>
        </w:rPr>
        <w:t>‘</w:t>
      </w:r>
      <w:proofErr w:type="spellStart"/>
      <w:r>
        <w:rPr>
          <w:rFonts w:ascii="Consolas" w:hAnsi="Consolas"/>
          <w:sz w:val="19"/>
          <w:szCs w:val="19"/>
        </w:rPr>
        <w:t>userID</w:t>
      </w:r>
      <w:proofErr w:type="spellEnd"/>
      <w:r w:rsidR="00697A19">
        <w:rPr>
          <w:rFonts w:ascii="Consolas" w:hAnsi="Consolas"/>
          <w:sz w:val="19"/>
          <w:szCs w:val="19"/>
        </w:rPr>
        <w:t>’</w:t>
      </w:r>
      <w:r>
        <w:rPr>
          <w:rFonts w:ascii="Consolas" w:hAnsi="Consolas"/>
          <w:sz w:val="19"/>
          <w:szCs w:val="19"/>
        </w:rPr>
        <w:t xml:space="preserve"> from the Biometric database</w:t>
      </w:r>
      <w:r w:rsidR="00697A19">
        <w:rPr>
          <w:rFonts w:ascii="Consolas" w:hAnsi="Consolas"/>
          <w:sz w:val="19"/>
          <w:szCs w:val="19"/>
        </w:rPr>
        <w:t xml:space="preserve"> is linked to.</w:t>
      </w:r>
    </w:p>
    <w:p w:rsidR="00697A19" w:rsidRDefault="00697A19" w:rsidP="00BC6A05">
      <w:pPr>
        <w:pStyle w:val="NoSpacing"/>
        <w:numPr>
          <w:ilvl w:val="0"/>
          <w:numId w:val="3"/>
        </w:numPr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Add the </w:t>
      </w:r>
      <w:proofErr w:type="spellStart"/>
      <w:r>
        <w:rPr>
          <w:rFonts w:ascii="Consolas" w:hAnsi="Consolas"/>
          <w:sz w:val="19"/>
          <w:szCs w:val="19"/>
        </w:rPr>
        <w:t>UserID</w:t>
      </w:r>
      <w:proofErr w:type="spellEnd"/>
      <w:r>
        <w:rPr>
          <w:rFonts w:ascii="Consolas" w:hAnsi="Consolas"/>
          <w:sz w:val="19"/>
          <w:szCs w:val="19"/>
        </w:rPr>
        <w:t xml:space="preserve"> values from Biometric database to the ‘</w:t>
      </w:r>
      <w:proofErr w:type="spellStart"/>
      <w:r>
        <w:rPr>
          <w:rFonts w:ascii="Consolas" w:hAnsi="Consolas"/>
          <w:sz w:val="19"/>
          <w:szCs w:val="19"/>
        </w:rPr>
        <w:t>EmployeeBiometricID</w:t>
      </w:r>
      <w:proofErr w:type="spellEnd"/>
      <w:r>
        <w:rPr>
          <w:rFonts w:ascii="Consolas" w:hAnsi="Consolas"/>
          <w:sz w:val="19"/>
          <w:szCs w:val="19"/>
        </w:rPr>
        <w:t>’</w:t>
      </w:r>
      <w:r w:rsidR="00227017">
        <w:rPr>
          <w:rFonts w:ascii="Consolas" w:hAnsi="Consolas"/>
          <w:sz w:val="19"/>
          <w:szCs w:val="19"/>
        </w:rPr>
        <w:t xml:space="preserve"> column.</w:t>
      </w:r>
    </w:p>
    <w:p w:rsidR="00697A19" w:rsidRPr="00697A19" w:rsidRDefault="00697A19" w:rsidP="00697A19">
      <w:pPr>
        <w:pStyle w:val="NoSpacing"/>
        <w:numPr>
          <w:ilvl w:val="0"/>
          <w:numId w:val="3"/>
        </w:numPr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Before adding, you may filter your mappings to where ‘</w:t>
      </w:r>
      <w:proofErr w:type="spellStart"/>
      <w:r>
        <w:rPr>
          <w:rFonts w:ascii="Consolas" w:hAnsi="Consolas"/>
          <w:sz w:val="19"/>
          <w:szCs w:val="19"/>
        </w:rPr>
        <w:t>EmployeeTypeID</w:t>
      </w:r>
      <w:proofErr w:type="spellEnd"/>
      <w:r>
        <w:rPr>
          <w:rFonts w:ascii="Consolas" w:hAnsi="Consolas"/>
          <w:sz w:val="19"/>
          <w:szCs w:val="19"/>
        </w:rPr>
        <w:t>’ is ‘Salary’</w:t>
      </w:r>
      <w:r w:rsidR="00227017">
        <w:rPr>
          <w:rFonts w:ascii="Consolas" w:hAnsi="Consolas"/>
          <w:sz w:val="19"/>
          <w:szCs w:val="19"/>
        </w:rPr>
        <w:t>.</w:t>
      </w:r>
    </w:p>
    <w:p w:rsidR="008A7AF1" w:rsidRPr="0028394A" w:rsidRDefault="000F0DC2" w:rsidP="0028394A">
      <w:pPr>
        <w:rPr>
          <w:rFonts w:ascii="Consolas" w:hAnsi="Consolas"/>
          <w:b/>
          <w:sz w:val="19"/>
          <w:szCs w:val="19"/>
        </w:rPr>
      </w:pPr>
      <w:r>
        <w:rPr>
          <w:rFonts w:ascii="Consolas" w:hAnsi="Consolas"/>
          <w:b/>
          <w:sz w:val="19"/>
          <w:szCs w:val="19"/>
        </w:rPr>
        <w:lastRenderedPageBreak/>
        <w:t>Fourthly</w:t>
      </w:r>
      <w:r w:rsidR="008A7AF1" w:rsidRPr="009C0851">
        <w:rPr>
          <w:rFonts w:ascii="Consolas" w:hAnsi="Consolas"/>
          <w:b/>
          <w:sz w:val="19"/>
          <w:szCs w:val="19"/>
        </w:rPr>
        <w:t xml:space="preserve">: </w:t>
      </w:r>
      <w:r w:rsidR="009C0851" w:rsidRPr="009C0851">
        <w:rPr>
          <w:rFonts w:ascii="Consolas" w:hAnsi="Consolas"/>
          <w:sz w:val="19"/>
          <w:szCs w:val="19"/>
        </w:rPr>
        <w:t>The token inserted in the token column above is replaced with the default token value in the ‘</w:t>
      </w:r>
      <w:r w:rsidR="00AF19F0">
        <w:rPr>
          <w:rFonts w:ascii="Consolas" w:hAnsi="Consolas"/>
          <w:sz w:val="19"/>
          <w:szCs w:val="19"/>
        </w:rPr>
        <w:t>Token</w:t>
      </w:r>
      <w:r w:rsidR="009C0851" w:rsidRPr="009C0851">
        <w:rPr>
          <w:rFonts w:ascii="Consolas" w:hAnsi="Consolas"/>
          <w:sz w:val="19"/>
          <w:szCs w:val="19"/>
        </w:rPr>
        <w:t>.txt’ file</w:t>
      </w:r>
      <w:r w:rsidR="009C0851">
        <w:rPr>
          <w:rFonts w:ascii="Consolas" w:hAnsi="Consolas"/>
          <w:sz w:val="19"/>
          <w:szCs w:val="19"/>
        </w:rPr>
        <w:t>. Also, the link gotten from the browser in the initial step of this guide is replaced with the API link in the ‘</w:t>
      </w:r>
      <w:r w:rsidR="00F45E39">
        <w:rPr>
          <w:rFonts w:ascii="Consolas" w:hAnsi="Consolas"/>
          <w:sz w:val="19"/>
          <w:szCs w:val="19"/>
        </w:rPr>
        <w:t>Token</w:t>
      </w:r>
      <w:r w:rsidR="009C0851">
        <w:rPr>
          <w:rFonts w:ascii="Consolas" w:hAnsi="Consolas"/>
          <w:sz w:val="19"/>
          <w:szCs w:val="19"/>
        </w:rPr>
        <w:t>.txt’ file.</w:t>
      </w:r>
    </w:p>
    <w:p w:rsidR="009C0851" w:rsidRDefault="009C0851" w:rsidP="00AD37C9">
      <w:pPr>
        <w:pStyle w:val="NoSpacing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The token</w:t>
      </w:r>
      <w:r w:rsidR="00F45E39">
        <w:rPr>
          <w:rFonts w:ascii="Consolas" w:hAnsi="Consolas"/>
          <w:sz w:val="19"/>
          <w:szCs w:val="19"/>
        </w:rPr>
        <w:t xml:space="preserve"> and API link is separated by the pipe sign </w:t>
      </w:r>
      <w:r>
        <w:rPr>
          <w:rFonts w:ascii="Consolas" w:hAnsi="Consolas"/>
          <w:sz w:val="19"/>
          <w:szCs w:val="19"/>
        </w:rPr>
        <w:t>‘|’ as seen below:</w:t>
      </w:r>
    </w:p>
    <w:p w:rsidR="009C0851" w:rsidRDefault="009C0851" w:rsidP="00AD37C9">
      <w:pPr>
        <w:pStyle w:val="NoSpacing"/>
        <w:rPr>
          <w:rFonts w:ascii="Consolas" w:hAnsi="Consolas"/>
          <w:sz w:val="19"/>
          <w:szCs w:val="19"/>
        </w:rPr>
      </w:pPr>
    </w:p>
    <w:p w:rsidR="009C0851" w:rsidRDefault="009C0851" w:rsidP="00AD37C9">
      <w:pPr>
        <w:pStyle w:val="NoSpacing"/>
        <w:rPr>
          <w:rFonts w:ascii="Consolas" w:hAnsi="Consolas"/>
          <w:sz w:val="19"/>
          <w:szCs w:val="19"/>
        </w:rPr>
      </w:pPr>
      <w:r>
        <w:rPr>
          <w:rFonts w:ascii="Consolas" w:hAnsi="Consolas"/>
          <w:noProof/>
          <w:sz w:val="19"/>
          <w:szCs w:val="19"/>
        </w:rPr>
        <w:drawing>
          <wp:inline distT="0" distB="0" distL="0" distR="0">
            <wp:extent cx="5424218" cy="776377"/>
            <wp:effectExtent l="19050" t="0" r="5032" b="0"/>
            <wp:docPr id="3" name="Picture 2" descr="tokent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kentxt.png"/>
                    <pic:cNvPicPr/>
                  </pic:nvPicPr>
                  <pic:blipFill>
                    <a:blip r:embed="rId6"/>
                    <a:srcRect r="66020" b="86042"/>
                    <a:stretch>
                      <a:fillRect/>
                    </a:stretch>
                  </pic:blipFill>
                  <pic:spPr>
                    <a:xfrm>
                      <a:off x="0" y="0"/>
                      <a:ext cx="5461172" cy="781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851" w:rsidRDefault="009C0851" w:rsidP="00AD37C9">
      <w:pPr>
        <w:pStyle w:val="NoSpacing"/>
        <w:rPr>
          <w:rFonts w:ascii="Consolas" w:hAnsi="Consolas"/>
          <w:sz w:val="19"/>
          <w:szCs w:val="19"/>
        </w:rPr>
      </w:pPr>
    </w:p>
    <w:p w:rsidR="009C0851" w:rsidRPr="00F45E39" w:rsidRDefault="009C0851" w:rsidP="00AD37C9">
      <w:pPr>
        <w:pStyle w:val="NoSpacing"/>
        <w:rPr>
          <w:rFonts w:ascii="Consolas" w:hAnsi="Consolas"/>
          <w:sz w:val="19"/>
          <w:szCs w:val="19"/>
        </w:rPr>
      </w:pPr>
    </w:p>
    <w:p w:rsidR="00F45E39" w:rsidRDefault="00AF19F0" w:rsidP="00FE2251">
      <w:pPr>
        <w:pStyle w:val="NoSpacing"/>
        <w:rPr>
          <w:rFonts w:ascii="Consolas" w:hAnsi="Consolas"/>
        </w:rPr>
      </w:pPr>
      <w:r>
        <w:rPr>
          <w:rFonts w:ascii="Consolas" w:hAnsi="Consolas"/>
          <w:b/>
        </w:rPr>
        <w:t>Fifthly</w:t>
      </w:r>
      <w:r w:rsidR="00F45E39" w:rsidRPr="00F45E39">
        <w:rPr>
          <w:rFonts w:ascii="Consolas" w:hAnsi="Consolas"/>
        </w:rPr>
        <w:t>: The user changes the database name in the ‘Config.txt’ file as seen below:</w:t>
      </w:r>
    </w:p>
    <w:p w:rsidR="00F45E39" w:rsidRDefault="00F45E39" w:rsidP="00FE2251">
      <w:pPr>
        <w:pStyle w:val="NoSpacing"/>
        <w:rPr>
          <w:rFonts w:ascii="Consolas" w:hAnsi="Consolas"/>
        </w:rPr>
      </w:pPr>
    </w:p>
    <w:p w:rsidR="00F45E39" w:rsidRDefault="00F45E39" w:rsidP="00FE2251">
      <w:pPr>
        <w:pStyle w:val="NoSpacing"/>
      </w:pPr>
      <w:r>
        <w:rPr>
          <w:noProof/>
        </w:rPr>
        <w:drawing>
          <wp:inline distT="0" distB="0" distL="0" distR="0">
            <wp:extent cx="5967682" cy="879895"/>
            <wp:effectExtent l="19050" t="0" r="0" b="0"/>
            <wp:docPr id="4" name="Picture 3" descr="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ig.png"/>
                    <pic:cNvPicPr/>
                  </pic:nvPicPr>
                  <pic:blipFill>
                    <a:blip r:embed="rId7"/>
                    <a:srcRect r="38021" b="84409"/>
                    <a:stretch>
                      <a:fillRect/>
                    </a:stretch>
                  </pic:blipFill>
                  <pic:spPr>
                    <a:xfrm>
                      <a:off x="0" y="0"/>
                      <a:ext cx="5972400" cy="88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E39" w:rsidRDefault="00F45E39" w:rsidP="00FE2251">
      <w:pPr>
        <w:pStyle w:val="NoSpacing"/>
      </w:pPr>
    </w:p>
    <w:p w:rsidR="00F45E39" w:rsidRDefault="00F45E39" w:rsidP="00F45E39">
      <w:pPr>
        <w:pStyle w:val="NoSpacing"/>
        <w:rPr>
          <w:rFonts w:ascii="Consolas" w:hAnsi="Consolas"/>
        </w:rPr>
      </w:pPr>
      <w:r>
        <w:rPr>
          <w:rFonts w:ascii="Consolas" w:hAnsi="Consolas"/>
          <w:b/>
        </w:rPr>
        <w:t>Lastly</w:t>
      </w:r>
      <w:r w:rsidRPr="00F45E39">
        <w:rPr>
          <w:rFonts w:ascii="Consolas" w:hAnsi="Consolas"/>
        </w:rPr>
        <w:t xml:space="preserve">: </w:t>
      </w:r>
      <w:r>
        <w:rPr>
          <w:rFonts w:ascii="Consolas" w:hAnsi="Consolas"/>
        </w:rPr>
        <w:t>The user launches the application and the application works.</w:t>
      </w:r>
      <w:r w:rsidR="00840C08">
        <w:rPr>
          <w:rFonts w:ascii="Consolas" w:hAnsi="Consolas"/>
        </w:rPr>
        <w:t xml:space="preserve"> This is seen in 3 stages:</w:t>
      </w:r>
    </w:p>
    <w:p w:rsidR="00840C08" w:rsidRDefault="00840C08" w:rsidP="00F45E39">
      <w:pPr>
        <w:pStyle w:val="NoSpacing"/>
        <w:rPr>
          <w:rFonts w:ascii="Consolas" w:hAnsi="Consolas"/>
        </w:rPr>
      </w:pPr>
    </w:p>
    <w:p w:rsidR="00840C08" w:rsidRDefault="00840C08" w:rsidP="00F45E39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First stage:</w:t>
      </w:r>
    </w:p>
    <w:p w:rsidR="00840C08" w:rsidRDefault="00840C08" w:rsidP="00F45E39">
      <w:pPr>
        <w:pStyle w:val="NoSpacing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>
            <wp:extent cx="5937993" cy="1509623"/>
            <wp:effectExtent l="19050" t="0" r="5607" b="0"/>
            <wp:docPr id="2" name="Picture 1" descr="conso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ole1.png"/>
                    <pic:cNvPicPr/>
                  </pic:nvPicPr>
                  <pic:blipFill>
                    <a:blip r:embed="rId8"/>
                    <a:srcRect b="72842"/>
                    <a:stretch>
                      <a:fillRect/>
                    </a:stretch>
                  </pic:blipFill>
                  <pic:spPr>
                    <a:xfrm>
                      <a:off x="0" y="0"/>
                      <a:ext cx="5939263" cy="150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E39" w:rsidRDefault="00F45E39" w:rsidP="00FE2251">
      <w:pPr>
        <w:pStyle w:val="NoSpacing"/>
      </w:pPr>
    </w:p>
    <w:p w:rsidR="00840C08" w:rsidRDefault="00840C08" w:rsidP="00840C08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Second stage:</w:t>
      </w:r>
    </w:p>
    <w:p w:rsidR="00840C08" w:rsidRDefault="00840C08" w:rsidP="00840C08">
      <w:pPr>
        <w:pStyle w:val="NoSpacing"/>
      </w:pPr>
      <w:r>
        <w:rPr>
          <w:noProof/>
        </w:rPr>
        <w:drawing>
          <wp:inline distT="0" distB="0" distL="0" distR="0">
            <wp:extent cx="5935453" cy="1138687"/>
            <wp:effectExtent l="19050" t="0" r="8147" b="0"/>
            <wp:docPr id="5" name="Picture 4" descr="synchroniz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nchronizing.png"/>
                    <pic:cNvPicPr/>
                  </pic:nvPicPr>
                  <pic:blipFill>
                    <a:blip r:embed="rId9"/>
                    <a:srcRect b="81173"/>
                    <a:stretch>
                      <a:fillRect/>
                    </a:stretch>
                  </pic:blipFill>
                  <pic:spPr>
                    <a:xfrm>
                      <a:off x="0" y="0"/>
                      <a:ext cx="5936723" cy="113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C08" w:rsidRDefault="00840C08" w:rsidP="00840C08">
      <w:pPr>
        <w:pStyle w:val="NoSpacing"/>
      </w:pPr>
    </w:p>
    <w:p w:rsidR="00840C08" w:rsidRDefault="00840C08" w:rsidP="00840C08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Third stage:</w:t>
      </w:r>
    </w:p>
    <w:p w:rsidR="00840C08" w:rsidRDefault="00840C08" w:rsidP="00840C08">
      <w:pPr>
        <w:pStyle w:val="NoSpacing"/>
        <w:rPr>
          <w:rFonts w:ascii="Consolas" w:hAnsi="Consolas"/>
        </w:rPr>
      </w:pPr>
      <w:r>
        <w:rPr>
          <w:rFonts w:ascii="Consolas" w:hAnsi="Consolas"/>
          <w:noProof/>
        </w:rPr>
        <w:lastRenderedPageBreak/>
        <w:drawing>
          <wp:inline distT="0" distB="0" distL="0" distR="0">
            <wp:extent cx="5937358" cy="1190445"/>
            <wp:effectExtent l="19050" t="0" r="6242" b="0"/>
            <wp:docPr id="6" name="Picture 5" descr="su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ccess.png"/>
                    <pic:cNvPicPr/>
                  </pic:nvPicPr>
                  <pic:blipFill>
                    <a:blip r:embed="rId10"/>
                    <a:srcRect b="68048"/>
                    <a:stretch>
                      <a:fillRect/>
                    </a:stretch>
                  </pic:blipFill>
                  <pic:spPr>
                    <a:xfrm>
                      <a:off x="0" y="0"/>
                      <a:ext cx="5940533" cy="119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C08" w:rsidRPr="00FE2251" w:rsidRDefault="00840C08" w:rsidP="00840C08">
      <w:pPr>
        <w:pStyle w:val="NoSpacing"/>
      </w:pPr>
    </w:p>
    <w:sectPr w:rsidR="00840C08" w:rsidRPr="00FE2251" w:rsidSect="00707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4513AA"/>
    <w:multiLevelType w:val="hybridMultilevel"/>
    <w:tmpl w:val="F564B450"/>
    <w:lvl w:ilvl="0" w:tplc="B7140E38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751361"/>
    <w:multiLevelType w:val="hybridMultilevel"/>
    <w:tmpl w:val="E9D41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D248ED"/>
    <w:multiLevelType w:val="hybridMultilevel"/>
    <w:tmpl w:val="BEAA1306"/>
    <w:lvl w:ilvl="0" w:tplc="61E624A8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E2251"/>
    <w:rsid w:val="000F0DC2"/>
    <w:rsid w:val="00227017"/>
    <w:rsid w:val="0028394A"/>
    <w:rsid w:val="00517EA1"/>
    <w:rsid w:val="00697A19"/>
    <w:rsid w:val="007075D9"/>
    <w:rsid w:val="00840C08"/>
    <w:rsid w:val="008A7AF1"/>
    <w:rsid w:val="009C0851"/>
    <w:rsid w:val="00AD37C9"/>
    <w:rsid w:val="00AF19F0"/>
    <w:rsid w:val="00BC6A05"/>
    <w:rsid w:val="00E74BD5"/>
    <w:rsid w:val="00F45E39"/>
    <w:rsid w:val="00FE22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5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225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37C9"/>
    <w:pPr>
      <w:spacing w:after="160" w:line="256" w:lineRule="auto"/>
      <w:ind w:left="720"/>
      <w:contextualSpacing/>
    </w:pPr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A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A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 HP</dc:creator>
  <cp:lastModifiedBy>PRO HP</cp:lastModifiedBy>
  <cp:revision>10</cp:revision>
  <dcterms:created xsi:type="dcterms:W3CDTF">2020-02-20T09:24:00Z</dcterms:created>
  <dcterms:modified xsi:type="dcterms:W3CDTF">2020-02-20T13:49:00Z</dcterms:modified>
</cp:coreProperties>
</file>