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D17768" w14:textId="67A1EEB2" w:rsidR="00611D9F" w:rsidRDefault="00800D84">
      <w:r w:rsidRPr="00800D84">
        <w:t>https://docplayer.org/20879624-Weichmagnetische-werkstoffe-und-halbzeuge.html</w:t>
      </w:r>
      <w:r w:rsidRPr="00800D84">
        <w:rPr>
          <w:noProof/>
        </w:rPr>
        <w:drawing>
          <wp:inline distT="0" distB="0" distL="0" distR="0" wp14:anchorId="2E2C5E08" wp14:editId="593A1795">
            <wp:extent cx="5760720" cy="2049145"/>
            <wp:effectExtent l="0" t="0" r="0" b="8255"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4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CCEF6" w14:textId="54A2BB64" w:rsidR="00800D84" w:rsidRPr="00800D84" w:rsidRDefault="00800D84" w:rsidP="00800D84"/>
    <w:p w14:paraId="404DCBB8" w14:textId="7A13B116" w:rsidR="00800D84" w:rsidRPr="00800D84" w:rsidRDefault="00800D84" w:rsidP="00800D84"/>
    <w:p w14:paraId="591F7243" w14:textId="735E14AE" w:rsidR="00800D84" w:rsidRPr="00800D84" w:rsidRDefault="00800D84" w:rsidP="00800D84"/>
    <w:p w14:paraId="1AD16173" w14:textId="071F6FF2" w:rsidR="00800D84" w:rsidRPr="00800D84" w:rsidRDefault="00800D84" w:rsidP="00800D84"/>
    <w:p w14:paraId="6A4FB5D1" w14:textId="110FF744" w:rsidR="00800D84" w:rsidRDefault="00800D84" w:rsidP="00800D84"/>
    <w:p w14:paraId="65B3E287" w14:textId="5DE3C4BD" w:rsidR="00800D84" w:rsidRDefault="00800D84" w:rsidP="00800D84">
      <w:pPr>
        <w:tabs>
          <w:tab w:val="left" w:pos="1924"/>
        </w:tabs>
      </w:pPr>
      <w:r w:rsidRPr="00800D84">
        <w:rPr>
          <w:noProof/>
        </w:rPr>
        <w:drawing>
          <wp:anchor distT="0" distB="0" distL="114300" distR="114300" simplePos="0" relativeHeight="251659264" behindDoc="0" locked="0" layoutInCell="1" allowOverlap="1" wp14:anchorId="3C7B4E1C" wp14:editId="123E09F4">
            <wp:simplePos x="0" y="0"/>
            <wp:positionH relativeFrom="margin">
              <wp:posOffset>1705928</wp:posOffset>
            </wp:positionH>
            <wp:positionV relativeFrom="paragraph">
              <wp:posOffset>1742980</wp:posOffset>
            </wp:positionV>
            <wp:extent cx="3781204" cy="1467134"/>
            <wp:effectExtent l="0" t="0" r="0" b="0"/>
            <wp:wrapNone/>
            <wp:docPr id="3" name="Picture 3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able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1204" cy="14671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00D84">
        <w:rPr>
          <w:noProof/>
        </w:rPr>
        <w:drawing>
          <wp:anchor distT="0" distB="0" distL="114300" distR="114300" simplePos="0" relativeHeight="251658240" behindDoc="0" locked="0" layoutInCell="1" allowOverlap="1" wp14:anchorId="22D9CEC2" wp14:editId="3EC1094D">
            <wp:simplePos x="0" y="0"/>
            <wp:positionH relativeFrom="margin">
              <wp:align>left</wp:align>
            </wp:positionH>
            <wp:positionV relativeFrom="paragraph">
              <wp:posOffset>521222</wp:posOffset>
            </wp:positionV>
            <wp:extent cx="2995684" cy="2181390"/>
            <wp:effectExtent l="0" t="0" r="0" b="0"/>
            <wp:wrapNone/>
            <wp:docPr id="2" name="Picture 2" descr="Text, time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, timeline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2572" cy="21864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00D84">
        <w:t>https://vacuumschmelze.de/Produkte/Weichmagnetische-Werkstoffe-und-Stanzteile/40-bis-50-Nickel-Eisen</w:t>
      </w:r>
    </w:p>
    <w:p w14:paraId="05FF5E68" w14:textId="209B2BEA" w:rsidR="008526E2" w:rsidRPr="008526E2" w:rsidRDefault="008526E2" w:rsidP="008526E2"/>
    <w:p w14:paraId="5C0E08DD" w14:textId="2176FA20" w:rsidR="008526E2" w:rsidRPr="008526E2" w:rsidRDefault="008526E2" w:rsidP="008526E2"/>
    <w:p w14:paraId="6C66706B" w14:textId="30F3AE0F" w:rsidR="008526E2" w:rsidRPr="008526E2" w:rsidRDefault="008526E2" w:rsidP="008526E2"/>
    <w:p w14:paraId="0F695297" w14:textId="44AB6158" w:rsidR="008526E2" w:rsidRPr="008526E2" w:rsidRDefault="008526E2" w:rsidP="008526E2"/>
    <w:p w14:paraId="3D5DA32A" w14:textId="6EC3E9CF" w:rsidR="008526E2" w:rsidRPr="008526E2" w:rsidRDefault="008526E2" w:rsidP="008526E2"/>
    <w:p w14:paraId="3619D459" w14:textId="3D1BBF8F" w:rsidR="008526E2" w:rsidRPr="008526E2" w:rsidRDefault="008526E2" w:rsidP="008526E2"/>
    <w:p w14:paraId="0E8AED46" w14:textId="02BD3D19" w:rsidR="008526E2" w:rsidRPr="008526E2" w:rsidRDefault="008526E2" w:rsidP="008526E2"/>
    <w:p w14:paraId="30DD9112" w14:textId="58A97591" w:rsidR="008526E2" w:rsidRPr="008526E2" w:rsidRDefault="008526E2" w:rsidP="008526E2"/>
    <w:p w14:paraId="5BDB7176" w14:textId="0C9C994E" w:rsidR="008526E2" w:rsidRPr="008526E2" w:rsidRDefault="008526E2" w:rsidP="008526E2"/>
    <w:p w14:paraId="6EB20C37" w14:textId="3F8B93BD" w:rsidR="008526E2" w:rsidRPr="008526E2" w:rsidRDefault="008526E2" w:rsidP="008526E2"/>
    <w:p w14:paraId="68AF99F1" w14:textId="33B19C0D" w:rsidR="008526E2" w:rsidRPr="008526E2" w:rsidRDefault="008526E2" w:rsidP="008526E2"/>
    <w:p w14:paraId="6823E982" w14:textId="6CD16236" w:rsidR="00ED3B88" w:rsidRDefault="00B70B1B" w:rsidP="008526E2">
      <w:hyperlink r:id="rId7" w:history="1">
        <w:r w:rsidR="00ED3B88" w:rsidRPr="00A9009F">
          <w:rPr>
            <w:rStyle w:val="Hyperlink"/>
          </w:rPr>
          <w:t>https://onlinelibrary.wiley.com/doi/pdf/10.1002/phbl.19750310605</w:t>
        </w:r>
      </w:hyperlink>
    </w:p>
    <w:p w14:paraId="2CB7FD05" w14:textId="37B1A814" w:rsidR="00ED3B88" w:rsidRDefault="00ED3B88" w:rsidP="008526E2">
      <w:r w:rsidRPr="008526E2">
        <w:rPr>
          <w:noProof/>
        </w:rPr>
        <w:drawing>
          <wp:anchor distT="0" distB="0" distL="114300" distR="114300" simplePos="0" relativeHeight="251660288" behindDoc="0" locked="0" layoutInCell="1" allowOverlap="1" wp14:anchorId="307947A1" wp14:editId="326F153B">
            <wp:simplePos x="0" y="0"/>
            <wp:positionH relativeFrom="margin">
              <wp:posOffset>177013</wp:posOffset>
            </wp:positionH>
            <wp:positionV relativeFrom="paragraph">
              <wp:posOffset>6862</wp:posOffset>
            </wp:positionV>
            <wp:extent cx="3673617" cy="1248770"/>
            <wp:effectExtent l="0" t="0" r="3175" b="8890"/>
            <wp:wrapNone/>
            <wp:docPr id="4" name="Picture 4" descr="Tabl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able&#10;&#10;Description automatically generated with medium confidenc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3617" cy="1248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157086" w14:textId="448A7921" w:rsidR="001F2F44" w:rsidRDefault="00D05CE1" w:rsidP="008526E2">
      <w:r w:rsidRPr="00D05CE1"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05F588EC" wp14:editId="2F6490CF">
            <wp:simplePos x="0" y="0"/>
            <wp:positionH relativeFrom="margin">
              <wp:align>left</wp:align>
            </wp:positionH>
            <wp:positionV relativeFrom="paragraph">
              <wp:posOffset>2520970</wp:posOffset>
            </wp:positionV>
            <wp:extent cx="2693478" cy="5736110"/>
            <wp:effectExtent l="2540" t="0" r="0" b="0"/>
            <wp:wrapNone/>
            <wp:docPr id="6" name="Picture 6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Table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693478" cy="5736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3B88" w:rsidRPr="007F520E">
        <w:rPr>
          <w:noProof/>
        </w:rPr>
        <w:drawing>
          <wp:inline distT="0" distB="0" distL="0" distR="0" wp14:anchorId="0882A1CF" wp14:editId="16864018">
            <wp:extent cx="4667901" cy="2924583"/>
            <wp:effectExtent l="0" t="0" r="0" b="9525"/>
            <wp:docPr id="5" name="Picture 5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able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3B88" w:rsidRPr="00ED3B88">
        <w:t>https://patents.google.com/patent/WO1999039358A1</w:t>
      </w:r>
    </w:p>
    <w:p w14:paraId="298281C9" w14:textId="1C3B51CA" w:rsidR="00D05CE1" w:rsidRDefault="00B70B1B" w:rsidP="008526E2">
      <w:hyperlink r:id="rId11" w:anchor="v=onepage&amp;q&amp;f=false" w:history="1">
        <w:r w:rsidR="00D05CE1" w:rsidRPr="00A9009F">
          <w:rPr>
            <w:rStyle w:val="Hyperlink"/>
          </w:rPr>
          <w:t>https://books.google.de/books?id=JjIau682Cy8C&amp;pg=PA152&amp;lpg=PA152&amp;dq=Koerzitivfeldst%C3%A4rke+Permenorm+50</w:t>
        </w:r>
        <w:r w:rsidR="00D05CE1" w:rsidRPr="00A9009F">
          <w:rPr>
            <w:rStyle w:val="Hyperlink"/>
          </w:rPr>
          <w:t>0</w:t>
        </w:r>
        <w:r w:rsidR="00D05CE1" w:rsidRPr="00A9009F">
          <w:rPr>
            <w:rStyle w:val="Hyperlink"/>
          </w:rPr>
          <w:t>0+Z&amp;source=bl&amp;ots=LNwKcrmf_j&amp;sig=ACfU3U0Q-cOj92-W2H4cLzEXc6fLSjupmg&amp;hl=de&amp;sa=X&amp;ved=2ahUKEwjc8vya1fz2AhVlSfEDHSuVDaEQ6AF6BAgZEAM#v=onepage&amp;q&amp;f=false</w:t>
        </w:r>
      </w:hyperlink>
    </w:p>
    <w:p w14:paraId="4D579B2D" w14:textId="54FF50C1" w:rsidR="00D05CE1" w:rsidRPr="008526E2" w:rsidRDefault="00D05CE1" w:rsidP="008526E2"/>
    <w:sectPr w:rsidR="00D05CE1" w:rsidRPr="008526E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D84"/>
    <w:rsid w:val="001F2F44"/>
    <w:rsid w:val="00611D9F"/>
    <w:rsid w:val="007F520E"/>
    <w:rsid w:val="00800D84"/>
    <w:rsid w:val="008526E2"/>
    <w:rsid w:val="00860E0D"/>
    <w:rsid w:val="00B70B1B"/>
    <w:rsid w:val="00D05CE1"/>
    <w:rsid w:val="00ED3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BD7905"/>
  <w15:chartTrackingRefBased/>
  <w15:docId w15:val="{353C47ED-9678-4CFB-8C3A-CFCB4D74A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D3B8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3B8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70B1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onlinelibrary.wiley.com/doi/pdf/10.1002/phbl.19750310605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s://books.google.de/books?id=JjIau682Cy8C&amp;pg=PA152&amp;lpg=PA152&amp;dq=Koerzitivfeldst%C3%A4rke+Permenorm+5000+Z&amp;source=bl&amp;ots=LNwKcrmf_j&amp;sig=ACfU3U0Q-cOj92-W2H4cLzEXc6fLSjupmg&amp;hl=de&amp;sa=X&amp;ved=2ahUKEwjc8vya1fz2AhVlSfEDHSuVDaEQ6AF6BAgZEAM" TargetMode="External"/><Relationship Id="rId5" Type="http://schemas.openxmlformats.org/officeDocument/2006/relationships/image" Target="media/image2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126</Words>
  <Characters>801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Selin Steinicke</dc:creator>
  <cp:keywords/>
  <dc:description/>
  <cp:lastModifiedBy>Selin Steinicke</cp:lastModifiedBy>
  <cp:revision>3</cp:revision>
  <dcterms:created xsi:type="dcterms:W3CDTF">2022-04-05T09:26:00Z</dcterms:created>
  <dcterms:modified xsi:type="dcterms:W3CDTF">2022-04-05T15:22:00Z</dcterms:modified>
</cp:coreProperties>
</file>