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SYST17796 Deliverable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Updated UML Diagram</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851351" cy="3415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1351" cy="34154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sz w:val="26"/>
          <w:szCs w:val="26"/>
          <w:rtl w:val="0"/>
        </w:rPr>
        <w:t xml:space="preserve">Github References</w:t>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sz w:val="26"/>
          <w:szCs w:val="26"/>
        </w:rPr>
      </w:pPr>
      <w:hyperlink r:id="rId7">
        <w:r w:rsidDel="00000000" w:rsidR="00000000" w:rsidRPr="00000000">
          <w:rPr>
            <w:color w:val="1155cc"/>
            <w:sz w:val="24"/>
            <w:szCs w:val="24"/>
            <w:u w:val="single"/>
            <w:rtl w:val="0"/>
          </w:rPr>
          <w:t xml:space="preserve">https://github.com/HuntSean17/SYST17796-Group-7-Final-Project</w:t>
        </w:r>
      </w:hyperlink>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Contains the project starter code, the final version called blackjack and the VPP files in the text files folder with the JUNIT tests in the blackjack folder as shown in the UML.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center"/>
        <w:rPr>
          <w:sz w:val="26"/>
          <w:szCs w:val="26"/>
        </w:rPr>
      </w:pPr>
      <w:r w:rsidDel="00000000" w:rsidR="00000000" w:rsidRPr="00000000">
        <w:rPr>
          <w:sz w:val="26"/>
          <w:szCs w:val="26"/>
          <w:rtl w:val="0"/>
        </w:rPr>
        <w:t xml:space="preserve">Test Results Report</w:t>
      </w:r>
    </w:p>
    <w:p w:rsidR="00000000" w:rsidDel="00000000" w:rsidP="00000000" w:rsidRDefault="00000000" w:rsidRPr="00000000" w14:paraId="00000019">
      <w:pPr>
        <w:rPr/>
      </w:pPr>
      <w:r w:rsidDel="00000000" w:rsidR="00000000" w:rsidRPr="00000000">
        <w:rPr>
          <w:rtl w:val="0"/>
        </w:rPr>
      </w:r>
    </w:p>
    <w:tbl>
      <w:tblPr>
        <w:tblStyle w:val="Table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845"/>
        <w:gridCol w:w="3990"/>
        <w:gridCol w:w="1515"/>
        <w:tblGridChange w:id="0">
          <w:tblGrid>
            <w:gridCol w:w="2340"/>
            <w:gridCol w:w="1845"/>
            <w:gridCol w:w="399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bet works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blackJackTest.checkUserBet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count only takes 1-4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blackJackTest.checkPlayerCount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Passed </w:t>
            </w:r>
          </w:p>
          <w:p w:rsidR="00000000" w:rsidDel="00000000" w:rsidP="00000000" w:rsidRDefault="00000000" w:rsidRPr="00000000" w14:paraId="00000027">
            <w:pPr>
              <w:widowControl w:val="0"/>
              <w:spacing w:line="240" w:lineRule="auto"/>
              <w:rPr/>
            </w:pPr>
            <w:r w:rsidDel="00000000" w:rsidR="00000000" w:rsidRPr="00000000">
              <w:rPr>
                <w:rtl w:val="0"/>
              </w:rPr>
              <w:t xml:space="preserve">07-04-2024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can hit or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blackJack Test.</w:t>
            </w:r>
            <w:r w:rsidDel="00000000" w:rsidR="00000000" w:rsidRPr="00000000">
              <w:rPr>
                <w:rtl w:val="0"/>
              </w:rPr>
              <w:t xml:space="preserve">checkPlayerHitStand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Passed </w:t>
            </w:r>
          </w:p>
          <w:p w:rsidR="00000000" w:rsidDel="00000000" w:rsidP="00000000" w:rsidRDefault="00000000" w:rsidRPr="00000000" w14:paraId="0000002D">
            <w:pPr>
              <w:widowControl w:val="0"/>
              <w:spacing w:line="240" w:lineRule="auto"/>
              <w:rPr/>
            </w:pPr>
            <w:r w:rsidDel="00000000" w:rsidR="00000000" w:rsidRPr="00000000">
              <w:rPr>
                <w:rtl w:val="0"/>
              </w:rPr>
              <w:t xml:space="preserve">07-04-2024</w:t>
            </w:r>
          </w:p>
        </w:tc>
      </w:tr>
    </w:tbl>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untSean17/SYST17796-Group-7-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