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90DC" w14:textId="77777777" w:rsidR="00FD3531" w:rsidRDefault="00FD3531" w:rsidP="00FD3531">
      <w:pPr>
        <w:spacing w:before="178"/>
        <w:ind w:right="217"/>
        <w:jc w:val="center"/>
        <w:rPr>
          <w:rFonts w:ascii="Cambria"/>
          <w:b/>
          <w:sz w:val="49"/>
        </w:rPr>
      </w:pPr>
      <w:r>
        <w:rPr>
          <w:rFonts w:ascii="Cambria"/>
          <w:b/>
          <w:spacing w:val="-2"/>
          <w:w w:val="120"/>
          <w:sz w:val="49"/>
        </w:rPr>
        <w:t>Szakdolgozat</w:t>
      </w:r>
    </w:p>
    <w:p w14:paraId="157AFD80" w14:textId="77777777" w:rsidR="00FD3531" w:rsidRDefault="00FD3531" w:rsidP="00FD3531">
      <w:pPr>
        <w:pStyle w:val="Szvegtrzs"/>
        <w:rPr>
          <w:rFonts w:ascii="Cambria"/>
          <w:b/>
          <w:sz w:val="20"/>
        </w:rPr>
      </w:pPr>
    </w:p>
    <w:p w14:paraId="2A5BC61B" w14:textId="77777777" w:rsidR="00FD3531" w:rsidRDefault="00FD3531" w:rsidP="00FD3531">
      <w:pPr>
        <w:pStyle w:val="Szvegtrzs"/>
        <w:spacing w:before="8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8A5EF0" wp14:editId="1F6901BE">
            <wp:simplePos x="0" y="0"/>
            <wp:positionH relativeFrom="page">
              <wp:posOffset>3006073</wp:posOffset>
            </wp:positionH>
            <wp:positionV relativeFrom="paragraph">
              <wp:posOffset>154917</wp:posOffset>
            </wp:positionV>
            <wp:extent cx="1699863" cy="141655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863" cy="1416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BD2E7" w14:textId="77777777" w:rsidR="00FD3531" w:rsidRDefault="00FD3531" w:rsidP="00FD3531">
      <w:pPr>
        <w:spacing w:before="138"/>
        <w:ind w:right="216"/>
        <w:jc w:val="center"/>
        <w:rPr>
          <w:rFonts w:ascii="Georgia"/>
          <w:b/>
          <w:sz w:val="28"/>
        </w:rPr>
      </w:pPr>
      <w:r>
        <w:rPr>
          <w:rFonts w:ascii="Georgia"/>
          <w:b/>
          <w:w w:val="110"/>
          <w:sz w:val="28"/>
        </w:rPr>
        <w:t>Miskolci</w:t>
      </w:r>
      <w:r>
        <w:rPr>
          <w:rFonts w:ascii="Georgia"/>
          <w:b/>
          <w:spacing w:val="19"/>
          <w:w w:val="110"/>
          <w:sz w:val="28"/>
        </w:rPr>
        <w:t xml:space="preserve"> </w:t>
      </w:r>
      <w:r>
        <w:rPr>
          <w:rFonts w:ascii="Georgia"/>
          <w:b/>
          <w:spacing w:val="-2"/>
          <w:w w:val="110"/>
          <w:sz w:val="28"/>
        </w:rPr>
        <w:t>Egyetem</w:t>
      </w:r>
    </w:p>
    <w:p w14:paraId="2F669A45" w14:textId="77777777" w:rsidR="00FD3531" w:rsidRDefault="00FD3531" w:rsidP="00FD3531">
      <w:pPr>
        <w:pStyle w:val="Szvegtrzs"/>
        <w:rPr>
          <w:rFonts w:ascii="Georgia"/>
          <w:b/>
          <w:sz w:val="34"/>
        </w:rPr>
      </w:pPr>
    </w:p>
    <w:p w14:paraId="0E39254E" w14:textId="77777777" w:rsidR="00FD3531" w:rsidRDefault="00FD3531" w:rsidP="00FD3531">
      <w:pPr>
        <w:pStyle w:val="Szvegtrzs"/>
        <w:rPr>
          <w:rFonts w:ascii="Georgia"/>
          <w:b/>
          <w:sz w:val="34"/>
        </w:rPr>
      </w:pPr>
    </w:p>
    <w:p w14:paraId="4158EBD1" w14:textId="77777777" w:rsidR="00FD3531" w:rsidRDefault="00FD3531" w:rsidP="00FD3531">
      <w:pPr>
        <w:pStyle w:val="Szvegtrzs"/>
        <w:spacing w:before="9"/>
        <w:rPr>
          <w:rFonts w:ascii="Georgia"/>
          <w:b/>
          <w:sz w:val="33"/>
        </w:rPr>
      </w:pPr>
    </w:p>
    <w:p w14:paraId="488F5E87" w14:textId="77777777" w:rsidR="00BF2F4F" w:rsidRPr="00B1453A" w:rsidRDefault="00BF2F4F" w:rsidP="00BF2F4F">
      <w:pPr>
        <w:spacing w:line="360" w:lineRule="auto"/>
        <w:jc w:val="center"/>
        <w:rPr>
          <w:rFonts w:ascii="Cambria" w:hAnsi="Cambria"/>
          <w:b/>
          <w:sz w:val="42"/>
          <w:szCs w:val="42"/>
        </w:rPr>
      </w:pPr>
      <w:r w:rsidRPr="00B1453A">
        <w:rPr>
          <w:rFonts w:ascii="Cambria" w:hAnsi="Cambria"/>
          <w:b/>
          <w:sz w:val="42"/>
          <w:szCs w:val="42"/>
        </w:rPr>
        <w:t>Interaktív megjelenítő eszköz pénzügyi adatok elemzéséhez</w:t>
      </w:r>
    </w:p>
    <w:p w14:paraId="4F52309F" w14:textId="77777777" w:rsidR="00FD3531" w:rsidRDefault="00FD3531" w:rsidP="00FD3531">
      <w:pPr>
        <w:pStyle w:val="Szvegtrzs"/>
        <w:rPr>
          <w:rFonts w:ascii="Cambria"/>
          <w:b/>
          <w:sz w:val="50"/>
        </w:rPr>
      </w:pPr>
    </w:p>
    <w:p w14:paraId="1F2011EA" w14:textId="77777777" w:rsidR="00FD3531" w:rsidRDefault="00FD3531" w:rsidP="00FD3531">
      <w:pPr>
        <w:pStyle w:val="Szvegtrzs"/>
        <w:rPr>
          <w:rFonts w:ascii="Cambria"/>
          <w:b/>
          <w:sz w:val="50"/>
        </w:rPr>
      </w:pPr>
    </w:p>
    <w:p w14:paraId="2C5C02CB" w14:textId="77777777" w:rsidR="00FD3531" w:rsidRDefault="00FD3531" w:rsidP="00FD3531">
      <w:pPr>
        <w:pStyle w:val="Szvegtrzs"/>
        <w:spacing w:before="5"/>
        <w:rPr>
          <w:rFonts w:ascii="Cambria"/>
          <w:b/>
          <w:sz w:val="62"/>
        </w:rPr>
      </w:pPr>
    </w:p>
    <w:p w14:paraId="60E3F5D8" w14:textId="77777777" w:rsidR="00FD3531" w:rsidRDefault="00FD3531" w:rsidP="00FD3531">
      <w:pPr>
        <w:ind w:right="216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pacing w:val="-2"/>
          <w:w w:val="105"/>
          <w:sz w:val="28"/>
        </w:rPr>
        <w:t>Készítette:</w:t>
      </w:r>
    </w:p>
    <w:p w14:paraId="245B3FFA" w14:textId="28ADD868" w:rsidR="00FD3531" w:rsidRDefault="00BF2F4F" w:rsidP="00FD3531">
      <w:pPr>
        <w:pStyle w:val="Cmsor4"/>
        <w:spacing w:before="143" w:line="343" w:lineRule="auto"/>
        <w:ind w:firstLine="92"/>
      </w:pPr>
      <w:r>
        <w:rPr>
          <w:w w:val="105"/>
        </w:rPr>
        <w:t>Bencze Zsombor</w:t>
      </w:r>
      <w:r w:rsidR="00FD3531">
        <w:rPr>
          <w:w w:val="105"/>
        </w:rPr>
        <w:t xml:space="preserve"> </w:t>
      </w:r>
      <w:r w:rsidR="00FD3531">
        <w:rPr>
          <w:spacing w:val="-2"/>
          <w:w w:val="105"/>
        </w:rPr>
        <w:t>Programtervez</w:t>
      </w:r>
      <w:r w:rsidR="00FD3531">
        <w:rPr>
          <w:rFonts w:ascii="Calibri" w:hAnsi="Calibri"/>
          <w:spacing w:val="-2"/>
          <w:w w:val="105"/>
        </w:rPr>
        <w:t>ő</w:t>
      </w:r>
      <w:r w:rsidR="00FD3531">
        <w:rPr>
          <w:spacing w:val="-2"/>
          <w:w w:val="105"/>
        </w:rPr>
        <w:t>informatikus</w:t>
      </w:r>
    </w:p>
    <w:p w14:paraId="5BB231DC" w14:textId="77777777" w:rsidR="00FD3531" w:rsidRDefault="00FD3531" w:rsidP="00FD3531">
      <w:pPr>
        <w:spacing w:before="257"/>
        <w:ind w:right="215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pacing w:val="-2"/>
          <w:w w:val="105"/>
          <w:sz w:val="28"/>
        </w:rPr>
        <w:t>Témavezet</w:t>
      </w:r>
      <w:r>
        <w:rPr>
          <w:rFonts w:ascii="Calibri" w:hAnsi="Calibri"/>
          <w:b/>
          <w:spacing w:val="-2"/>
          <w:w w:val="105"/>
          <w:sz w:val="28"/>
        </w:rPr>
        <w:t>ő</w:t>
      </w:r>
      <w:r>
        <w:rPr>
          <w:rFonts w:ascii="Cambria" w:hAnsi="Cambria"/>
          <w:b/>
          <w:spacing w:val="-2"/>
          <w:w w:val="105"/>
          <w:sz w:val="28"/>
        </w:rPr>
        <w:t>:</w:t>
      </w:r>
    </w:p>
    <w:p w14:paraId="5E2FAF2B" w14:textId="77777777" w:rsidR="00FD3531" w:rsidRDefault="00FD3531" w:rsidP="00FD3531">
      <w:pPr>
        <w:pStyle w:val="Cmsor4"/>
        <w:ind w:left="3985" w:right="4199"/>
      </w:pPr>
      <w:r>
        <w:rPr>
          <w:w w:val="105"/>
        </w:rPr>
        <w:t>Piller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Imre</w:t>
      </w:r>
    </w:p>
    <w:p w14:paraId="665FF430" w14:textId="77777777" w:rsidR="00FD3531" w:rsidRDefault="00FD3531" w:rsidP="00FD3531">
      <w:pPr>
        <w:pStyle w:val="Szvegtrzs"/>
        <w:rPr>
          <w:sz w:val="36"/>
        </w:rPr>
      </w:pPr>
    </w:p>
    <w:p w14:paraId="0A27C10A" w14:textId="77777777" w:rsidR="00FD3531" w:rsidRDefault="00FD3531" w:rsidP="00FD3531">
      <w:pPr>
        <w:pStyle w:val="Szvegtrzs"/>
        <w:rPr>
          <w:sz w:val="36"/>
        </w:rPr>
      </w:pPr>
    </w:p>
    <w:p w14:paraId="322549D1" w14:textId="77777777" w:rsidR="00FD3531" w:rsidRDefault="00FD3531" w:rsidP="00FD3531">
      <w:pPr>
        <w:pStyle w:val="Szvegtrzs"/>
        <w:rPr>
          <w:sz w:val="36"/>
        </w:rPr>
      </w:pPr>
    </w:p>
    <w:p w14:paraId="5B8D9EB5" w14:textId="77777777" w:rsidR="00FD3531" w:rsidRDefault="00FD3531" w:rsidP="00FD3531">
      <w:pPr>
        <w:pStyle w:val="Szvegtrzs"/>
        <w:rPr>
          <w:sz w:val="36"/>
        </w:rPr>
      </w:pPr>
    </w:p>
    <w:p w14:paraId="630E600A" w14:textId="77777777" w:rsidR="00FD3531" w:rsidRDefault="00FD3531" w:rsidP="00FD3531">
      <w:pPr>
        <w:pStyle w:val="Szvegtrzs"/>
        <w:rPr>
          <w:sz w:val="36"/>
        </w:rPr>
      </w:pPr>
    </w:p>
    <w:p w14:paraId="39875B1E" w14:textId="77777777" w:rsidR="00FD3531" w:rsidRDefault="00FD3531" w:rsidP="00FD3531">
      <w:pPr>
        <w:pStyle w:val="Szvegtrzs"/>
        <w:rPr>
          <w:sz w:val="39"/>
        </w:rPr>
      </w:pPr>
    </w:p>
    <w:p w14:paraId="18BF4E90" w14:textId="53427DA3" w:rsidR="00FD3531" w:rsidRDefault="00FD3531" w:rsidP="00FD3531">
      <w:pPr>
        <w:ind w:right="216"/>
        <w:jc w:val="center"/>
        <w:rPr>
          <w:rFonts w:ascii="Georgia"/>
          <w:b/>
          <w:sz w:val="28"/>
        </w:rPr>
      </w:pPr>
      <w:r>
        <w:rPr>
          <w:rFonts w:ascii="Georgia"/>
          <w:b/>
          <w:w w:val="105"/>
          <w:sz w:val="28"/>
        </w:rPr>
        <w:t>Miskolc,</w:t>
      </w:r>
      <w:r>
        <w:rPr>
          <w:rFonts w:ascii="Georgia"/>
          <w:b/>
          <w:spacing w:val="60"/>
          <w:w w:val="150"/>
          <w:sz w:val="28"/>
        </w:rPr>
        <w:t xml:space="preserve"> </w:t>
      </w:r>
      <w:r>
        <w:rPr>
          <w:rFonts w:ascii="Georgia"/>
          <w:b/>
          <w:spacing w:val="-4"/>
          <w:w w:val="105"/>
          <w:sz w:val="28"/>
        </w:rPr>
        <w:t>202</w:t>
      </w:r>
      <w:r w:rsidR="00E11D83">
        <w:rPr>
          <w:rFonts w:ascii="Georgia"/>
          <w:b/>
          <w:spacing w:val="-4"/>
          <w:w w:val="105"/>
          <w:sz w:val="28"/>
        </w:rPr>
        <w:t>3</w:t>
      </w:r>
    </w:p>
    <w:p w14:paraId="7E35BAC8" w14:textId="77777777" w:rsidR="00FD3531" w:rsidRDefault="00FD3531" w:rsidP="00FD3531">
      <w:pPr>
        <w:jc w:val="center"/>
        <w:rPr>
          <w:rFonts w:ascii="Georgia"/>
          <w:sz w:val="28"/>
        </w:rPr>
        <w:sectPr w:rsidR="00FD3531" w:rsidSect="00FD3531">
          <w:pgSz w:w="11910" w:h="16840"/>
          <w:pgMar w:top="1920" w:right="960" w:bottom="280" w:left="1460" w:header="708" w:footer="708" w:gutter="0"/>
          <w:cols w:space="708"/>
        </w:sectPr>
      </w:pPr>
    </w:p>
    <w:p w14:paraId="6E4B8E01" w14:textId="77777777" w:rsidR="00FD3531" w:rsidRDefault="00FD3531" w:rsidP="00FD3531">
      <w:pPr>
        <w:pStyle w:val="Cmsor5"/>
        <w:spacing w:before="70"/>
      </w:pPr>
      <w:r>
        <w:rPr>
          <w:w w:val="125"/>
        </w:rPr>
        <w:lastRenderedPageBreak/>
        <w:t>Miskolci</w:t>
      </w:r>
      <w:r>
        <w:rPr>
          <w:spacing w:val="20"/>
          <w:w w:val="125"/>
        </w:rPr>
        <w:t xml:space="preserve"> </w:t>
      </w:r>
      <w:r>
        <w:rPr>
          <w:spacing w:val="-2"/>
          <w:w w:val="125"/>
        </w:rPr>
        <w:t>Egyetem</w:t>
      </w:r>
    </w:p>
    <w:p w14:paraId="6393A63C" w14:textId="77777777" w:rsidR="00FD3531" w:rsidRDefault="00FD3531" w:rsidP="00FD3531">
      <w:pPr>
        <w:pStyle w:val="Szvegtrzs"/>
        <w:spacing w:before="11"/>
        <w:ind w:left="240"/>
      </w:pPr>
      <w:r>
        <w:rPr>
          <w:w w:val="105"/>
        </w:rPr>
        <w:t>Gépészmérnöki</w:t>
      </w:r>
      <w:r>
        <w:rPr>
          <w:spacing w:val="-10"/>
          <w:w w:val="105"/>
        </w:rPr>
        <w:t xml:space="preserve"> </w:t>
      </w:r>
      <w:r>
        <w:rPr>
          <w:w w:val="105"/>
        </w:rPr>
        <w:t>és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Informatikai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Kar</w:t>
      </w:r>
    </w:p>
    <w:p w14:paraId="325D3EF6" w14:textId="77777777" w:rsidR="00FD3531" w:rsidRDefault="00FD3531" w:rsidP="00FD3531">
      <w:pPr>
        <w:pStyle w:val="Szvegtrzs"/>
        <w:tabs>
          <w:tab w:val="left" w:pos="7353"/>
        </w:tabs>
        <w:spacing w:before="9"/>
        <w:ind w:left="240"/>
        <w:rPr>
          <w:rFonts w:ascii="Cambria" w:hAnsi="Cambria"/>
          <w:b/>
        </w:rPr>
      </w:pPr>
      <w:r>
        <w:rPr>
          <w:w w:val="105"/>
        </w:rPr>
        <w:t>Alkalmazott</w:t>
      </w:r>
      <w:r>
        <w:rPr>
          <w:spacing w:val="13"/>
          <w:w w:val="105"/>
        </w:rPr>
        <w:t xml:space="preserve"> </w:t>
      </w:r>
      <w:r>
        <w:rPr>
          <w:w w:val="105"/>
        </w:rPr>
        <w:t>Matematikai</w:t>
      </w:r>
      <w:r>
        <w:rPr>
          <w:spacing w:val="14"/>
          <w:w w:val="105"/>
        </w:rPr>
        <w:t xml:space="preserve"> </w:t>
      </w:r>
      <w:r>
        <w:rPr>
          <w:w w:val="105"/>
        </w:rPr>
        <w:t>Intézeti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Tanszék</w:t>
      </w:r>
      <w:r>
        <w:tab/>
      </w:r>
      <w:r>
        <w:rPr>
          <w:rFonts w:ascii="Cambria" w:hAnsi="Cambria"/>
          <w:b/>
          <w:spacing w:val="-4"/>
          <w:w w:val="105"/>
        </w:rPr>
        <w:t>Szám:</w:t>
      </w:r>
    </w:p>
    <w:p w14:paraId="3E45442D" w14:textId="77777777" w:rsidR="00FD3531" w:rsidRDefault="00FD3531" w:rsidP="00FD3531">
      <w:pPr>
        <w:pStyle w:val="Szvegtrzs"/>
        <w:rPr>
          <w:rFonts w:ascii="Cambria"/>
          <w:b/>
          <w:sz w:val="30"/>
        </w:rPr>
      </w:pPr>
    </w:p>
    <w:p w14:paraId="02553FE7" w14:textId="77777777" w:rsidR="00FD3531" w:rsidRDefault="00FD3531" w:rsidP="00FD3531">
      <w:pPr>
        <w:spacing w:before="240"/>
        <w:ind w:right="217"/>
        <w:jc w:val="center"/>
        <w:rPr>
          <w:rFonts w:ascii="Georgia"/>
          <w:b/>
          <w:sz w:val="28"/>
        </w:rPr>
      </w:pPr>
      <w:r>
        <w:rPr>
          <w:rFonts w:ascii="Georgia"/>
          <w:b/>
          <w:w w:val="110"/>
          <w:sz w:val="28"/>
        </w:rPr>
        <w:t>Szakdolgozat</w:t>
      </w:r>
      <w:r>
        <w:rPr>
          <w:rFonts w:ascii="Georgia"/>
          <w:b/>
          <w:spacing w:val="48"/>
          <w:w w:val="115"/>
          <w:sz w:val="28"/>
        </w:rPr>
        <w:t xml:space="preserve"> </w:t>
      </w:r>
      <w:r>
        <w:rPr>
          <w:rFonts w:ascii="Georgia"/>
          <w:b/>
          <w:spacing w:val="-2"/>
          <w:w w:val="115"/>
          <w:sz w:val="28"/>
        </w:rPr>
        <w:t>Feladat</w:t>
      </w:r>
    </w:p>
    <w:p w14:paraId="1B813452" w14:textId="77777777" w:rsidR="00FD3531" w:rsidRDefault="00FD3531" w:rsidP="00FD3531">
      <w:pPr>
        <w:pStyle w:val="Szvegtrzs"/>
        <w:spacing w:before="7"/>
        <w:rPr>
          <w:rFonts w:ascii="Georgia"/>
          <w:b/>
          <w:sz w:val="47"/>
        </w:rPr>
      </w:pPr>
    </w:p>
    <w:p w14:paraId="46C0F87F" w14:textId="550ED3BA" w:rsidR="00FD3531" w:rsidRDefault="00BF2F4F" w:rsidP="00FD3531">
      <w:pPr>
        <w:pStyle w:val="Szvegtrzs"/>
        <w:ind w:left="240"/>
      </w:pPr>
      <w:r>
        <w:rPr>
          <w:w w:val="105"/>
        </w:rPr>
        <w:t>Bencze Zsombor</w:t>
      </w:r>
      <w:r w:rsidR="00FD3531">
        <w:rPr>
          <w:spacing w:val="-3"/>
          <w:w w:val="105"/>
        </w:rPr>
        <w:t xml:space="preserve"> </w:t>
      </w:r>
      <w:r w:rsidR="00FD3531">
        <w:rPr>
          <w:w w:val="105"/>
        </w:rPr>
        <w:t>(</w:t>
      </w:r>
      <w:r>
        <w:rPr>
          <w:w w:val="105"/>
        </w:rPr>
        <w:t>LP5J4B</w:t>
      </w:r>
      <w:r w:rsidR="00FD3531">
        <w:rPr>
          <w:w w:val="105"/>
        </w:rPr>
        <w:t>)</w:t>
      </w:r>
      <w:r w:rsidR="00FD3531">
        <w:rPr>
          <w:spacing w:val="-2"/>
          <w:w w:val="105"/>
        </w:rPr>
        <w:t xml:space="preserve"> </w:t>
      </w:r>
      <w:r w:rsidR="00FD3531">
        <w:rPr>
          <w:w w:val="105"/>
        </w:rPr>
        <w:t>programtervez</w:t>
      </w:r>
      <w:r w:rsidR="00FD3531">
        <w:rPr>
          <w:rFonts w:ascii="Calibri" w:hAnsi="Calibri"/>
          <w:w w:val="105"/>
        </w:rPr>
        <w:t>ő</w:t>
      </w:r>
      <w:r w:rsidR="00FD3531">
        <w:rPr>
          <w:w w:val="105"/>
        </w:rPr>
        <w:t>informatikus</w:t>
      </w:r>
      <w:r w:rsidR="00FD3531">
        <w:rPr>
          <w:spacing w:val="-3"/>
          <w:w w:val="105"/>
        </w:rPr>
        <w:t xml:space="preserve"> </w:t>
      </w:r>
      <w:r w:rsidR="00FD3531">
        <w:rPr>
          <w:w w:val="105"/>
        </w:rPr>
        <w:t>jelölt</w:t>
      </w:r>
      <w:r w:rsidR="00FD3531">
        <w:rPr>
          <w:spacing w:val="-2"/>
          <w:w w:val="105"/>
        </w:rPr>
        <w:t xml:space="preserve"> részére.</w:t>
      </w:r>
    </w:p>
    <w:p w14:paraId="7409EE49" w14:textId="77777777" w:rsidR="00FD3531" w:rsidRDefault="00FD3531" w:rsidP="00FD3531">
      <w:pPr>
        <w:pStyle w:val="Szvegtrzs"/>
        <w:spacing w:before="10"/>
      </w:pPr>
    </w:p>
    <w:p w14:paraId="3C0751AB" w14:textId="08EA7F9A" w:rsidR="00FD3531" w:rsidRDefault="00FD3531" w:rsidP="00FD3531">
      <w:pPr>
        <w:ind w:left="240"/>
        <w:rPr>
          <w:sz w:val="24"/>
        </w:rPr>
      </w:pPr>
      <w:r>
        <w:rPr>
          <w:rFonts w:ascii="Cambria" w:hAnsi="Cambria"/>
          <w:b/>
          <w:sz w:val="24"/>
        </w:rPr>
        <w:t>A</w:t>
      </w:r>
      <w:r>
        <w:rPr>
          <w:rFonts w:ascii="Cambria" w:hAnsi="Cambria"/>
          <w:b/>
          <w:spacing w:val="66"/>
          <w:sz w:val="24"/>
        </w:rPr>
        <w:t xml:space="preserve"> </w:t>
      </w:r>
      <w:r>
        <w:rPr>
          <w:rFonts w:ascii="Cambria" w:hAnsi="Cambria"/>
          <w:b/>
          <w:sz w:val="24"/>
        </w:rPr>
        <w:t>szakdolgozat</w:t>
      </w:r>
      <w:r>
        <w:rPr>
          <w:rFonts w:ascii="Cambria" w:hAnsi="Cambria"/>
          <w:b/>
          <w:spacing w:val="66"/>
          <w:sz w:val="24"/>
        </w:rPr>
        <w:t xml:space="preserve"> </w:t>
      </w:r>
      <w:r>
        <w:rPr>
          <w:rFonts w:ascii="Cambria" w:hAnsi="Cambria"/>
          <w:b/>
          <w:sz w:val="24"/>
        </w:rPr>
        <w:t>tárgyköre:</w:t>
      </w:r>
      <w:r w:rsidR="00BF2F4F">
        <w:rPr>
          <w:rFonts w:ascii="Cambria" w:hAnsi="Cambria"/>
          <w:b/>
          <w:sz w:val="24"/>
        </w:rPr>
        <w:t xml:space="preserve"> </w:t>
      </w:r>
      <w:r w:rsidR="00BF2F4F">
        <w:rPr>
          <w:sz w:val="24"/>
        </w:rPr>
        <w:t>webalkalmazás</w:t>
      </w:r>
      <w:r>
        <w:rPr>
          <w:sz w:val="24"/>
        </w:rPr>
        <w:t>,</w:t>
      </w:r>
      <w:r>
        <w:rPr>
          <w:spacing w:val="44"/>
          <w:sz w:val="24"/>
        </w:rPr>
        <w:t xml:space="preserve"> </w:t>
      </w:r>
      <w:r w:rsidR="00BF2F4F">
        <w:rPr>
          <w:spacing w:val="-2"/>
          <w:sz w:val="24"/>
        </w:rPr>
        <w:t>grafikus eszközök</w:t>
      </w:r>
    </w:p>
    <w:p w14:paraId="7FD4DD5E" w14:textId="77777777" w:rsidR="00FD3531" w:rsidRDefault="00FD3531" w:rsidP="00FD3531">
      <w:pPr>
        <w:pStyle w:val="Szvegtrzs"/>
        <w:spacing w:before="9"/>
        <w:rPr>
          <w:sz w:val="25"/>
        </w:rPr>
      </w:pPr>
    </w:p>
    <w:p w14:paraId="243D4D98" w14:textId="670E30AA" w:rsidR="00FD3531" w:rsidRDefault="00FD3531" w:rsidP="00FD3531">
      <w:pPr>
        <w:ind w:left="240"/>
        <w:rPr>
          <w:sz w:val="24"/>
        </w:rPr>
      </w:pPr>
      <w:r>
        <w:rPr>
          <w:rFonts w:ascii="Cambria" w:hAnsi="Cambria"/>
          <w:b/>
          <w:sz w:val="24"/>
        </w:rPr>
        <w:t>A</w:t>
      </w:r>
      <w:r>
        <w:rPr>
          <w:rFonts w:ascii="Cambria" w:hAnsi="Cambria"/>
          <w:b/>
          <w:spacing w:val="61"/>
          <w:w w:val="150"/>
          <w:sz w:val="24"/>
        </w:rPr>
        <w:t xml:space="preserve"> </w:t>
      </w:r>
      <w:r>
        <w:rPr>
          <w:rFonts w:ascii="Cambria" w:hAnsi="Cambria"/>
          <w:b/>
          <w:sz w:val="24"/>
        </w:rPr>
        <w:t>szakdolgozat</w:t>
      </w:r>
      <w:r>
        <w:rPr>
          <w:rFonts w:ascii="Cambria" w:hAnsi="Cambria"/>
          <w:b/>
          <w:spacing w:val="61"/>
          <w:w w:val="150"/>
          <w:sz w:val="24"/>
        </w:rPr>
        <w:t xml:space="preserve"> </w:t>
      </w:r>
      <w:r>
        <w:rPr>
          <w:rFonts w:ascii="Cambria" w:hAnsi="Cambria"/>
          <w:b/>
          <w:sz w:val="24"/>
        </w:rPr>
        <w:t>címe</w:t>
      </w:r>
      <w:r w:rsidRPr="00E11D83">
        <w:rPr>
          <w:rFonts w:ascii="Cambria" w:hAnsi="Cambria"/>
          <w:bCs/>
          <w:sz w:val="24"/>
        </w:rPr>
        <w:t>:</w:t>
      </w:r>
      <w:r w:rsidR="00BF2F4F" w:rsidRPr="00E11D83">
        <w:rPr>
          <w:rFonts w:ascii="Cambria" w:hAnsi="Cambria"/>
          <w:bCs/>
          <w:sz w:val="24"/>
        </w:rPr>
        <w:t xml:space="preserve"> </w:t>
      </w:r>
      <w:r w:rsidR="00E11D83" w:rsidRPr="00E11D83">
        <w:rPr>
          <w:rFonts w:ascii="Cambria" w:hAnsi="Cambria"/>
          <w:bCs/>
          <w:sz w:val="24"/>
        </w:rPr>
        <w:t>Interaktív megjelenítő eszköz pénzügyi adatok elem</w:t>
      </w:r>
      <w:r w:rsidR="00E11D83">
        <w:rPr>
          <w:rFonts w:ascii="Cambria" w:hAnsi="Cambria"/>
          <w:bCs/>
          <w:sz w:val="24"/>
        </w:rPr>
        <w:t>zésé</w:t>
      </w:r>
      <w:r w:rsidR="00E11D83" w:rsidRPr="00E11D83">
        <w:rPr>
          <w:rFonts w:ascii="Cambria" w:hAnsi="Cambria"/>
          <w:bCs/>
          <w:sz w:val="24"/>
        </w:rPr>
        <w:t>hez</w:t>
      </w:r>
    </w:p>
    <w:p w14:paraId="5ED6902A" w14:textId="77777777" w:rsidR="00FD3531" w:rsidRDefault="00FD3531" w:rsidP="00FD3531">
      <w:pPr>
        <w:pStyle w:val="Szvegtrzs"/>
        <w:spacing w:before="9"/>
        <w:rPr>
          <w:sz w:val="25"/>
        </w:rPr>
      </w:pPr>
    </w:p>
    <w:p w14:paraId="68659431" w14:textId="77777777" w:rsidR="00FD3531" w:rsidRDefault="00FD3531" w:rsidP="00FD3531">
      <w:pPr>
        <w:pStyle w:val="Cmsor5"/>
      </w:pP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feladat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részletezése:</w:t>
      </w:r>
    </w:p>
    <w:p w14:paraId="09225694" w14:textId="77777777" w:rsidR="00E11D83" w:rsidRDefault="00E11D83" w:rsidP="00E11D83">
      <w:pPr>
        <w:spacing w:after="120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ab/>
      </w:r>
      <w:r w:rsidRPr="008A255F">
        <w:rPr>
          <w:rFonts w:ascii="Arial" w:hAnsi="Arial" w:cs="Arial"/>
          <w:bCs/>
          <w:i/>
          <w:iCs/>
          <w:sz w:val="24"/>
          <w:szCs w:val="24"/>
        </w:rPr>
        <w:t>A pénzügyi adatok (például tőzsdei árfolyamok) elemzéséhez elengedhetetlen, hogy a rendelkezésre álló információk a szakértők számára könnyen áttekinthető formában rendelkezésre álljanak.</w:t>
      </w:r>
    </w:p>
    <w:p w14:paraId="05602FF4" w14:textId="77777777" w:rsidR="00E11D83" w:rsidRDefault="00E11D83" w:rsidP="00E11D83">
      <w:pPr>
        <w:spacing w:after="120"/>
        <w:ind w:firstLine="851"/>
        <w:rPr>
          <w:rFonts w:ascii="Arial" w:hAnsi="Arial" w:cs="Arial"/>
          <w:bCs/>
          <w:i/>
          <w:iCs/>
          <w:sz w:val="24"/>
          <w:szCs w:val="24"/>
        </w:rPr>
      </w:pPr>
      <w:r w:rsidRPr="008A255F">
        <w:rPr>
          <w:rFonts w:ascii="Arial" w:hAnsi="Arial" w:cs="Arial"/>
          <w:bCs/>
          <w:i/>
          <w:iCs/>
          <w:sz w:val="24"/>
          <w:szCs w:val="24"/>
        </w:rPr>
        <w:t>A dolgozat célja olyan interaktív, dinamikus megjelenítési módok tervezésének, működésének és használatának a bemutatása, amelyekkel egyazon idősor különböző részei, különböző forrásból származó idősorok, az azokból származtatott értékek összehasonlíthatók, az aggregáláshoz használt paraméterek rugalmasan változtathatók.</w:t>
      </w:r>
    </w:p>
    <w:p w14:paraId="53BD9B21" w14:textId="4D3B5D9A" w:rsidR="00FD3531" w:rsidRPr="00E11D83" w:rsidRDefault="00E11D83" w:rsidP="00E11D83">
      <w:pPr>
        <w:ind w:firstLine="851"/>
        <w:rPr>
          <w:rFonts w:ascii="Arial" w:hAnsi="Arial" w:cs="Arial"/>
          <w:bCs/>
          <w:i/>
          <w:iCs/>
          <w:sz w:val="24"/>
          <w:szCs w:val="24"/>
        </w:rPr>
      </w:pPr>
      <w:r w:rsidRPr="008A255F">
        <w:rPr>
          <w:rFonts w:ascii="Arial" w:hAnsi="Arial" w:cs="Arial"/>
          <w:bCs/>
          <w:i/>
          <w:iCs/>
          <w:sz w:val="24"/>
          <w:szCs w:val="24"/>
        </w:rPr>
        <w:t xml:space="preserve">Az alkalmazás elkészítése JavaScript nyelven történik, a megjelenítés és az események kezelése HTML5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és CSS 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>eleme</w:t>
      </w:r>
      <w:r>
        <w:rPr>
          <w:rFonts w:ascii="Arial" w:hAnsi="Arial" w:cs="Arial"/>
          <w:bCs/>
          <w:i/>
          <w:iCs/>
          <w:sz w:val="24"/>
          <w:szCs w:val="24"/>
        </w:rPr>
        <w:t>ken</w:t>
      </w:r>
      <w:r w:rsidRPr="008A255F">
        <w:rPr>
          <w:rFonts w:ascii="Arial" w:hAnsi="Arial" w:cs="Arial"/>
          <w:bCs/>
          <w:i/>
          <w:iCs/>
          <w:sz w:val="24"/>
          <w:szCs w:val="24"/>
        </w:rPr>
        <w:t xml:space="preserve"> keresztül kerül megvalósításra.</w:t>
      </w:r>
    </w:p>
    <w:p w14:paraId="2BF5113D" w14:textId="77777777" w:rsidR="00FD3531" w:rsidRDefault="00FD3531" w:rsidP="00FD3531">
      <w:pPr>
        <w:pStyle w:val="Szvegtrzs"/>
        <w:rPr>
          <w:rFonts w:ascii="Georgia"/>
          <w:i/>
          <w:sz w:val="30"/>
        </w:rPr>
      </w:pPr>
    </w:p>
    <w:p w14:paraId="73A3193D" w14:textId="77777777" w:rsidR="00FD3531" w:rsidRDefault="00FD3531" w:rsidP="00FD3531">
      <w:pPr>
        <w:pStyle w:val="Szvegtrzs"/>
        <w:rPr>
          <w:rFonts w:ascii="Georgia"/>
          <w:i/>
          <w:sz w:val="30"/>
        </w:rPr>
      </w:pPr>
    </w:p>
    <w:p w14:paraId="530C2F52" w14:textId="77777777" w:rsidR="00FD3531" w:rsidRDefault="00FD3531" w:rsidP="00FD3531">
      <w:pPr>
        <w:pStyle w:val="Szvegtrzs"/>
        <w:rPr>
          <w:rFonts w:ascii="Georgia"/>
          <w:i/>
          <w:sz w:val="30"/>
        </w:rPr>
      </w:pPr>
    </w:p>
    <w:p w14:paraId="158047DD" w14:textId="77777777" w:rsidR="00FD3531" w:rsidRDefault="00FD3531" w:rsidP="00FD3531">
      <w:pPr>
        <w:pStyle w:val="Szvegtrzs"/>
        <w:rPr>
          <w:rFonts w:ascii="Georgia"/>
          <w:i/>
          <w:sz w:val="30"/>
        </w:rPr>
      </w:pPr>
    </w:p>
    <w:p w14:paraId="7551B26A" w14:textId="77777777" w:rsidR="00FD3531" w:rsidRDefault="00FD3531" w:rsidP="00FD3531">
      <w:pPr>
        <w:pStyle w:val="Szvegtrzs"/>
        <w:rPr>
          <w:rFonts w:ascii="Georgia"/>
          <w:i/>
          <w:sz w:val="30"/>
        </w:rPr>
      </w:pPr>
    </w:p>
    <w:p w14:paraId="5A367123" w14:textId="77777777" w:rsidR="00FD3531" w:rsidRDefault="00FD3531" w:rsidP="00FD3531">
      <w:pPr>
        <w:pStyle w:val="Szvegtrzs"/>
        <w:rPr>
          <w:rFonts w:ascii="Georgia"/>
          <w:i/>
          <w:sz w:val="30"/>
        </w:rPr>
      </w:pPr>
    </w:p>
    <w:p w14:paraId="759F2374" w14:textId="77777777" w:rsidR="00FD3531" w:rsidRDefault="00FD3531" w:rsidP="00FD3531">
      <w:pPr>
        <w:pStyle w:val="Szvegtrzs"/>
        <w:rPr>
          <w:rFonts w:ascii="Georgia"/>
          <w:i/>
          <w:sz w:val="30"/>
        </w:rPr>
      </w:pPr>
    </w:p>
    <w:p w14:paraId="75200DE0" w14:textId="77777777" w:rsidR="00FD3531" w:rsidRDefault="00FD3531" w:rsidP="00FD3531">
      <w:pPr>
        <w:pStyle w:val="Szvegtrzs"/>
        <w:rPr>
          <w:rFonts w:ascii="Georgia"/>
          <w:i/>
          <w:sz w:val="30"/>
        </w:rPr>
      </w:pPr>
    </w:p>
    <w:p w14:paraId="69C14A93" w14:textId="77777777" w:rsidR="00FD3531" w:rsidRDefault="00FD3531" w:rsidP="00FD3531">
      <w:pPr>
        <w:pStyle w:val="Szvegtrzs"/>
        <w:rPr>
          <w:rFonts w:ascii="Georgia"/>
          <w:i/>
          <w:sz w:val="30"/>
        </w:rPr>
      </w:pPr>
    </w:p>
    <w:p w14:paraId="3756E183" w14:textId="77777777" w:rsidR="00FD3531" w:rsidRDefault="00FD3531" w:rsidP="00FD3531">
      <w:pPr>
        <w:pStyle w:val="Szvegtrzs"/>
        <w:rPr>
          <w:rFonts w:ascii="Georgia"/>
          <w:i/>
          <w:sz w:val="30"/>
        </w:rPr>
      </w:pPr>
    </w:p>
    <w:p w14:paraId="1B163EF3" w14:textId="77777777" w:rsidR="00FD3531" w:rsidRDefault="00FD3531" w:rsidP="00FD3531">
      <w:pPr>
        <w:pStyle w:val="Szvegtrzs"/>
        <w:rPr>
          <w:rFonts w:ascii="Georgia"/>
          <w:i/>
          <w:sz w:val="32"/>
        </w:rPr>
      </w:pPr>
    </w:p>
    <w:p w14:paraId="3F79BA62" w14:textId="77777777" w:rsidR="00FD3531" w:rsidRDefault="00FD3531" w:rsidP="00FD3531">
      <w:pPr>
        <w:ind w:left="240"/>
        <w:rPr>
          <w:sz w:val="24"/>
        </w:rPr>
      </w:pPr>
      <w:proofErr w:type="spellStart"/>
      <w:proofErr w:type="gramStart"/>
      <w:r>
        <w:rPr>
          <w:rFonts w:ascii="Cambria" w:hAnsi="Cambria"/>
          <w:b/>
          <w:w w:val="105"/>
          <w:sz w:val="24"/>
        </w:rPr>
        <w:t>Témavezet</w:t>
      </w:r>
      <w:r>
        <w:rPr>
          <w:rFonts w:ascii="Calibri" w:hAnsi="Calibri"/>
          <w:b/>
          <w:w w:val="105"/>
          <w:sz w:val="24"/>
        </w:rPr>
        <w:t>ő</w:t>
      </w:r>
      <w:r>
        <w:rPr>
          <w:rFonts w:ascii="Cambria" w:hAnsi="Cambria"/>
          <w:b/>
          <w:w w:val="105"/>
          <w:sz w:val="24"/>
        </w:rPr>
        <w:t>:</w:t>
      </w:r>
      <w:r>
        <w:rPr>
          <w:w w:val="105"/>
          <w:sz w:val="24"/>
        </w:rPr>
        <w:t>Piller</w:t>
      </w:r>
      <w:proofErr w:type="spellEnd"/>
      <w:proofErr w:type="gramEnd"/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Imre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(egyetemi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tanársegéd)</w:t>
      </w:r>
    </w:p>
    <w:p w14:paraId="3BF00DBB" w14:textId="77777777" w:rsidR="00FD3531" w:rsidRDefault="00FD3531" w:rsidP="00FD3531">
      <w:pPr>
        <w:pStyle w:val="Szvegtrzs"/>
        <w:spacing w:before="10"/>
      </w:pPr>
    </w:p>
    <w:p w14:paraId="034B8765" w14:textId="77777777" w:rsidR="00FD3531" w:rsidRDefault="00FD3531" w:rsidP="00FD3531">
      <w:pPr>
        <w:pStyle w:val="Cmsor5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feladat</w:t>
      </w:r>
      <w:r>
        <w:rPr>
          <w:spacing w:val="17"/>
          <w:w w:val="105"/>
        </w:rPr>
        <w:t xml:space="preserve"> </w:t>
      </w:r>
      <w:r>
        <w:rPr>
          <w:w w:val="105"/>
        </w:rPr>
        <w:t>kiadásának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ideje:</w:t>
      </w:r>
    </w:p>
    <w:p w14:paraId="0395D39C" w14:textId="77777777" w:rsidR="00FD3531" w:rsidRDefault="00FD3531" w:rsidP="00FD3531">
      <w:pPr>
        <w:pStyle w:val="Szvegtrzs"/>
        <w:rPr>
          <w:rFonts w:ascii="Cambria"/>
          <w:b/>
          <w:sz w:val="30"/>
        </w:rPr>
      </w:pPr>
    </w:p>
    <w:p w14:paraId="48F2A110" w14:textId="77777777" w:rsidR="00FD3531" w:rsidRDefault="00FD3531" w:rsidP="00FD3531">
      <w:pPr>
        <w:pStyle w:val="Szvegtrzs"/>
        <w:spacing w:before="4"/>
        <w:rPr>
          <w:rFonts w:ascii="Cambria"/>
          <w:b/>
          <w:sz w:val="32"/>
        </w:rPr>
      </w:pPr>
    </w:p>
    <w:p w14:paraId="1F19B533" w14:textId="77777777" w:rsidR="00FD3531" w:rsidRDefault="00FD3531" w:rsidP="00FD3531">
      <w:pPr>
        <w:ind w:left="5085" w:right="1057"/>
        <w:jc w:val="center"/>
        <w:rPr>
          <w:sz w:val="24"/>
        </w:rPr>
      </w:pPr>
      <w:r>
        <w:rPr>
          <w:sz w:val="24"/>
        </w:rPr>
        <w:t>.</w:t>
      </w:r>
      <w:r>
        <w:rPr>
          <w:spacing w:val="-19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9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9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9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9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9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-19"/>
          <w:sz w:val="24"/>
        </w:rPr>
        <w:t xml:space="preserve"> </w:t>
      </w:r>
      <w:r>
        <w:rPr>
          <w:sz w:val="24"/>
        </w:rPr>
        <w:t>.</w:t>
      </w:r>
      <w:r>
        <w:rPr>
          <w:spacing w:val="-18"/>
          <w:sz w:val="24"/>
        </w:rPr>
        <w:t xml:space="preserve"> </w:t>
      </w:r>
      <w:r>
        <w:rPr>
          <w:spacing w:val="-10"/>
          <w:sz w:val="24"/>
        </w:rPr>
        <w:t>.</w:t>
      </w:r>
    </w:p>
    <w:p w14:paraId="5BF08900" w14:textId="1E89CF6F" w:rsidR="00C85C3E" w:rsidRDefault="00FD3531" w:rsidP="00E11D83">
      <w:pPr>
        <w:pStyle w:val="Szvegtrzs"/>
        <w:spacing w:before="8"/>
        <w:ind w:left="5013" w:right="1057"/>
        <w:jc w:val="center"/>
        <w:rPr>
          <w:spacing w:val="-2"/>
        </w:rPr>
      </w:pPr>
      <w:r>
        <w:rPr>
          <w:spacing w:val="-2"/>
        </w:rPr>
        <w:t>szakfelel</w:t>
      </w:r>
      <w:r>
        <w:rPr>
          <w:rFonts w:ascii="Calibri" w:hAnsi="Calibri"/>
          <w:spacing w:val="-2"/>
        </w:rPr>
        <w:t>ő</w:t>
      </w:r>
      <w:r>
        <w:rPr>
          <w:spacing w:val="-2"/>
        </w:rPr>
        <w:t>s</w:t>
      </w:r>
    </w:p>
    <w:p w14:paraId="27E7A773" w14:textId="7D0F9D3F" w:rsidR="00E11D83" w:rsidRDefault="00E11D83" w:rsidP="00E11D83">
      <w:pPr>
        <w:pStyle w:val="Szvegtrzs"/>
        <w:spacing w:before="8"/>
        <w:ind w:left="5013" w:right="1057"/>
        <w:jc w:val="center"/>
        <w:rPr>
          <w:spacing w:val="-2"/>
        </w:rPr>
      </w:pPr>
    </w:p>
    <w:p w14:paraId="07790473" w14:textId="77777777" w:rsidR="00E11D83" w:rsidRDefault="00E11D83" w:rsidP="00E11D83">
      <w:pPr>
        <w:spacing w:before="92"/>
        <w:ind w:left="240"/>
        <w:rPr>
          <w:rFonts w:ascii="Cambria" w:hAnsi="Cambria"/>
          <w:b/>
          <w:spacing w:val="-2"/>
          <w:sz w:val="49"/>
        </w:rPr>
      </w:pPr>
    </w:p>
    <w:p w14:paraId="2B834EB9" w14:textId="628E4850" w:rsidR="00E11D83" w:rsidRDefault="00E11D83" w:rsidP="00E11D83">
      <w:pPr>
        <w:spacing w:before="92"/>
        <w:ind w:left="240"/>
        <w:rPr>
          <w:rFonts w:ascii="Cambria" w:hAnsi="Cambria"/>
          <w:b/>
          <w:sz w:val="49"/>
        </w:rPr>
      </w:pPr>
      <w:r>
        <w:rPr>
          <w:rFonts w:ascii="Cambria" w:hAnsi="Cambria"/>
          <w:b/>
          <w:spacing w:val="-2"/>
          <w:sz w:val="49"/>
        </w:rPr>
        <w:lastRenderedPageBreak/>
        <w:t>Tartalomjegyzék</w:t>
      </w:r>
    </w:p>
    <w:sdt>
      <w:sdtPr>
        <w:id w:val="1809434280"/>
        <w:docPartObj>
          <w:docPartGallery w:val="Table of Contents"/>
          <w:docPartUnique/>
        </w:docPartObj>
      </w:sdtPr>
      <w:sdtContent>
        <w:p w14:paraId="676FDF4E" w14:textId="77777777" w:rsidR="00E11D83" w:rsidRDefault="00E11D83" w:rsidP="00E11D83">
          <w:pPr>
            <w:pStyle w:val="TJ1"/>
            <w:numPr>
              <w:ilvl w:val="0"/>
              <w:numId w:val="1"/>
            </w:numPr>
            <w:tabs>
              <w:tab w:val="left" w:pos="592"/>
              <w:tab w:val="left" w:pos="8893"/>
            </w:tabs>
            <w:spacing w:before="983"/>
          </w:pPr>
          <w:r>
            <w:rPr>
              <w:spacing w:val="-2"/>
            </w:rPr>
            <w:t>Bevezetés</w:t>
          </w:r>
          <w:r>
            <w:tab/>
          </w:r>
          <w:r>
            <w:rPr>
              <w:spacing w:val="-10"/>
            </w:rPr>
            <w:t>1</w:t>
          </w:r>
        </w:p>
        <w:p w14:paraId="49D693D8" w14:textId="77777777" w:rsidR="00E11D83" w:rsidRDefault="00E11D83" w:rsidP="00E11D83">
          <w:pPr>
            <w:pStyle w:val="TJ1"/>
            <w:numPr>
              <w:ilvl w:val="0"/>
              <w:numId w:val="1"/>
            </w:numPr>
            <w:tabs>
              <w:tab w:val="left" w:pos="592"/>
              <w:tab w:val="left" w:pos="8893"/>
            </w:tabs>
          </w:pPr>
          <w:r>
            <w:t>Elektronikus</w:t>
          </w:r>
          <w:r>
            <w:rPr>
              <w:spacing w:val="77"/>
            </w:rPr>
            <w:t xml:space="preserve"> </w:t>
          </w:r>
          <w:r>
            <w:rPr>
              <w:spacing w:val="-2"/>
            </w:rPr>
            <w:t>dokumentumok</w:t>
          </w:r>
          <w:r>
            <w:tab/>
          </w:r>
          <w:r>
            <w:rPr>
              <w:spacing w:val="-10"/>
            </w:rPr>
            <w:t>2</w:t>
          </w:r>
        </w:p>
        <w:p w14:paraId="47F29D82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pos="8237"/>
              <w:tab w:val="left" w:pos="8910"/>
            </w:tabs>
            <w:spacing w:before="11"/>
          </w:pPr>
          <w:hyperlink w:anchor="_TOC_250021" w:history="1">
            <w:proofErr w:type="spellStart"/>
            <w:r>
              <w:rPr>
                <w:w w:val="105"/>
              </w:rPr>
              <w:t>Átvihet</w:t>
            </w:r>
            <w:r>
              <w:rPr>
                <w:rFonts w:ascii="Georgia" w:hAnsi="Georgia"/>
                <w:w w:val="105"/>
              </w:rPr>
              <w:t>ő</w:t>
            </w:r>
            <w:r>
              <w:rPr>
                <w:w w:val="105"/>
              </w:rPr>
              <w:t>dokumentum</w:t>
            </w:r>
            <w:proofErr w:type="spellEnd"/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formátumok</w:t>
            </w:r>
            <w:r>
              <w:rPr>
                <w:spacing w:val="60"/>
                <w:w w:val="150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.</w:t>
            </w:r>
            <w:r>
              <w:tab/>
            </w:r>
            <w:proofErr w:type="gramStart"/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.</w:t>
            </w:r>
            <w:proofErr w:type="gramEnd"/>
            <w:r>
              <w:tab/>
            </w:r>
            <w:r>
              <w:rPr>
                <w:spacing w:val="-10"/>
                <w:w w:val="105"/>
              </w:rPr>
              <w:t>2</w:t>
            </w:r>
          </w:hyperlink>
        </w:p>
        <w:p w14:paraId="41916E7A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pos="8909"/>
            </w:tabs>
          </w:pPr>
          <w:hyperlink w:anchor="_TOC_250020" w:history="1">
            <w:r>
              <w:rPr>
                <w:w w:val="105"/>
              </w:rPr>
              <w:t>A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dokumentum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tartalma</w:t>
            </w:r>
            <w:r>
              <w:rPr>
                <w:spacing w:val="62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60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60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6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60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proofErr w:type="gramEnd"/>
            <w:r>
              <w:rPr>
                <w:spacing w:val="59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.</w:t>
            </w:r>
            <w:r>
              <w:tab/>
            </w:r>
            <w:r>
              <w:rPr>
                <w:spacing w:val="-10"/>
                <w:w w:val="105"/>
              </w:rPr>
              <w:t>3</w:t>
            </w:r>
          </w:hyperlink>
        </w:p>
        <w:p w14:paraId="03480787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pos="8909"/>
            </w:tabs>
          </w:pPr>
          <w:hyperlink w:anchor="_TOC_250019" w:history="1">
            <w:r>
              <w:rPr>
                <w:w w:val="105"/>
              </w:rPr>
              <w:t>Optikai</w:t>
            </w:r>
            <w:r>
              <w:rPr>
                <w:spacing w:val="14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karakterfelismerés</w:t>
            </w:r>
            <w:r>
              <w:rPr>
                <w:spacing w:val="33"/>
                <w:w w:val="105"/>
              </w:rPr>
              <w:t xml:space="preserve"> 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proofErr w:type="gramEnd"/>
            <w:r>
              <w:rPr>
                <w:spacing w:val="55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5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5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5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5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5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64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5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5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5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.</w:t>
            </w:r>
            <w:r>
              <w:tab/>
            </w:r>
            <w:r>
              <w:rPr>
                <w:spacing w:val="-10"/>
                <w:w w:val="105"/>
              </w:rPr>
              <w:t>3</w:t>
            </w:r>
          </w:hyperlink>
        </w:p>
        <w:p w14:paraId="7D558B46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pos="8908"/>
            </w:tabs>
          </w:pPr>
          <w:hyperlink w:anchor="_TOC_250018" w:history="1">
            <w:r>
              <w:rPr>
                <w:w w:val="105"/>
              </w:rPr>
              <w:t>Gépi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tanulási</w:t>
            </w:r>
            <w:r>
              <w:rPr>
                <w:spacing w:val="14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módszerek</w:t>
            </w:r>
            <w:r>
              <w:rPr>
                <w:spacing w:val="22"/>
                <w:w w:val="105"/>
              </w:rPr>
              <w:t xml:space="preserve"> 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proofErr w:type="gramEnd"/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64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.</w:t>
            </w:r>
            <w:r>
              <w:tab/>
            </w:r>
            <w:r>
              <w:rPr>
                <w:spacing w:val="-10"/>
                <w:w w:val="105"/>
              </w:rPr>
              <w:t>4</w:t>
            </w:r>
          </w:hyperlink>
        </w:p>
        <w:p w14:paraId="55CCF657" w14:textId="77777777" w:rsidR="00E11D83" w:rsidRDefault="00E11D83" w:rsidP="00E11D83">
          <w:pPr>
            <w:pStyle w:val="TJ1"/>
            <w:numPr>
              <w:ilvl w:val="0"/>
              <w:numId w:val="1"/>
            </w:numPr>
            <w:tabs>
              <w:tab w:val="left" w:pos="592"/>
              <w:tab w:val="left" w:pos="8893"/>
            </w:tabs>
            <w:spacing w:before="243"/>
          </w:pPr>
          <w:r>
            <w:rPr>
              <w:w w:val="105"/>
            </w:rPr>
            <w:t>A</w:t>
          </w:r>
          <w:r>
            <w:rPr>
              <w:spacing w:val="18"/>
              <w:w w:val="105"/>
            </w:rPr>
            <w:t xml:space="preserve"> </w:t>
          </w:r>
          <w:r>
            <w:rPr>
              <w:w w:val="105"/>
            </w:rPr>
            <w:t>dokumentum</w:t>
          </w:r>
          <w:r>
            <w:rPr>
              <w:spacing w:val="19"/>
              <w:w w:val="105"/>
            </w:rPr>
            <w:t xml:space="preserve"> </w:t>
          </w:r>
          <w:r>
            <w:rPr>
              <w:w w:val="105"/>
            </w:rPr>
            <w:t>strukturális</w:t>
          </w:r>
          <w:r>
            <w:rPr>
              <w:spacing w:val="18"/>
              <w:w w:val="105"/>
            </w:rPr>
            <w:t xml:space="preserve"> </w:t>
          </w:r>
          <w:r>
            <w:rPr>
              <w:spacing w:val="-2"/>
              <w:w w:val="105"/>
            </w:rPr>
            <w:t>elemzése</w:t>
          </w:r>
          <w:r>
            <w:tab/>
          </w:r>
          <w:r>
            <w:rPr>
              <w:spacing w:val="-12"/>
              <w:w w:val="105"/>
            </w:rPr>
            <w:t>5</w:t>
          </w:r>
        </w:p>
        <w:p w14:paraId="33134664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pos="8909"/>
            </w:tabs>
            <w:spacing w:before="11"/>
          </w:pPr>
          <w:hyperlink w:anchor="_TOC_250017" w:history="1">
            <w:r>
              <w:rPr>
                <w:w w:val="105"/>
              </w:rPr>
              <w:t>A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PDF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dokumentum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beolvasása</w:t>
            </w:r>
            <w:r>
              <w:rPr>
                <w:spacing w:val="45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64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8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7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.</w:t>
            </w:r>
            <w:proofErr w:type="gramEnd"/>
            <w:r>
              <w:tab/>
            </w:r>
            <w:r>
              <w:rPr>
                <w:spacing w:val="-10"/>
                <w:w w:val="105"/>
              </w:rPr>
              <w:t>5</w:t>
            </w:r>
          </w:hyperlink>
        </w:p>
        <w:p w14:paraId="05803B8E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pos="8908"/>
            </w:tabs>
          </w:pPr>
          <w:hyperlink w:anchor="_TOC_250016" w:history="1">
            <w:r>
              <w:rPr>
                <w:w w:val="105"/>
              </w:rPr>
              <w:t>Margók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becslése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5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5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5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5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61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5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5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5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.</w:t>
            </w:r>
            <w:proofErr w:type="gramEnd"/>
            <w:r>
              <w:tab/>
            </w:r>
            <w:r>
              <w:rPr>
                <w:spacing w:val="-10"/>
                <w:w w:val="105"/>
              </w:rPr>
              <w:t>6</w:t>
            </w:r>
          </w:hyperlink>
        </w:p>
        <w:p w14:paraId="2379662B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pos="8908"/>
            </w:tabs>
          </w:pPr>
          <w:hyperlink w:anchor="_TOC_250015" w:history="1">
            <w:r>
              <w:rPr>
                <w:w w:val="105"/>
              </w:rPr>
              <w:t>Paragrafusokra</w:t>
            </w:r>
            <w:r>
              <w:rPr>
                <w:spacing w:val="16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bontás</w:t>
            </w:r>
            <w:r>
              <w:rPr>
                <w:spacing w:val="34"/>
                <w:w w:val="105"/>
              </w:rPr>
              <w:t xml:space="preserve"> 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proofErr w:type="gramEnd"/>
            <w:r>
              <w:rPr>
                <w:spacing w:val="58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8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8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8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8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8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8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8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64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8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8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8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8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9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8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.</w:t>
            </w:r>
            <w:r>
              <w:tab/>
            </w:r>
            <w:r>
              <w:rPr>
                <w:spacing w:val="-10"/>
                <w:w w:val="105"/>
              </w:rPr>
              <w:t>8</w:t>
            </w:r>
          </w:hyperlink>
        </w:p>
        <w:p w14:paraId="03514037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leader="dot" w:pos="8791"/>
            </w:tabs>
          </w:pPr>
          <w:hyperlink w:anchor="_TOC_250014" w:history="1">
            <w:r>
              <w:rPr>
                <w:spacing w:val="-2"/>
                <w:w w:val="105"/>
              </w:rPr>
              <w:t>Szavakra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bontás</w:t>
            </w:r>
            <w:r>
              <w:tab/>
            </w:r>
            <w:r>
              <w:rPr>
                <w:spacing w:val="-5"/>
                <w:w w:val="105"/>
              </w:rPr>
              <w:t>10</w:t>
            </w:r>
          </w:hyperlink>
        </w:p>
        <w:p w14:paraId="5F19211F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leader="dot" w:pos="8792"/>
            </w:tabs>
          </w:pPr>
          <w:hyperlink w:anchor="_TOC_250013" w:history="1">
            <w:r>
              <w:t>Karakter</w:t>
            </w:r>
            <w:r>
              <w:rPr>
                <w:spacing w:val="55"/>
                <w:w w:val="150"/>
              </w:rPr>
              <w:t xml:space="preserve"> </w:t>
            </w:r>
            <w:r>
              <w:rPr>
                <w:spacing w:val="-2"/>
              </w:rPr>
              <w:t>szint</w:t>
            </w:r>
            <w:r>
              <w:rPr>
                <w:rFonts w:ascii="Georgia" w:hAnsi="Georgia"/>
                <w:spacing w:val="-2"/>
              </w:rPr>
              <w:t>ű</w:t>
            </w:r>
            <w:r>
              <w:rPr>
                <w:spacing w:val="-2"/>
              </w:rPr>
              <w:t>elemzés</w:t>
            </w:r>
            <w:r>
              <w:tab/>
            </w:r>
            <w:r>
              <w:rPr>
                <w:spacing w:val="-7"/>
              </w:rPr>
              <w:t>11</w:t>
            </w:r>
          </w:hyperlink>
        </w:p>
        <w:p w14:paraId="6218835F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leader="dot" w:pos="8792"/>
            </w:tabs>
            <w:spacing w:before="12"/>
          </w:pPr>
          <w:hyperlink w:anchor="_TOC_250012" w:history="1">
            <w:r>
              <w:rPr>
                <w:w w:val="105"/>
              </w:rPr>
              <w:t>Bonyolultabb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dokumentumok</w:t>
            </w:r>
            <w:r>
              <w:tab/>
            </w:r>
            <w:r>
              <w:rPr>
                <w:spacing w:val="-7"/>
                <w:w w:val="105"/>
              </w:rPr>
              <w:t>12</w:t>
            </w:r>
          </w:hyperlink>
        </w:p>
        <w:p w14:paraId="6174AD93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leader="dot" w:pos="8793"/>
            </w:tabs>
          </w:pPr>
          <w:hyperlink w:anchor="_TOC_250011" w:history="1">
            <w:r>
              <w:t>Képek</w:t>
            </w:r>
            <w:r>
              <w:rPr>
                <w:spacing w:val="14"/>
              </w:rPr>
              <w:t xml:space="preserve"> </w:t>
            </w:r>
            <w:r>
              <w:t>és</w:t>
            </w:r>
            <w:r>
              <w:rPr>
                <w:spacing w:val="15"/>
              </w:rPr>
              <w:t xml:space="preserve"> </w:t>
            </w:r>
            <w:r>
              <w:t>szövegek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megkülönböztetése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5433C6FA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leader="dot" w:pos="8791"/>
            </w:tabs>
          </w:pPr>
          <w:hyperlink w:anchor="_TOC_250010" w:history="1">
            <w:r>
              <w:t>Karakterek</w:t>
            </w:r>
            <w:r>
              <w:rPr>
                <w:spacing w:val="55"/>
                <w:w w:val="150"/>
              </w:rPr>
              <w:t xml:space="preserve"> </w:t>
            </w:r>
            <w:r>
              <w:rPr>
                <w:spacing w:val="-2"/>
              </w:rPr>
              <w:t>felismerése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61655835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leader="dot" w:pos="8792"/>
            </w:tabs>
          </w:pPr>
          <w:hyperlink w:anchor="_TOC_250009" w:history="1">
            <w:r>
              <w:rPr>
                <w:w w:val="105"/>
              </w:rPr>
              <w:t>Küszöbértékek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meghatározása</w:t>
            </w:r>
            <w:r>
              <w:tab/>
            </w:r>
            <w:r>
              <w:rPr>
                <w:spacing w:val="-7"/>
                <w:w w:val="105"/>
              </w:rPr>
              <w:t>18</w:t>
            </w:r>
          </w:hyperlink>
        </w:p>
        <w:p w14:paraId="07F5DEF8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leader="dot" w:pos="8793"/>
            </w:tabs>
          </w:pPr>
          <w:hyperlink w:anchor="_TOC_250008" w:history="1">
            <w:r>
              <w:t>Képfelismerés</w:t>
            </w:r>
            <w:r>
              <w:rPr>
                <w:spacing w:val="31"/>
              </w:rPr>
              <w:t xml:space="preserve"> </w:t>
            </w:r>
            <w:r>
              <w:t>neurális</w:t>
            </w:r>
            <w:r>
              <w:rPr>
                <w:spacing w:val="30"/>
              </w:rPr>
              <w:t xml:space="preserve"> </w:t>
            </w:r>
            <w:r>
              <w:t>háló</w:t>
            </w:r>
            <w:r>
              <w:rPr>
                <w:spacing w:val="32"/>
              </w:rPr>
              <w:t xml:space="preserve"> </w:t>
            </w:r>
            <w:r>
              <w:rPr>
                <w:spacing w:val="-2"/>
              </w:rPr>
              <w:t>segítségével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7E779147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leader="dot" w:pos="8791"/>
            </w:tabs>
          </w:pPr>
          <w:hyperlink w:anchor="_TOC_250007" w:history="1">
            <w:r>
              <w:rPr>
                <w:w w:val="105"/>
              </w:rPr>
              <w:t>Program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tesztelése</w:t>
            </w:r>
            <w:r>
              <w:tab/>
            </w:r>
            <w:r>
              <w:rPr>
                <w:spacing w:val="-5"/>
                <w:w w:val="105"/>
              </w:rPr>
              <w:t>19</w:t>
            </w:r>
          </w:hyperlink>
        </w:p>
        <w:p w14:paraId="4C0D520B" w14:textId="77777777" w:rsidR="00E11D83" w:rsidRDefault="00E11D83" w:rsidP="00E11D83">
          <w:pPr>
            <w:pStyle w:val="TJ3"/>
            <w:numPr>
              <w:ilvl w:val="2"/>
              <w:numId w:val="1"/>
            </w:numPr>
            <w:tabs>
              <w:tab w:val="left" w:pos="1879"/>
              <w:tab w:val="left" w:leader="dot" w:pos="8792"/>
            </w:tabs>
            <w:spacing w:before="13"/>
          </w:pPr>
          <w:hyperlink w:anchor="_TOC_250006" w:history="1">
            <w:r>
              <w:t>Futási</w:t>
            </w:r>
            <w:r>
              <w:rPr>
                <w:spacing w:val="52"/>
              </w:rPr>
              <w:t xml:space="preserve"> </w:t>
            </w:r>
            <w:r>
              <w:rPr>
                <w:spacing w:val="-2"/>
              </w:rPr>
              <w:t>id</w:t>
            </w:r>
            <w:r>
              <w:rPr>
                <w:rFonts w:ascii="Georgia" w:hAnsi="Georgia"/>
                <w:spacing w:val="-2"/>
              </w:rPr>
              <w:t>ő</w:t>
            </w:r>
            <w:r>
              <w:rPr>
                <w:spacing w:val="-2"/>
              </w:rPr>
              <w:t>becslése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36115693" w14:textId="77777777" w:rsidR="00E11D83" w:rsidRDefault="00E11D83" w:rsidP="00E11D83">
          <w:pPr>
            <w:pStyle w:val="TJ3"/>
            <w:numPr>
              <w:ilvl w:val="2"/>
              <w:numId w:val="1"/>
            </w:numPr>
            <w:tabs>
              <w:tab w:val="left" w:pos="1879"/>
              <w:tab w:val="left" w:leader="dot" w:pos="8792"/>
            </w:tabs>
            <w:spacing w:line="252" w:lineRule="auto"/>
            <w:ind w:left="1879" w:right="457" w:hanging="750"/>
          </w:pPr>
          <w:hyperlink w:anchor="_TOC_250005" w:history="1">
            <w:r>
              <w:t>A paragrafusok feldolgozásának a helyessége és a szöveg helyes-</w:t>
            </w:r>
            <w:r>
              <w:rPr>
                <w:spacing w:val="80"/>
                <w:w w:val="150"/>
              </w:rPr>
              <w:t xml:space="preserve"> </w:t>
            </w:r>
            <w:proofErr w:type="spellStart"/>
            <w:r>
              <w:t>ségének</w:t>
            </w:r>
            <w:proofErr w:type="spellEnd"/>
            <w:r>
              <w:rPr>
                <w:spacing w:val="19"/>
              </w:rPr>
              <w:t xml:space="preserve"> </w:t>
            </w:r>
            <w:r>
              <w:t>a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viszonya</w:t>
            </w:r>
            <w:r>
              <w:tab/>
            </w:r>
            <w:r>
              <w:rPr>
                <w:spacing w:val="-5"/>
              </w:rPr>
              <w:t>20</w:t>
            </w:r>
          </w:hyperlink>
        </w:p>
        <w:p w14:paraId="5233126E" w14:textId="77777777" w:rsidR="00E11D83" w:rsidRDefault="00E11D83" w:rsidP="00E11D83">
          <w:pPr>
            <w:pStyle w:val="TJ1"/>
            <w:numPr>
              <w:ilvl w:val="0"/>
              <w:numId w:val="1"/>
            </w:numPr>
            <w:tabs>
              <w:tab w:val="left" w:pos="592"/>
              <w:tab w:val="left" w:pos="8759"/>
            </w:tabs>
            <w:spacing w:before="229"/>
          </w:pPr>
          <w:proofErr w:type="spellStart"/>
          <w:r>
            <w:t>Partícionálás</w:t>
          </w:r>
          <w:proofErr w:type="spellEnd"/>
          <w:r>
            <w:rPr>
              <w:spacing w:val="51"/>
            </w:rPr>
            <w:t xml:space="preserve"> </w:t>
          </w:r>
          <w:r>
            <w:t>és</w:t>
          </w:r>
          <w:r>
            <w:rPr>
              <w:spacing w:val="52"/>
            </w:rPr>
            <w:t xml:space="preserve"> </w:t>
          </w:r>
          <w:proofErr w:type="spellStart"/>
          <w:r>
            <w:rPr>
              <w:spacing w:val="-2"/>
            </w:rPr>
            <w:t>klaszterezés</w:t>
          </w:r>
          <w:proofErr w:type="spellEnd"/>
          <w:r>
            <w:tab/>
          </w:r>
          <w:r>
            <w:rPr>
              <w:spacing w:val="-5"/>
            </w:rPr>
            <w:t>23</w:t>
          </w:r>
        </w:p>
        <w:p w14:paraId="0C56D550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leader="dot" w:pos="8791"/>
            </w:tabs>
            <w:spacing w:before="11"/>
          </w:pPr>
          <w:hyperlink w:anchor="_TOC_250004" w:history="1">
            <w:r>
              <w:rPr>
                <w:w w:val="105"/>
              </w:rPr>
              <w:t>Oldalak</w:t>
            </w:r>
            <w:r>
              <w:rPr>
                <w:spacing w:val="8"/>
                <w:w w:val="105"/>
              </w:rPr>
              <w:t xml:space="preserve"> </w:t>
            </w:r>
            <w:proofErr w:type="spellStart"/>
            <w:r>
              <w:rPr>
                <w:spacing w:val="-2"/>
                <w:w w:val="105"/>
              </w:rPr>
              <w:t>partícionálása</w:t>
            </w:r>
            <w:proofErr w:type="spellEnd"/>
            <w:r>
              <w:tab/>
            </w:r>
            <w:r>
              <w:rPr>
                <w:spacing w:val="-5"/>
                <w:w w:val="105"/>
              </w:rPr>
              <w:t>23</w:t>
            </w:r>
          </w:hyperlink>
        </w:p>
        <w:p w14:paraId="7A421F3F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leader="dot" w:pos="8793"/>
            </w:tabs>
          </w:pPr>
          <w:hyperlink w:anchor="_TOC_250003" w:history="1">
            <w:r>
              <w:t>Összefügg</w:t>
            </w:r>
            <w:r>
              <w:rPr>
                <w:rFonts w:ascii="Georgia" w:hAnsi="Georgia"/>
              </w:rPr>
              <w:t>ő</w:t>
            </w:r>
            <w:r>
              <w:t>képterületek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detektálása</w:t>
            </w:r>
            <w:r>
              <w:tab/>
            </w:r>
            <w:r>
              <w:rPr>
                <w:spacing w:val="-5"/>
              </w:rPr>
              <w:t>26</w:t>
            </w:r>
          </w:hyperlink>
        </w:p>
        <w:p w14:paraId="55B5B523" w14:textId="77777777" w:rsidR="00E11D83" w:rsidRDefault="00E11D83" w:rsidP="00E11D83">
          <w:pPr>
            <w:pStyle w:val="TJ1"/>
            <w:numPr>
              <w:ilvl w:val="0"/>
              <w:numId w:val="1"/>
            </w:numPr>
            <w:tabs>
              <w:tab w:val="left" w:pos="592"/>
              <w:tab w:val="left" w:pos="8759"/>
            </w:tabs>
          </w:pPr>
          <w:r>
            <w:rPr>
              <w:w w:val="105"/>
            </w:rPr>
            <w:t>A</w:t>
          </w:r>
          <w:r>
            <w:rPr>
              <w:spacing w:val="22"/>
              <w:w w:val="105"/>
            </w:rPr>
            <w:t xml:space="preserve"> </w:t>
          </w:r>
          <w:r>
            <w:rPr>
              <w:w w:val="105"/>
            </w:rPr>
            <w:t>vizsgálatokhoz</w:t>
          </w:r>
          <w:r>
            <w:rPr>
              <w:spacing w:val="23"/>
              <w:w w:val="105"/>
            </w:rPr>
            <w:t xml:space="preserve"> </w:t>
          </w:r>
          <w:r>
            <w:rPr>
              <w:w w:val="105"/>
            </w:rPr>
            <w:t>készített</w:t>
          </w:r>
          <w:r>
            <w:rPr>
              <w:spacing w:val="23"/>
              <w:w w:val="105"/>
            </w:rPr>
            <w:t xml:space="preserve"> </w:t>
          </w:r>
          <w:r>
            <w:rPr>
              <w:spacing w:val="-2"/>
              <w:w w:val="105"/>
            </w:rPr>
            <w:t>programok</w:t>
          </w:r>
          <w:r>
            <w:tab/>
          </w:r>
          <w:r>
            <w:rPr>
              <w:spacing w:val="-5"/>
              <w:w w:val="105"/>
            </w:rPr>
            <w:t>30</w:t>
          </w:r>
        </w:p>
        <w:p w14:paraId="36F2E64B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leader="dot" w:pos="8793"/>
            </w:tabs>
            <w:spacing w:before="12"/>
          </w:pPr>
          <w:hyperlink w:anchor="_TOC_250002" w:history="1">
            <w:r>
              <w:t>Képek</w:t>
            </w:r>
            <w:r>
              <w:rPr>
                <w:spacing w:val="32"/>
              </w:rPr>
              <w:t xml:space="preserve"> </w:t>
            </w:r>
            <w:r>
              <w:t>vágása</w:t>
            </w:r>
            <w:r>
              <w:rPr>
                <w:spacing w:val="33"/>
              </w:rPr>
              <w:t xml:space="preserve"> </w:t>
            </w:r>
            <w:r>
              <w:t>és</w:t>
            </w:r>
            <w:r>
              <w:rPr>
                <w:spacing w:val="34"/>
              </w:rPr>
              <w:t xml:space="preserve"> </w:t>
            </w:r>
            <w:r>
              <w:t>további</w:t>
            </w:r>
            <w:r>
              <w:rPr>
                <w:spacing w:val="32"/>
              </w:rPr>
              <w:t xml:space="preserve"> </w:t>
            </w:r>
            <w:r>
              <w:rPr>
                <w:spacing w:val="-2"/>
              </w:rPr>
              <w:t>feldolgozása</w:t>
            </w:r>
            <w:r>
              <w:tab/>
            </w:r>
            <w:r>
              <w:rPr>
                <w:spacing w:val="-5"/>
              </w:rPr>
              <w:t>30</w:t>
            </w:r>
          </w:hyperlink>
        </w:p>
        <w:p w14:paraId="1F799846" w14:textId="77777777" w:rsidR="00E11D83" w:rsidRDefault="00E11D83" w:rsidP="00E11D83">
          <w:pPr>
            <w:pStyle w:val="TJ2"/>
            <w:numPr>
              <w:ilvl w:val="1"/>
              <w:numId w:val="1"/>
            </w:numPr>
            <w:tabs>
              <w:tab w:val="left" w:pos="1130"/>
              <w:tab w:val="left" w:leader="dot" w:pos="8792"/>
            </w:tabs>
          </w:pPr>
          <w:hyperlink w:anchor="_TOC_250001" w:history="1">
            <w:proofErr w:type="spellStart"/>
            <w:r>
              <w:rPr>
                <w:w w:val="105"/>
              </w:rPr>
              <w:t>Jupyter</w:t>
            </w:r>
            <w:proofErr w:type="spellEnd"/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munkafüzetek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használata</w:t>
            </w:r>
            <w:r>
              <w:tab/>
            </w:r>
            <w:r>
              <w:rPr>
                <w:spacing w:val="-7"/>
                <w:w w:val="105"/>
              </w:rPr>
              <w:t>31</w:t>
            </w:r>
          </w:hyperlink>
        </w:p>
        <w:p w14:paraId="16D384C8" w14:textId="77777777" w:rsidR="00E11D83" w:rsidRDefault="00E11D83" w:rsidP="00E11D83">
          <w:pPr>
            <w:pStyle w:val="TJ1"/>
            <w:numPr>
              <w:ilvl w:val="0"/>
              <w:numId w:val="1"/>
            </w:numPr>
            <w:tabs>
              <w:tab w:val="left" w:pos="592"/>
              <w:tab w:val="left" w:pos="8759"/>
            </w:tabs>
            <w:spacing w:before="243"/>
          </w:pPr>
          <w:r>
            <w:rPr>
              <w:spacing w:val="-2"/>
            </w:rPr>
            <w:t>Összefoglalás</w:t>
          </w:r>
          <w:r>
            <w:tab/>
          </w:r>
          <w:r>
            <w:rPr>
              <w:spacing w:val="-5"/>
            </w:rPr>
            <w:t>32</w:t>
          </w:r>
        </w:p>
        <w:p w14:paraId="4B99ADD8" w14:textId="77777777" w:rsidR="00E11D83" w:rsidRDefault="00E11D83" w:rsidP="00E11D83">
          <w:pPr>
            <w:pStyle w:val="TJ1"/>
            <w:tabs>
              <w:tab w:val="left" w:pos="8759"/>
            </w:tabs>
            <w:ind w:left="240" w:firstLine="0"/>
          </w:pPr>
          <w:hyperlink w:anchor="_TOC_250000" w:history="1">
            <w:r>
              <w:rPr>
                <w:spacing w:val="-2"/>
              </w:rPr>
              <w:t>Irodalomjegyzék</w:t>
            </w:r>
            <w:r>
              <w:tab/>
            </w:r>
            <w:r>
              <w:rPr>
                <w:spacing w:val="-5"/>
              </w:rPr>
              <w:t>33</w:t>
            </w:r>
          </w:hyperlink>
        </w:p>
      </w:sdtContent>
    </w:sdt>
    <w:p w14:paraId="61AF125B" w14:textId="77777777" w:rsidR="00E11D83" w:rsidRDefault="00E11D83" w:rsidP="00E11D83">
      <w:pPr>
        <w:sectPr w:rsidR="00E11D83">
          <w:pgSz w:w="11910" w:h="16840"/>
          <w:pgMar w:top="1920" w:right="960" w:bottom="280" w:left="1460" w:header="708" w:footer="708" w:gutter="0"/>
          <w:cols w:space="708"/>
        </w:sectPr>
      </w:pPr>
    </w:p>
    <w:p w14:paraId="14601390" w14:textId="77777777" w:rsidR="00E11D83" w:rsidRDefault="00E11D83" w:rsidP="00E11D83">
      <w:pPr>
        <w:spacing w:before="374"/>
        <w:ind w:left="240"/>
        <w:rPr>
          <w:rFonts w:ascii="Cambria" w:hAnsi="Cambria"/>
          <w:b/>
          <w:sz w:val="49"/>
        </w:rPr>
      </w:pPr>
      <w:r>
        <w:rPr>
          <w:rFonts w:ascii="Cambria" w:hAnsi="Cambria"/>
          <w:b/>
          <w:spacing w:val="-2"/>
          <w:sz w:val="49"/>
        </w:rPr>
        <w:lastRenderedPageBreak/>
        <w:t>Bevezetés</w:t>
      </w:r>
    </w:p>
    <w:p w14:paraId="44DB415F" w14:textId="77777777" w:rsidR="00E11D83" w:rsidRDefault="00E11D83" w:rsidP="00E11D83">
      <w:pPr>
        <w:pStyle w:val="Szvegtrzs"/>
        <w:spacing w:before="2"/>
        <w:rPr>
          <w:rFonts w:ascii="Cambria"/>
          <w:b/>
          <w:sz w:val="64"/>
        </w:rPr>
      </w:pPr>
    </w:p>
    <w:p w14:paraId="2A67ACFC" w14:textId="77777777" w:rsidR="00E11D83" w:rsidRDefault="00E11D83" w:rsidP="00E11D83">
      <w:pPr>
        <w:pStyle w:val="Szvegtrzs"/>
        <w:spacing w:line="249" w:lineRule="auto"/>
        <w:ind w:left="240" w:right="487"/>
        <w:jc w:val="both"/>
      </w:pP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dokumentumaink</w:t>
      </w:r>
      <w:r>
        <w:rPr>
          <w:spacing w:val="-2"/>
          <w:w w:val="105"/>
        </w:rPr>
        <w:t xml:space="preserve"> </w:t>
      </w:r>
      <w:r>
        <w:rPr>
          <w:w w:val="105"/>
        </w:rPr>
        <w:t>egy</w:t>
      </w:r>
      <w:r>
        <w:rPr>
          <w:spacing w:val="-2"/>
          <w:w w:val="105"/>
        </w:rPr>
        <w:t xml:space="preserve"> </w:t>
      </w:r>
      <w:r>
        <w:rPr>
          <w:w w:val="105"/>
        </w:rPr>
        <w:t>jelent</w:t>
      </w:r>
      <w:r>
        <w:rPr>
          <w:rFonts w:ascii="Georgia" w:hAnsi="Georgia"/>
          <w:w w:val="105"/>
        </w:rPr>
        <w:t>ő</w:t>
      </w:r>
      <w:r>
        <w:rPr>
          <w:w w:val="105"/>
        </w:rPr>
        <w:t>s</w:t>
      </w:r>
      <w:r>
        <w:rPr>
          <w:spacing w:val="-2"/>
          <w:w w:val="105"/>
        </w:rPr>
        <w:t xml:space="preserve"> </w:t>
      </w:r>
      <w:r>
        <w:rPr>
          <w:w w:val="105"/>
        </w:rPr>
        <w:t>része</w:t>
      </w:r>
      <w:r>
        <w:rPr>
          <w:spacing w:val="-2"/>
          <w:w w:val="105"/>
        </w:rPr>
        <w:t xml:space="preserve"> </w:t>
      </w:r>
      <w:r>
        <w:rPr>
          <w:w w:val="105"/>
        </w:rPr>
        <w:t>elektronikus</w:t>
      </w:r>
      <w:r>
        <w:rPr>
          <w:spacing w:val="-2"/>
          <w:w w:val="105"/>
        </w:rPr>
        <w:t xml:space="preserve"> </w:t>
      </w:r>
      <w:r>
        <w:rPr>
          <w:w w:val="105"/>
        </w:rPr>
        <w:t>formában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érhet</w:t>
      </w:r>
      <w:r>
        <w:rPr>
          <w:rFonts w:ascii="Georgia" w:hAnsi="Georgia"/>
          <w:w w:val="105"/>
        </w:rPr>
        <w:t>ő</w:t>
      </w:r>
      <w:r>
        <w:rPr>
          <w:w w:val="105"/>
        </w:rPr>
        <w:t>el</w:t>
      </w:r>
      <w:proofErr w:type="spellEnd"/>
      <w:r>
        <w:rPr>
          <w:w w:val="105"/>
        </w:rPr>
        <w:t>.</w:t>
      </w:r>
      <w:r>
        <w:rPr>
          <w:spacing w:val="-2"/>
          <w:w w:val="105"/>
        </w:rPr>
        <w:t xml:space="preserve"> </w:t>
      </w:r>
      <w:r>
        <w:rPr>
          <w:w w:val="105"/>
        </w:rPr>
        <w:t>Ennek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közked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velt</w:t>
      </w:r>
      <w:proofErr w:type="spellEnd"/>
      <w:r>
        <w:rPr>
          <w:w w:val="105"/>
        </w:rPr>
        <w:t xml:space="preserve"> formátuma a PDF (</w:t>
      </w:r>
      <w:proofErr w:type="spellStart"/>
      <w:r>
        <w:rPr>
          <w:i/>
          <w:w w:val="105"/>
        </w:rPr>
        <w:t>Portable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Document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Format</w:t>
      </w:r>
      <w:proofErr w:type="spellEnd"/>
      <w:r>
        <w:rPr>
          <w:w w:val="105"/>
        </w:rPr>
        <w:t>), amely segítségével különböz</w:t>
      </w:r>
      <w:r>
        <w:rPr>
          <w:rFonts w:ascii="Georgia" w:hAnsi="Georgia"/>
          <w:w w:val="105"/>
        </w:rPr>
        <w:t xml:space="preserve">ő </w:t>
      </w:r>
      <w:r>
        <w:rPr>
          <w:w w:val="105"/>
        </w:rPr>
        <w:t>eszközökön közel azonos formában lehet megjeleníteni a tartalmakat.</w:t>
      </w:r>
    </w:p>
    <w:p w14:paraId="6664005C" w14:textId="77777777" w:rsidR="00E11D83" w:rsidRDefault="00E11D83" w:rsidP="00E11D83">
      <w:pPr>
        <w:pStyle w:val="Szvegtrzs"/>
        <w:spacing w:before="5" w:line="252" w:lineRule="auto"/>
        <w:ind w:left="240" w:right="464" w:firstLine="351"/>
        <w:jc w:val="both"/>
      </w:pPr>
      <w:r>
        <w:rPr>
          <w:w w:val="105"/>
        </w:rPr>
        <w:t>A dokumentumok szerkezete lehet nagyon egyszer</w:t>
      </w:r>
      <w:r>
        <w:rPr>
          <w:rFonts w:ascii="Georgia" w:hAnsi="Georgia"/>
          <w:w w:val="105"/>
        </w:rPr>
        <w:t>ű</w:t>
      </w:r>
      <w:r>
        <w:rPr>
          <w:w w:val="105"/>
        </w:rPr>
        <w:t xml:space="preserve">, de igen komplikált is. A </w:t>
      </w:r>
      <w:proofErr w:type="spellStart"/>
      <w:r>
        <w:rPr>
          <w:w w:val="105"/>
        </w:rPr>
        <w:t>dol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gozat</w:t>
      </w:r>
      <w:proofErr w:type="spellEnd"/>
      <w:r>
        <w:rPr>
          <w:w w:val="105"/>
        </w:rPr>
        <w:t xml:space="preserve"> olyan módszereket mutat be, amelyek a képek strukturális elemeit ismerik fel. Alapvet</w:t>
      </w:r>
      <w:r>
        <w:rPr>
          <w:rFonts w:ascii="Georgia" w:hAnsi="Georgia"/>
          <w:w w:val="105"/>
        </w:rPr>
        <w:t>ő</w:t>
      </w:r>
      <w:r>
        <w:rPr>
          <w:w w:val="105"/>
        </w:rPr>
        <w:t>en olyan elemekre gondolhatunk, mint a bekezdések, sorok és karakterek.</w:t>
      </w:r>
    </w:p>
    <w:p w14:paraId="256EA7D5" w14:textId="77777777" w:rsidR="00E11D83" w:rsidRDefault="00E11D83" w:rsidP="00E11D83">
      <w:pPr>
        <w:pStyle w:val="Szvegtrzs"/>
        <w:spacing w:line="252" w:lineRule="auto"/>
        <w:ind w:left="240" w:right="457" w:firstLine="351"/>
      </w:pPr>
      <w:r>
        <w:rPr>
          <w:w w:val="105"/>
        </w:rPr>
        <w:t>Az elemzésnek két f</w:t>
      </w:r>
      <w:r>
        <w:rPr>
          <w:rFonts w:ascii="Georgia" w:hAnsi="Georgia"/>
          <w:w w:val="105"/>
        </w:rPr>
        <w:t>ő</w:t>
      </w:r>
      <w:r>
        <w:rPr>
          <w:w w:val="105"/>
        </w:rPr>
        <w:t>alternatívája lehet. Az egyikben a PDF API-k használatával lehetne kinyerni a fájlokból a dokumentum adatait. Másik lehet</w:t>
      </w:r>
      <w:r>
        <w:rPr>
          <w:rFonts w:ascii="Georgia" w:hAnsi="Georgia"/>
          <w:w w:val="105"/>
        </w:rPr>
        <w:t>ő</w:t>
      </w:r>
      <w:r>
        <w:rPr>
          <w:w w:val="105"/>
        </w:rPr>
        <w:t>ségként a PDF kép-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pé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alakítása,</w:t>
      </w:r>
      <w:r>
        <w:rPr>
          <w:spacing w:val="-11"/>
          <w:w w:val="105"/>
        </w:rPr>
        <w:t xml:space="preserve"> </w:t>
      </w:r>
      <w:r>
        <w:rPr>
          <w:w w:val="105"/>
        </w:rPr>
        <w:t>majd</w:t>
      </w:r>
      <w:r>
        <w:rPr>
          <w:spacing w:val="-11"/>
          <w:w w:val="105"/>
        </w:rPr>
        <w:t xml:space="preserve"> </w:t>
      </w:r>
      <w:r>
        <w:rPr>
          <w:w w:val="105"/>
        </w:rPr>
        <w:t>képfeldolgozási</w:t>
      </w:r>
      <w:r>
        <w:rPr>
          <w:spacing w:val="-11"/>
          <w:w w:val="105"/>
        </w:rPr>
        <w:t xml:space="preserve"> </w:t>
      </w:r>
      <w:r>
        <w:rPr>
          <w:w w:val="105"/>
        </w:rPr>
        <w:t>módszerekkel</w:t>
      </w:r>
      <w:r>
        <w:rPr>
          <w:spacing w:val="-11"/>
          <w:w w:val="105"/>
        </w:rPr>
        <w:t xml:space="preserve"> </w:t>
      </w:r>
      <w:r>
        <w:rPr>
          <w:w w:val="105"/>
        </w:rPr>
        <w:t>való</w:t>
      </w:r>
      <w:r>
        <w:rPr>
          <w:spacing w:val="-11"/>
          <w:w w:val="105"/>
        </w:rPr>
        <w:t xml:space="preserve"> </w:t>
      </w:r>
      <w:r>
        <w:rPr>
          <w:w w:val="105"/>
        </w:rPr>
        <w:t>elemzése</w:t>
      </w:r>
      <w:r>
        <w:rPr>
          <w:spacing w:val="-11"/>
          <w:w w:val="105"/>
        </w:rPr>
        <w:t xml:space="preserve"> </w:t>
      </w:r>
      <w:r>
        <w:rPr>
          <w:w w:val="105"/>
        </w:rPr>
        <w:t>jöhet</w:t>
      </w:r>
      <w:r>
        <w:rPr>
          <w:spacing w:val="-11"/>
          <w:w w:val="105"/>
        </w:rPr>
        <w:t xml:space="preserve"> </w:t>
      </w:r>
      <w:r>
        <w:rPr>
          <w:w w:val="105"/>
        </w:rPr>
        <w:t>szóba.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dolgozat az</w:t>
      </w:r>
      <w:r>
        <w:rPr>
          <w:spacing w:val="28"/>
          <w:w w:val="105"/>
        </w:rPr>
        <w:t xml:space="preserve"> </w:t>
      </w:r>
      <w:r>
        <w:rPr>
          <w:w w:val="105"/>
        </w:rPr>
        <w:t>utóbbit</w:t>
      </w:r>
      <w:r>
        <w:rPr>
          <w:spacing w:val="27"/>
          <w:w w:val="105"/>
        </w:rPr>
        <w:t xml:space="preserve"> </w:t>
      </w:r>
      <w:r>
        <w:rPr>
          <w:w w:val="105"/>
        </w:rPr>
        <w:t>választja</w:t>
      </w:r>
      <w:r>
        <w:rPr>
          <w:spacing w:val="29"/>
          <w:w w:val="105"/>
        </w:rPr>
        <w:t xml:space="preserve"> </w:t>
      </w:r>
      <w:r>
        <w:rPr>
          <w:w w:val="105"/>
        </w:rPr>
        <w:t>több</w:t>
      </w:r>
      <w:r>
        <w:rPr>
          <w:spacing w:val="28"/>
          <w:w w:val="105"/>
        </w:rPr>
        <w:t xml:space="preserve"> </w:t>
      </w:r>
      <w:r>
        <w:rPr>
          <w:w w:val="105"/>
        </w:rPr>
        <w:t>okból</w:t>
      </w:r>
      <w:r>
        <w:rPr>
          <w:spacing w:val="28"/>
          <w:w w:val="105"/>
        </w:rPr>
        <w:t xml:space="preserve"> </w:t>
      </w:r>
      <w:r>
        <w:rPr>
          <w:w w:val="105"/>
        </w:rPr>
        <w:t>kifolyólag.</w:t>
      </w:r>
      <w:r>
        <w:rPr>
          <w:spacing w:val="28"/>
          <w:w w:val="105"/>
        </w:rPr>
        <w:t xml:space="preserve"> </w:t>
      </w:r>
      <w:r>
        <w:rPr>
          <w:w w:val="105"/>
        </w:rPr>
        <w:t>Ezt</w:t>
      </w:r>
      <w:r>
        <w:rPr>
          <w:spacing w:val="28"/>
          <w:w w:val="105"/>
        </w:rPr>
        <w:t xml:space="preserve"> </w:t>
      </w:r>
      <w:r>
        <w:rPr>
          <w:w w:val="105"/>
        </w:rPr>
        <w:t>els</w:t>
      </w:r>
      <w:r>
        <w:rPr>
          <w:rFonts w:ascii="Georgia" w:hAnsi="Georgia"/>
          <w:w w:val="105"/>
        </w:rPr>
        <w:t>ő</w:t>
      </w:r>
      <w:r>
        <w:rPr>
          <w:w w:val="105"/>
        </w:rPr>
        <w:t>sorban</w:t>
      </w:r>
      <w:r>
        <w:rPr>
          <w:spacing w:val="28"/>
          <w:w w:val="105"/>
        </w:rPr>
        <w:t xml:space="preserve"> </w:t>
      </w:r>
      <w:r>
        <w:rPr>
          <w:w w:val="105"/>
        </w:rPr>
        <w:t>az</w:t>
      </w:r>
      <w:r>
        <w:rPr>
          <w:spacing w:val="28"/>
          <w:w w:val="105"/>
        </w:rPr>
        <w:t xml:space="preserve"> </w:t>
      </w:r>
      <w:r>
        <w:rPr>
          <w:w w:val="105"/>
        </w:rPr>
        <w:t>indokolja,</w:t>
      </w:r>
      <w:r>
        <w:rPr>
          <w:spacing w:val="28"/>
          <w:w w:val="105"/>
        </w:rPr>
        <w:t xml:space="preserve"> </w:t>
      </w:r>
      <w:r>
        <w:rPr>
          <w:w w:val="105"/>
        </w:rPr>
        <w:t>hogy</w:t>
      </w:r>
      <w:r>
        <w:rPr>
          <w:spacing w:val="28"/>
          <w:w w:val="105"/>
        </w:rPr>
        <w:t xml:space="preserve"> </w:t>
      </w:r>
      <w:r>
        <w:rPr>
          <w:w w:val="105"/>
        </w:rPr>
        <w:t>az</w:t>
      </w:r>
      <w:r>
        <w:rPr>
          <w:spacing w:val="28"/>
          <w:w w:val="105"/>
        </w:rPr>
        <w:t xml:space="preserve"> </w:t>
      </w:r>
      <w:r>
        <w:rPr>
          <w:w w:val="105"/>
        </w:rPr>
        <w:t>így nyert tapasztalatok,</w:t>
      </w:r>
      <w:r>
        <w:rPr>
          <w:spacing w:val="35"/>
          <w:w w:val="105"/>
        </w:rPr>
        <w:t xml:space="preserve"> </w:t>
      </w:r>
      <w:r>
        <w:rPr>
          <w:w w:val="105"/>
        </w:rPr>
        <w:t>elkészített algoritmusok felhasználhatóvá</w:t>
      </w:r>
      <w:r>
        <w:rPr>
          <w:spacing w:val="35"/>
          <w:w w:val="105"/>
        </w:rPr>
        <w:t xml:space="preserve"> </w:t>
      </w:r>
      <w:r>
        <w:rPr>
          <w:w w:val="105"/>
        </w:rPr>
        <w:t>válnak majd szkennelt dokumentumok vizsgálatára is. A PDF egy elég bonyolult bináris formátum, de nem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az </w:t>
      </w:r>
      <w:proofErr w:type="gramStart"/>
      <w:r>
        <w:rPr>
          <w:w w:val="105"/>
        </w:rPr>
        <w:t>egyetlen</w:t>
      </w:r>
      <w:proofErr w:type="gramEnd"/>
      <w:r>
        <w:rPr>
          <w:w w:val="105"/>
        </w:rPr>
        <w:t xml:space="preserve"> amelyet használnak. Azzal, hogy a feldolgozás els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lényegi lépése a </w:t>
      </w:r>
      <w:proofErr w:type="spellStart"/>
      <w:r>
        <w:rPr>
          <w:w w:val="105"/>
        </w:rPr>
        <w:t>doku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mentum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képpé</w:t>
      </w:r>
      <w:r>
        <w:rPr>
          <w:spacing w:val="31"/>
          <w:w w:val="105"/>
        </w:rPr>
        <w:t xml:space="preserve"> </w:t>
      </w:r>
      <w:r>
        <w:rPr>
          <w:w w:val="105"/>
        </w:rPr>
        <w:t>alakítása</w:t>
      </w:r>
      <w:r>
        <w:rPr>
          <w:spacing w:val="31"/>
          <w:w w:val="105"/>
        </w:rPr>
        <w:t xml:space="preserve"> </w:t>
      </w:r>
      <w:r>
        <w:rPr>
          <w:w w:val="105"/>
        </w:rPr>
        <w:t>lehet</w:t>
      </w:r>
      <w:r>
        <w:rPr>
          <w:rFonts w:ascii="Georgia" w:hAnsi="Georgia"/>
          <w:w w:val="105"/>
        </w:rPr>
        <w:t>ő</w:t>
      </w:r>
      <w:r>
        <w:rPr>
          <w:w w:val="105"/>
        </w:rPr>
        <w:t>vé</w:t>
      </w:r>
      <w:r>
        <w:rPr>
          <w:spacing w:val="31"/>
          <w:w w:val="105"/>
        </w:rPr>
        <w:t xml:space="preserve"> </w:t>
      </w:r>
      <w:r>
        <w:rPr>
          <w:w w:val="105"/>
        </w:rPr>
        <w:t>válik</w:t>
      </w:r>
      <w:r>
        <w:rPr>
          <w:spacing w:val="30"/>
          <w:w w:val="105"/>
        </w:rPr>
        <w:t xml:space="preserve"> </w:t>
      </w:r>
      <w:r>
        <w:rPr>
          <w:w w:val="105"/>
        </w:rPr>
        <w:t>majd</w:t>
      </w:r>
      <w:r>
        <w:rPr>
          <w:spacing w:val="30"/>
          <w:w w:val="105"/>
        </w:rPr>
        <w:t xml:space="preserve"> </w:t>
      </w:r>
      <w:r>
        <w:rPr>
          <w:w w:val="105"/>
        </w:rPr>
        <w:t>más</w:t>
      </w:r>
      <w:r>
        <w:rPr>
          <w:spacing w:val="31"/>
          <w:w w:val="105"/>
        </w:rPr>
        <w:t xml:space="preserve"> </w:t>
      </w:r>
      <w:r>
        <w:rPr>
          <w:w w:val="105"/>
        </w:rPr>
        <w:t>formátumoknak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feldolgozása</w:t>
      </w:r>
      <w:r>
        <w:rPr>
          <w:spacing w:val="31"/>
          <w:w w:val="105"/>
        </w:rPr>
        <w:t xml:space="preserve"> </w:t>
      </w:r>
      <w:r>
        <w:rPr>
          <w:w w:val="105"/>
        </w:rPr>
        <w:t>is, amennyiben azokat is képpé lehet konvertálni.</w:t>
      </w:r>
    </w:p>
    <w:p w14:paraId="21296B20" w14:textId="77777777" w:rsidR="00E11D83" w:rsidRDefault="00E11D83" w:rsidP="00E11D83">
      <w:pPr>
        <w:pStyle w:val="Szvegtrzs"/>
        <w:spacing w:line="252" w:lineRule="auto"/>
        <w:ind w:left="240" w:right="461" w:firstLine="351"/>
        <w:jc w:val="both"/>
      </w:pPr>
      <w:r>
        <w:rPr>
          <w:w w:val="105"/>
        </w:rPr>
        <w:t>A vizsgálatokhoz és az algoritmusok fejlesztéséhez a Python programozási nyelv került kiválasztásra. Ehhez szabadon elérhet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ek a képfeldolgozáshoz, adatelemzéshez, </w:t>
      </w:r>
      <w:r>
        <w:rPr>
          <w:spacing w:val="-2"/>
          <w:w w:val="105"/>
        </w:rPr>
        <w:t>azok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eredményeinek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megjelenítéséhez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szükséges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eszközök.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Szerencsére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ezek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jól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2"/>
          <w:w w:val="105"/>
        </w:rPr>
        <w:t>doku</w:t>
      </w:r>
      <w:proofErr w:type="spellEnd"/>
      <w:r>
        <w:rPr>
          <w:spacing w:val="-2"/>
          <w:w w:val="105"/>
        </w:rPr>
        <w:t xml:space="preserve">- </w:t>
      </w:r>
      <w:proofErr w:type="spellStart"/>
      <w:r>
        <w:rPr>
          <w:w w:val="105"/>
        </w:rPr>
        <w:t>mentáltak</w:t>
      </w:r>
      <w:proofErr w:type="spellEnd"/>
      <w:r>
        <w:rPr>
          <w:w w:val="105"/>
        </w:rPr>
        <w:t>, rengeteg példát találni a használatukra.</w:t>
      </w:r>
    </w:p>
    <w:p w14:paraId="4CFF6ECF" w14:textId="77777777" w:rsidR="00E11D83" w:rsidRDefault="00E11D83" w:rsidP="00E11D83">
      <w:pPr>
        <w:pStyle w:val="Szvegtrzs"/>
        <w:spacing w:line="252" w:lineRule="auto"/>
        <w:ind w:left="240" w:firstLine="351"/>
      </w:pP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Python</w:t>
      </w:r>
      <w:r>
        <w:rPr>
          <w:spacing w:val="33"/>
          <w:w w:val="105"/>
        </w:rPr>
        <w:t xml:space="preserve"> </w:t>
      </w:r>
      <w:r>
        <w:rPr>
          <w:w w:val="105"/>
        </w:rPr>
        <w:t>programozási</w:t>
      </w:r>
      <w:r>
        <w:rPr>
          <w:spacing w:val="33"/>
          <w:w w:val="105"/>
        </w:rPr>
        <w:t xml:space="preserve"> </w:t>
      </w:r>
      <w:r>
        <w:rPr>
          <w:w w:val="105"/>
        </w:rPr>
        <w:t>nyelv</w:t>
      </w:r>
      <w:r>
        <w:rPr>
          <w:spacing w:val="33"/>
          <w:w w:val="105"/>
        </w:rPr>
        <w:t xml:space="preserve"> </w:t>
      </w:r>
      <w:r>
        <w:rPr>
          <w:w w:val="105"/>
        </w:rPr>
        <w:t>tervezésénél</w:t>
      </w:r>
      <w:r>
        <w:rPr>
          <w:spacing w:val="33"/>
          <w:w w:val="105"/>
        </w:rPr>
        <w:t xml:space="preserve"> </w:t>
      </w:r>
      <w:r>
        <w:rPr>
          <w:w w:val="105"/>
        </w:rPr>
        <w:t>szempont</w:t>
      </w:r>
      <w:r>
        <w:rPr>
          <w:spacing w:val="33"/>
          <w:w w:val="105"/>
        </w:rPr>
        <w:t xml:space="preserve"> </w:t>
      </w:r>
      <w:r>
        <w:rPr>
          <w:w w:val="105"/>
        </w:rPr>
        <w:t>volt,</w:t>
      </w:r>
      <w:r>
        <w:rPr>
          <w:spacing w:val="33"/>
          <w:w w:val="105"/>
        </w:rPr>
        <w:t xml:space="preserve"> </w:t>
      </w:r>
      <w:r>
        <w:rPr>
          <w:w w:val="105"/>
        </w:rPr>
        <w:t>hogy</w:t>
      </w:r>
      <w:r>
        <w:rPr>
          <w:spacing w:val="33"/>
          <w:w w:val="105"/>
        </w:rPr>
        <w:t xml:space="preserve"> </w:t>
      </w:r>
      <w:r>
        <w:rPr>
          <w:w w:val="105"/>
        </w:rPr>
        <w:t>jól</w:t>
      </w:r>
      <w:r>
        <w:rPr>
          <w:spacing w:val="33"/>
          <w:w w:val="105"/>
        </w:rPr>
        <w:t xml:space="preserve"> </w:t>
      </w:r>
      <w:r>
        <w:rPr>
          <w:w w:val="105"/>
        </w:rPr>
        <w:t>áttekinthet</w:t>
      </w:r>
      <w:r>
        <w:rPr>
          <w:rFonts w:ascii="Georgia" w:hAnsi="Georgia"/>
          <w:w w:val="105"/>
        </w:rPr>
        <w:t>ő</w:t>
      </w:r>
      <w:r>
        <w:rPr>
          <w:w w:val="105"/>
        </w:rPr>
        <w:t>, könnyen</w:t>
      </w:r>
      <w:r>
        <w:rPr>
          <w:spacing w:val="33"/>
          <w:w w:val="105"/>
        </w:rPr>
        <w:t xml:space="preserve"> </w:t>
      </w:r>
      <w:r>
        <w:rPr>
          <w:w w:val="105"/>
        </w:rPr>
        <w:t>olvasható</w:t>
      </w:r>
      <w:r>
        <w:rPr>
          <w:spacing w:val="33"/>
          <w:w w:val="105"/>
        </w:rPr>
        <w:t xml:space="preserve"> </w:t>
      </w:r>
      <w:r>
        <w:rPr>
          <w:w w:val="105"/>
        </w:rPr>
        <w:t>és</w:t>
      </w:r>
      <w:r>
        <w:rPr>
          <w:spacing w:val="33"/>
          <w:w w:val="105"/>
        </w:rPr>
        <w:t xml:space="preserve"> </w:t>
      </w:r>
      <w:r>
        <w:rPr>
          <w:w w:val="105"/>
        </w:rPr>
        <w:t>értelmezhet</w:t>
      </w:r>
      <w:r>
        <w:rPr>
          <w:rFonts w:ascii="Georgia" w:hAnsi="Georgia"/>
          <w:w w:val="105"/>
        </w:rPr>
        <w:t>ő</w:t>
      </w:r>
      <w:r>
        <w:rPr>
          <w:w w:val="105"/>
        </w:rPr>
        <w:t>legyen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programkód.</w:t>
      </w:r>
      <w:r>
        <w:rPr>
          <w:spacing w:val="32"/>
          <w:w w:val="105"/>
        </w:rPr>
        <w:t xml:space="preserve"> </w:t>
      </w:r>
      <w:r>
        <w:rPr>
          <w:w w:val="105"/>
        </w:rPr>
        <w:t>Ez</w:t>
      </w:r>
      <w:r>
        <w:rPr>
          <w:spacing w:val="33"/>
          <w:w w:val="105"/>
        </w:rPr>
        <w:t xml:space="preserve"> </w:t>
      </w:r>
      <w:r>
        <w:rPr>
          <w:w w:val="105"/>
        </w:rPr>
        <w:t>lehet</w:t>
      </w:r>
      <w:r>
        <w:rPr>
          <w:rFonts w:ascii="Georgia" w:hAnsi="Georgia"/>
          <w:w w:val="105"/>
        </w:rPr>
        <w:t>ő</w:t>
      </w:r>
      <w:r>
        <w:rPr>
          <w:w w:val="105"/>
        </w:rPr>
        <w:t>vé</w:t>
      </w:r>
      <w:r>
        <w:rPr>
          <w:spacing w:val="33"/>
          <w:w w:val="105"/>
        </w:rPr>
        <w:t xml:space="preserve"> </w:t>
      </w:r>
      <w:r>
        <w:rPr>
          <w:w w:val="105"/>
        </w:rPr>
        <w:t>tette,</w:t>
      </w:r>
      <w:r>
        <w:rPr>
          <w:spacing w:val="33"/>
          <w:w w:val="105"/>
        </w:rPr>
        <w:t xml:space="preserve"> </w:t>
      </w:r>
      <w:r>
        <w:rPr>
          <w:w w:val="105"/>
        </w:rPr>
        <w:t>hogy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az algoritmusok bemutatása közvetlenül forrásód formájában szerepeljen a dolgozatban. Speciális jelölések és </w:t>
      </w:r>
      <w:proofErr w:type="spellStart"/>
      <w:r>
        <w:rPr>
          <w:w w:val="105"/>
        </w:rPr>
        <w:t>pszeudókód</w:t>
      </w:r>
      <w:proofErr w:type="spellEnd"/>
      <w:r>
        <w:rPr>
          <w:w w:val="105"/>
        </w:rPr>
        <w:t xml:space="preserve"> értelmezésére vonatkozó magyarázatok helyett köz- </w:t>
      </w:r>
      <w:proofErr w:type="spellStart"/>
      <w:r>
        <w:rPr>
          <w:w w:val="105"/>
        </w:rPr>
        <w:t>vetlenül</w:t>
      </w:r>
      <w:proofErr w:type="spellEnd"/>
      <w:r>
        <w:rPr>
          <w:w w:val="105"/>
        </w:rPr>
        <w:t xml:space="preserve"> láthatjuk, hogy hogy m</w:t>
      </w:r>
      <w:r>
        <w:rPr>
          <w:rFonts w:ascii="Georgia" w:hAnsi="Georgia"/>
          <w:w w:val="105"/>
        </w:rPr>
        <w:t>ű</w:t>
      </w:r>
      <w:r>
        <w:rPr>
          <w:w w:val="105"/>
        </w:rPr>
        <w:t>ködnek maguk az algoritmusok.</w:t>
      </w:r>
    </w:p>
    <w:p w14:paraId="7E4AE046" w14:textId="77777777" w:rsidR="00E11D83" w:rsidRDefault="00E11D83" w:rsidP="00E11D83">
      <w:pPr>
        <w:pStyle w:val="Szvegtrzs"/>
        <w:spacing w:line="252" w:lineRule="auto"/>
        <w:ind w:left="240" w:right="457" w:firstLine="351"/>
      </w:pPr>
      <w:r>
        <w:rPr>
          <w:w w:val="105"/>
        </w:rPr>
        <w:t>A dolgozatban a különböz</w:t>
      </w:r>
      <w:r>
        <w:rPr>
          <w:rFonts w:ascii="Georgia" w:hAnsi="Georgia"/>
          <w:w w:val="105"/>
        </w:rPr>
        <w:t>ő</w:t>
      </w:r>
      <w:r>
        <w:rPr>
          <w:w w:val="105"/>
        </w:rPr>
        <w:t>szint</w:t>
      </w:r>
      <w:r>
        <w:rPr>
          <w:rFonts w:ascii="Georgia" w:hAnsi="Georgia"/>
          <w:w w:val="105"/>
        </w:rPr>
        <w:t>ű</w:t>
      </w:r>
      <w:r>
        <w:rPr>
          <w:w w:val="105"/>
        </w:rPr>
        <w:t xml:space="preserve">strukturális elemek felismerésének módja és an- </w:t>
      </w:r>
      <w:proofErr w:type="spellStart"/>
      <w:r>
        <w:rPr>
          <w:w w:val="105"/>
        </w:rPr>
        <w:t>nak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hatékonysága kerül</w:t>
      </w:r>
      <w:r>
        <w:rPr>
          <w:spacing w:val="-1"/>
          <w:w w:val="105"/>
        </w:rPr>
        <w:t xml:space="preserve"> </w:t>
      </w:r>
      <w:r>
        <w:rPr>
          <w:w w:val="105"/>
        </w:rPr>
        <w:t>bemutatásra.</w:t>
      </w:r>
      <w:r>
        <w:rPr>
          <w:spacing w:val="-1"/>
          <w:w w:val="105"/>
        </w:rPr>
        <w:t xml:space="preserve"> </w:t>
      </w:r>
      <w:r>
        <w:rPr>
          <w:w w:val="105"/>
        </w:rPr>
        <w:t>Az algoritmusok</w:t>
      </w:r>
      <w:r>
        <w:rPr>
          <w:spacing w:val="-1"/>
          <w:w w:val="105"/>
        </w:rPr>
        <w:t xml:space="preserve"> </w:t>
      </w:r>
      <w:r>
        <w:rPr>
          <w:w w:val="105"/>
        </w:rPr>
        <w:t>eredményei</w:t>
      </w:r>
      <w:r>
        <w:rPr>
          <w:spacing w:val="-1"/>
          <w:w w:val="105"/>
        </w:rPr>
        <w:t xml:space="preserve"> </w:t>
      </w:r>
      <w:r>
        <w:rPr>
          <w:w w:val="105"/>
        </w:rPr>
        <w:t>Python</w:t>
      </w:r>
      <w:r>
        <w:rPr>
          <w:spacing w:val="-1"/>
          <w:w w:val="105"/>
        </w:rPr>
        <w:t xml:space="preserve"> </w:t>
      </w:r>
      <w:r>
        <w:rPr>
          <w:w w:val="105"/>
        </w:rPr>
        <w:t>objektumok formájában</w:t>
      </w:r>
      <w:r>
        <w:rPr>
          <w:spacing w:val="-14"/>
          <w:w w:val="105"/>
        </w:rPr>
        <w:t xml:space="preserve"> </w:t>
      </w:r>
      <w:r>
        <w:rPr>
          <w:w w:val="105"/>
        </w:rPr>
        <w:t>válnak</w:t>
      </w:r>
      <w:r>
        <w:rPr>
          <w:spacing w:val="-14"/>
          <w:w w:val="105"/>
        </w:rPr>
        <w:t xml:space="preserve"> </w:t>
      </w:r>
      <w:r>
        <w:rPr>
          <w:w w:val="105"/>
        </w:rPr>
        <w:t>elérhet</w:t>
      </w:r>
      <w:r>
        <w:rPr>
          <w:rFonts w:ascii="Georgia" w:hAnsi="Georgia"/>
          <w:w w:val="105"/>
        </w:rPr>
        <w:t>ő</w:t>
      </w:r>
      <w:r>
        <w:rPr>
          <w:w w:val="105"/>
        </w:rPr>
        <w:t>vé,</w:t>
      </w:r>
      <w:r>
        <w:rPr>
          <w:spacing w:val="-14"/>
          <w:w w:val="105"/>
        </w:rPr>
        <w:t xml:space="preserve"> </w:t>
      </w:r>
      <w:r>
        <w:rPr>
          <w:w w:val="105"/>
        </w:rPr>
        <w:t>amelyek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kés</w:t>
      </w:r>
      <w:r>
        <w:rPr>
          <w:rFonts w:ascii="Georgia" w:hAnsi="Georgia"/>
          <w:w w:val="105"/>
        </w:rPr>
        <w:t>ő</w:t>
      </w:r>
      <w:r>
        <w:rPr>
          <w:w w:val="105"/>
        </w:rPr>
        <w:t>bbi</w:t>
      </w:r>
      <w:r>
        <w:rPr>
          <w:spacing w:val="-14"/>
          <w:w w:val="105"/>
        </w:rPr>
        <w:t xml:space="preserve"> </w:t>
      </w:r>
      <w:r>
        <w:rPr>
          <w:w w:val="105"/>
        </w:rPr>
        <w:t>felhasználáshoz</w:t>
      </w:r>
      <w:r>
        <w:rPr>
          <w:spacing w:val="-13"/>
          <w:w w:val="105"/>
        </w:rPr>
        <w:t xml:space="preserve"> </w:t>
      </w:r>
      <w:r>
        <w:rPr>
          <w:w w:val="105"/>
        </w:rPr>
        <w:t>átalakíthatók</w:t>
      </w:r>
      <w:r>
        <w:rPr>
          <w:spacing w:val="-14"/>
          <w:w w:val="105"/>
        </w:rPr>
        <w:t xml:space="preserve"> </w:t>
      </w:r>
      <w:r>
        <w:rPr>
          <w:w w:val="105"/>
        </w:rPr>
        <w:t>lesznek majd</w:t>
      </w:r>
      <w:r>
        <w:rPr>
          <w:spacing w:val="29"/>
          <w:w w:val="105"/>
        </w:rPr>
        <w:t xml:space="preserve"> </w:t>
      </w:r>
      <w:r>
        <w:rPr>
          <w:w w:val="105"/>
        </w:rPr>
        <w:t>XML</w:t>
      </w:r>
      <w:r>
        <w:rPr>
          <w:spacing w:val="29"/>
          <w:w w:val="105"/>
        </w:rPr>
        <w:t xml:space="preserve"> </w:t>
      </w:r>
      <w:r>
        <w:rPr>
          <w:w w:val="105"/>
        </w:rPr>
        <w:t>vagy</w:t>
      </w:r>
      <w:r>
        <w:rPr>
          <w:spacing w:val="29"/>
          <w:w w:val="105"/>
        </w:rPr>
        <w:t xml:space="preserve"> </w:t>
      </w:r>
      <w:r>
        <w:rPr>
          <w:w w:val="105"/>
        </w:rPr>
        <w:t>JSON</w:t>
      </w:r>
      <w:r>
        <w:rPr>
          <w:spacing w:val="29"/>
          <w:w w:val="105"/>
        </w:rPr>
        <w:t xml:space="preserve"> </w:t>
      </w:r>
      <w:r>
        <w:rPr>
          <w:w w:val="105"/>
        </w:rPr>
        <w:t>formátumba</w:t>
      </w:r>
      <w:r>
        <w:rPr>
          <w:spacing w:val="29"/>
          <w:w w:val="105"/>
        </w:rPr>
        <w:t xml:space="preserve"> </w:t>
      </w:r>
      <w:r>
        <w:rPr>
          <w:w w:val="105"/>
        </w:rPr>
        <w:t>is.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konverzióhoz,</w:t>
      </w:r>
      <w:r>
        <w:rPr>
          <w:spacing w:val="29"/>
          <w:w w:val="105"/>
        </w:rPr>
        <w:t xml:space="preserve"> </w:t>
      </w:r>
      <w:r>
        <w:rPr>
          <w:w w:val="105"/>
        </w:rPr>
        <w:t>tároláshoz</w:t>
      </w:r>
      <w:r>
        <w:rPr>
          <w:spacing w:val="30"/>
          <w:w w:val="105"/>
        </w:rPr>
        <w:t xml:space="preserve"> </w:t>
      </w:r>
      <w:r>
        <w:rPr>
          <w:w w:val="105"/>
        </w:rPr>
        <w:t>szükséges</w:t>
      </w:r>
      <w:r>
        <w:rPr>
          <w:spacing w:val="29"/>
          <w:w w:val="105"/>
        </w:rPr>
        <w:t xml:space="preserve"> </w:t>
      </w:r>
      <w:r>
        <w:rPr>
          <w:w w:val="105"/>
        </w:rPr>
        <w:t>függ- vénykönyvtárak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Python</w:t>
      </w:r>
      <w:r>
        <w:rPr>
          <w:spacing w:val="30"/>
          <w:w w:val="105"/>
        </w:rPr>
        <w:t xml:space="preserve"> </w:t>
      </w:r>
      <w:r>
        <w:rPr>
          <w:w w:val="105"/>
        </w:rPr>
        <w:t>kiadásoknak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részét</w:t>
      </w:r>
      <w:r>
        <w:rPr>
          <w:spacing w:val="30"/>
          <w:w w:val="105"/>
        </w:rPr>
        <w:t xml:space="preserve"> </w:t>
      </w:r>
      <w:r>
        <w:rPr>
          <w:w w:val="105"/>
        </w:rPr>
        <w:t>képezik,</w:t>
      </w:r>
      <w:r>
        <w:rPr>
          <w:spacing w:val="30"/>
          <w:w w:val="105"/>
        </w:rPr>
        <w:t xml:space="preserve"> </w:t>
      </w:r>
      <w:r>
        <w:rPr>
          <w:w w:val="105"/>
        </w:rPr>
        <w:t>így</w:t>
      </w:r>
      <w:r>
        <w:rPr>
          <w:spacing w:val="30"/>
          <w:w w:val="105"/>
        </w:rPr>
        <w:t xml:space="preserve"> </w:t>
      </w:r>
      <w:r>
        <w:rPr>
          <w:w w:val="105"/>
        </w:rPr>
        <w:t>nem</w:t>
      </w:r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tünt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célszer</w:t>
      </w:r>
      <w:r>
        <w:rPr>
          <w:rFonts w:ascii="Georgia" w:hAnsi="Georgia"/>
          <w:w w:val="105"/>
        </w:rPr>
        <w:t>ű</w:t>
      </w:r>
      <w:r>
        <w:rPr>
          <w:w w:val="105"/>
        </w:rPr>
        <w:t>nek</w:t>
      </w:r>
      <w:r>
        <w:rPr>
          <w:spacing w:val="30"/>
          <w:w w:val="105"/>
        </w:rPr>
        <w:t xml:space="preserve"> </w:t>
      </w:r>
      <w:r>
        <w:rPr>
          <w:w w:val="105"/>
        </w:rPr>
        <w:t>a dolgozatban</w:t>
      </w:r>
      <w:r>
        <w:rPr>
          <w:spacing w:val="40"/>
          <w:w w:val="105"/>
        </w:rPr>
        <w:t xml:space="preserve"> </w:t>
      </w:r>
      <w:r>
        <w:rPr>
          <w:w w:val="105"/>
        </w:rPr>
        <w:t>arra</w:t>
      </w:r>
      <w:r>
        <w:rPr>
          <w:spacing w:val="40"/>
          <w:w w:val="105"/>
        </w:rPr>
        <w:t xml:space="preserve"> </w:t>
      </w:r>
      <w:r>
        <w:rPr>
          <w:w w:val="105"/>
        </w:rPr>
        <w:t>részletesen</w:t>
      </w:r>
      <w:r>
        <w:rPr>
          <w:spacing w:val="40"/>
          <w:w w:val="105"/>
        </w:rPr>
        <w:t xml:space="preserve"> </w:t>
      </w:r>
      <w:r>
        <w:rPr>
          <w:w w:val="105"/>
        </w:rPr>
        <w:t>kitérni.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hangsúlyt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dolgozat</w:t>
      </w:r>
      <w:r>
        <w:rPr>
          <w:spacing w:val="40"/>
          <w:w w:val="105"/>
        </w:rPr>
        <w:t xml:space="preserve"> </w:t>
      </w:r>
      <w:r>
        <w:rPr>
          <w:w w:val="105"/>
        </w:rPr>
        <w:t>az</w:t>
      </w:r>
      <w:r>
        <w:rPr>
          <w:spacing w:val="40"/>
          <w:w w:val="105"/>
        </w:rPr>
        <w:t xml:space="preserve"> </w:t>
      </w:r>
      <w:r>
        <w:rPr>
          <w:w w:val="105"/>
        </w:rPr>
        <w:t>algoritmizálásra</w:t>
      </w:r>
      <w:r>
        <w:rPr>
          <w:spacing w:val="40"/>
          <w:w w:val="105"/>
        </w:rPr>
        <w:t xml:space="preserve"> </w:t>
      </w:r>
      <w:r>
        <w:rPr>
          <w:w w:val="105"/>
        </w:rPr>
        <w:t>és azok eredményeinek a kiértékelésére helyezi.</w:t>
      </w:r>
    </w:p>
    <w:p w14:paraId="198ADEE9" w14:textId="77777777" w:rsidR="00E11D83" w:rsidRDefault="00E11D83" w:rsidP="00E11D83">
      <w:pPr>
        <w:spacing w:line="252" w:lineRule="auto"/>
        <w:sectPr w:rsidR="00E11D83">
          <w:headerReference w:type="default" r:id="rId8"/>
          <w:footerReference w:type="default" r:id="rId9"/>
          <w:pgSz w:w="11910" w:h="16840"/>
          <w:pgMar w:top="3400" w:right="960" w:bottom="1040" w:left="1460" w:header="2793" w:footer="844" w:gutter="0"/>
          <w:pgNumType w:start="1"/>
          <w:cols w:space="708"/>
        </w:sectPr>
      </w:pPr>
    </w:p>
    <w:p w14:paraId="7F963F52" w14:textId="77777777" w:rsidR="00E11D83" w:rsidRDefault="00E11D83" w:rsidP="00E11D83">
      <w:pPr>
        <w:pStyle w:val="Szvegtrzs"/>
        <w:spacing w:before="6"/>
      </w:pPr>
    </w:p>
    <w:p w14:paraId="42083336" w14:textId="77777777" w:rsidR="00E11D83" w:rsidRDefault="00E11D83" w:rsidP="00E11D83">
      <w:pPr>
        <w:spacing w:before="92"/>
        <w:ind w:left="240"/>
        <w:rPr>
          <w:rFonts w:ascii="Cambria"/>
          <w:b/>
          <w:sz w:val="49"/>
        </w:rPr>
      </w:pPr>
      <w:r>
        <w:rPr>
          <w:rFonts w:ascii="Cambria"/>
          <w:b/>
          <w:spacing w:val="-2"/>
          <w:sz w:val="49"/>
        </w:rPr>
        <w:t>Elektronikus</w:t>
      </w:r>
      <w:r>
        <w:rPr>
          <w:rFonts w:ascii="Cambria"/>
          <w:b/>
          <w:spacing w:val="6"/>
          <w:sz w:val="49"/>
        </w:rPr>
        <w:t xml:space="preserve"> </w:t>
      </w:r>
      <w:r>
        <w:rPr>
          <w:rFonts w:ascii="Cambria"/>
          <w:b/>
          <w:spacing w:val="-2"/>
          <w:sz w:val="49"/>
        </w:rPr>
        <w:t>dokumentumok</w:t>
      </w:r>
    </w:p>
    <w:p w14:paraId="4FA1735C" w14:textId="77777777" w:rsidR="00E11D83" w:rsidRDefault="00E11D83" w:rsidP="00E11D83">
      <w:pPr>
        <w:pStyle w:val="Szvegtrzs"/>
        <w:spacing w:before="2"/>
        <w:rPr>
          <w:rFonts w:ascii="Cambria"/>
          <w:b/>
          <w:sz w:val="64"/>
        </w:rPr>
      </w:pPr>
    </w:p>
    <w:p w14:paraId="7FD37AF7" w14:textId="77777777" w:rsidR="00E11D83" w:rsidRDefault="00E11D83" w:rsidP="00E11D83">
      <w:pPr>
        <w:pStyle w:val="Szvegtrzs"/>
        <w:spacing w:before="1" w:line="252" w:lineRule="auto"/>
        <w:ind w:left="240" w:right="464"/>
      </w:pPr>
      <w:r>
        <w:t>Az</w:t>
      </w:r>
      <w:r>
        <w:rPr>
          <w:spacing w:val="40"/>
        </w:rPr>
        <w:t xml:space="preserve"> </w:t>
      </w:r>
      <w:r>
        <w:t>elektronikus</w:t>
      </w:r>
      <w:r>
        <w:rPr>
          <w:spacing w:val="40"/>
        </w:rPr>
        <w:t xml:space="preserve"> </w:t>
      </w:r>
      <w:r>
        <w:t>dokumentumok</w:t>
      </w:r>
      <w:r>
        <w:rPr>
          <w:spacing w:val="40"/>
        </w:rPr>
        <w:t xml:space="preserve"> </w:t>
      </w:r>
      <w:r>
        <w:t>fokozatosan</w:t>
      </w:r>
      <w:r>
        <w:rPr>
          <w:spacing w:val="40"/>
        </w:rPr>
        <w:t xml:space="preserve"> </w:t>
      </w:r>
      <w:r>
        <w:t>kezdik</w:t>
      </w:r>
      <w:r>
        <w:rPr>
          <w:spacing w:val="40"/>
        </w:rPr>
        <w:t xml:space="preserve"> </w:t>
      </w:r>
      <w:r>
        <w:t>felváltani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papír</w:t>
      </w:r>
      <w:r>
        <w:rPr>
          <w:spacing w:val="40"/>
        </w:rPr>
        <w:t xml:space="preserve"> </w:t>
      </w:r>
      <w:r>
        <w:t>alapú</w:t>
      </w:r>
      <w:r>
        <w:rPr>
          <w:spacing w:val="40"/>
        </w:rPr>
        <w:t xml:space="preserve"> </w:t>
      </w:r>
      <w:r>
        <w:t xml:space="preserve">megfele- </w:t>
      </w:r>
      <w:proofErr w:type="spellStart"/>
      <w:r>
        <w:t>l</w:t>
      </w:r>
      <w:r>
        <w:rPr>
          <w:rFonts w:ascii="Georgia" w:hAnsi="Georgia"/>
        </w:rPr>
        <w:t>ő</w:t>
      </w:r>
      <w:r>
        <w:t>iket</w:t>
      </w:r>
      <w:proofErr w:type="spellEnd"/>
      <w:r>
        <w:t>.</w:t>
      </w:r>
      <w:r>
        <w:rPr>
          <w:spacing w:val="40"/>
        </w:rPr>
        <w:t xml:space="preserve"> </w:t>
      </w:r>
      <w:r>
        <w:t>Teljesen</w:t>
      </w:r>
      <w:r>
        <w:rPr>
          <w:spacing w:val="40"/>
        </w:rPr>
        <w:t xml:space="preserve"> </w:t>
      </w:r>
      <w:r>
        <w:t>nyilvánvaló,</w:t>
      </w:r>
      <w:r>
        <w:rPr>
          <w:spacing w:val="40"/>
        </w:rPr>
        <w:t xml:space="preserve"> </w:t>
      </w:r>
      <w:r>
        <w:t>könnyen</w:t>
      </w:r>
      <w:r>
        <w:rPr>
          <w:spacing w:val="40"/>
        </w:rPr>
        <w:t xml:space="preserve"> </w:t>
      </w:r>
      <w:r>
        <w:t>hozzáférhet</w:t>
      </w:r>
      <w:r>
        <w:rPr>
          <w:rFonts w:ascii="Georgia" w:hAnsi="Georgia"/>
        </w:rPr>
        <w:t>ő</w:t>
      </w:r>
      <w:r>
        <w:t>eszközök</w:t>
      </w:r>
      <w:r>
        <w:rPr>
          <w:spacing w:val="40"/>
        </w:rPr>
        <w:t xml:space="preserve"> </w:t>
      </w:r>
      <w:r>
        <w:t>segítségével</w:t>
      </w:r>
      <w:r>
        <w:rPr>
          <w:spacing w:val="40"/>
        </w:rPr>
        <w:t xml:space="preserve"> </w:t>
      </w:r>
      <w:r>
        <w:t>elvégezhet</w:t>
      </w:r>
      <w:r>
        <w:rPr>
          <w:rFonts w:ascii="Georgia" w:hAnsi="Georgia"/>
        </w:rPr>
        <w:t>ő</w:t>
      </w:r>
      <w:r>
        <w:t>, hogy</w:t>
      </w:r>
      <w:r>
        <w:rPr>
          <w:spacing w:val="40"/>
        </w:rPr>
        <w:t xml:space="preserve"> </w:t>
      </w:r>
      <w:r>
        <w:t>ilyen</w:t>
      </w:r>
      <w:r>
        <w:rPr>
          <w:spacing w:val="40"/>
        </w:rPr>
        <w:t xml:space="preserve"> </w:t>
      </w:r>
      <w:r>
        <w:t>dokumentumokat</w:t>
      </w:r>
      <w:r>
        <w:rPr>
          <w:spacing w:val="40"/>
        </w:rPr>
        <w:t xml:space="preserve"> </w:t>
      </w:r>
      <w:r>
        <w:t>megtekintsünk,</w:t>
      </w:r>
      <w:r>
        <w:rPr>
          <w:spacing w:val="40"/>
        </w:rPr>
        <w:t xml:space="preserve"> </w:t>
      </w:r>
      <w:r>
        <w:t>létrehozzunk,</w:t>
      </w:r>
      <w:r>
        <w:rPr>
          <w:spacing w:val="40"/>
        </w:rPr>
        <w:t xml:space="preserve"> </w:t>
      </w:r>
      <w:r>
        <w:t>szerkesszünk</w:t>
      </w:r>
      <w:r>
        <w:rPr>
          <w:spacing w:val="40"/>
        </w:rPr>
        <w:t xml:space="preserve"> </w:t>
      </w:r>
      <w:r>
        <w:t>vagy</w:t>
      </w:r>
      <w:r>
        <w:rPr>
          <w:spacing w:val="40"/>
        </w:rPr>
        <w:t xml:space="preserve"> </w:t>
      </w:r>
      <w:r>
        <w:t xml:space="preserve">valami- </w:t>
      </w:r>
      <w:proofErr w:type="spellStart"/>
      <w:r>
        <w:t>lyen</w:t>
      </w:r>
      <w:proofErr w:type="spellEnd"/>
      <w:r>
        <w:t xml:space="preserve"> módon megosszunk.</w:t>
      </w:r>
    </w:p>
    <w:p w14:paraId="6F21612B" w14:textId="77777777" w:rsidR="00E11D83" w:rsidRDefault="00E11D83" w:rsidP="00E11D83">
      <w:pPr>
        <w:pStyle w:val="Szvegtrzs"/>
        <w:spacing w:line="252" w:lineRule="auto"/>
        <w:ind w:left="240" w:right="463" w:firstLine="351"/>
        <w:jc w:val="both"/>
      </w:pPr>
      <w:r>
        <w:rPr>
          <w:w w:val="105"/>
        </w:rPr>
        <w:t xml:space="preserve">A fejezetben bevezetésképpen azt tekintjük át, hogy milyen elterjedt és </w:t>
      </w:r>
      <w:proofErr w:type="spellStart"/>
      <w:r>
        <w:rPr>
          <w:w w:val="105"/>
        </w:rPr>
        <w:t>szabvá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nyosított</w:t>
      </w:r>
      <w:proofErr w:type="spellEnd"/>
      <w:r>
        <w:rPr>
          <w:w w:val="105"/>
        </w:rPr>
        <w:t xml:space="preserve"> dokumentum formátumok vannak. A leírás célja ezen túlmen</w:t>
      </w:r>
      <w:r>
        <w:rPr>
          <w:rFonts w:ascii="Georgia" w:hAnsi="Georgia"/>
          <w:w w:val="105"/>
        </w:rPr>
        <w:t>ő</w:t>
      </w:r>
      <w:r>
        <w:rPr>
          <w:w w:val="105"/>
        </w:rPr>
        <w:t>en az is, hogy megindokolja, hogy miért éppen a PDF formátumra esett a választás.</w:t>
      </w:r>
    </w:p>
    <w:p w14:paraId="5B107C1C" w14:textId="77777777" w:rsidR="00E11D83" w:rsidRDefault="00E11D83" w:rsidP="00E11D83">
      <w:pPr>
        <w:pStyle w:val="Szvegtrzs"/>
        <w:spacing w:before="8"/>
        <w:ind w:left="5013" w:right="1057"/>
        <w:jc w:val="center"/>
      </w:pPr>
    </w:p>
    <w:sectPr w:rsidR="00E11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F155E" w14:textId="77777777" w:rsidR="00CD4456" w:rsidRDefault="00CD4456" w:rsidP="00FD3531">
      <w:r>
        <w:separator/>
      </w:r>
    </w:p>
  </w:endnote>
  <w:endnote w:type="continuationSeparator" w:id="0">
    <w:p w14:paraId="78E767E3" w14:textId="77777777" w:rsidR="00CD4456" w:rsidRDefault="00CD4456" w:rsidP="00FD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B548F" w14:textId="14BF9B96" w:rsidR="00E11D83" w:rsidRDefault="00E11D83">
    <w:pPr>
      <w:pStyle w:val="Szvegtrzs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086413" wp14:editId="63462328">
              <wp:simplePos x="0" y="0"/>
              <wp:positionH relativeFrom="page">
                <wp:posOffset>6547485</wp:posOffset>
              </wp:positionH>
              <wp:positionV relativeFrom="page">
                <wp:posOffset>10015855</wp:posOffset>
              </wp:positionV>
              <wp:extent cx="163195" cy="217170"/>
              <wp:effectExtent l="0" t="0" r="0" b="0"/>
              <wp:wrapNone/>
              <wp:docPr id="2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4CCB2" w14:textId="77777777" w:rsidR="00E11D83" w:rsidRDefault="00E11D83">
                          <w:pPr>
                            <w:pStyle w:val="Szvegtrzs"/>
                            <w:spacing w:before="21"/>
                            <w:ind w:left="60"/>
                          </w:pPr>
                          <w:r>
                            <w:rPr>
                              <w:w w:val="97"/>
                            </w:rP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rPr>
                              <w:w w:val="97"/>
                            </w:rPr>
                            <w:fldChar w:fldCharType="separate"/>
                          </w:r>
                          <w:r>
                            <w:rPr>
                              <w:w w:val="97"/>
                            </w:rPr>
                            <w:t>1</w:t>
                          </w:r>
                          <w:r>
                            <w:rPr>
                              <w:w w:val="9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086413"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7" type="#_x0000_t202" style="position:absolute;margin-left:515.55pt;margin-top:788.65pt;width:12.85pt;height:1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" filled="f" stroked="f">
              <v:textbox inset="0,0,0,0">
                <w:txbxContent>
                  <w:p w14:paraId="35E4CCB2" w14:textId="77777777" w:rsidR="00E11D83" w:rsidRDefault="00E11D83">
                    <w:pPr>
                      <w:pStyle w:val="Szvegtrzs"/>
                      <w:spacing w:before="21"/>
                      <w:ind w:left="60"/>
                    </w:pPr>
                    <w:r>
                      <w:rPr>
                        <w:w w:val="97"/>
                      </w:rP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rPr>
                        <w:w w:val="97"/>
                      </w:rPr>
                      <w:fldChar w:fldCharType="separate"/>
                    </w:r>
                    <w:r>
                      <w:rPr>
                        <w:w w:val="97"/>
                      </w:rPr>
                      <w:t>1</w:t>
                    </w:r>
                    <w:r>
                      <w:rPr>
                        <w:w w:val="9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69E55" w14:textId="77777777" w:rsidR="00CD4456" w:rsidRDefault="00CD4456" w:rsidP="00FD3531">
      <w:r>
        <w:separator/>
      </w:r>
    </w:p>
  </w:footnote>
  <w:footnote w:type="continuationSeparator" w:id="0">
    <w:p w14:paraId="22E5D59E" w14:textId="77777777" w:rsidR="00CD4456" w:rsidRDefault="00CD4456" w:rsidP="00FD3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7E8" w14:textId="6AAC0DB4" w:rsidR="00E11D83" w:rsidRDefault="00E11D83">
    <w:pPr>
      <w:pStyle w:val="Szvegtrzs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E99B02B" wp14:editId="5F30B567">
              <wp:simplePos x="0" y="0"/>
              <wp:positionH relativeFrom="page">
                <wp:posOffset>1042035</wp:posOffset>
              </wp:positionH>
              <wp:positionV relativeFrom="page">
                <wp:posOffset>1760855</wp:posOffset>
              </wp:positionV>
              <wp:extent cx="1337945" cy="415290"/>
              <wp:effectExtent l="0" t="0" r="0" b="0"/>
              <wp:wrapNone/>
              <wp:docPr id="3" name="Szövegdoboz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7945" cy="415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F3E984" w14:textId="77777777" w:rsidR="00E11D83" w:rsidRDefault="00E11D83">
                          <w:pPr>
                            <w:spacing w:before="11"/>
                            <w:ind w:left="60"/>
                            <w:rPr>
                              <w:rFonts w:ascii="Cambr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49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b/>
                              <w:sz w:val="49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b/>
                              <w:sz w:val="49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b/>
                              <w:sz w:val="49"/>
                            </w:rPr>
                            <w:t>1</w:t>
                          </w:r>
                          <w:r>
                            <w:rPr>
                              <w:rFonts w:ascii="Cambria"/>
                              <w:b/>
                              <w:sz w:val="49"/>
                            </w:rPr>
                            <w:fldChar w:fldCharType="end"/>
                          </w:r>
                          <w:r>
                            <w:rPr>
                              <w:rFonts w:ascii="Cambria"/>
                              <w:b/>
                              <w:sz w:val="49"/>
                            </w:rPr>
                            <w:t>.</w:t>
                          </w:r>
                          <w:r>
                            <w:rPr>
                              <w:rFonts w:ascii="Cambria"/>
                              <w:b/>
                              <w:spacing w:val="60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7"/>
                              <w:sz w:val="49"/>
                            </w:rPr>
                            <w:t>fejezet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99B02B" id="_x0000_t202" coordsize="21600,21600" o:spt="202" path="m,l,21600r21600,l21600,xe">
              <v:stroke joinstyle="miter"/>
              <v:path gradientshapeok="t" o:connecttype="rect"/>
            </v:shapetype>
            <v:shape id="Szövegdoboz 3" o:spid="_x0000_s1026" type="#_x0000_t202" style="position:absolute;margin-left:82.05pt;margin-top:138.65pt;width:105.35pt;height:32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" filled="f" stroked="f">
              <v:textbox inset="0,0,0,0">
                <w:txbxContent>
                  <w:p w14:paraId="71F3E984" w14:textId="77777777" w:rsidR="00E11D83" w:rsidRDefault="00E11D83">
                    <w:pPr>
                      <w:spacing w:before="11"/>
                      <w:ind w:left="60"/>
                      <w:rPr>
                        <w:rFonts w:ascii="Cambria"/>
                        <w:b/>
                        <w:sz w:val="49"/>
                      </w:rPr>
                    </w:pPr>
                    <w:r>
                      <w:rPr>
                        <w:rFonts w:ascii="Cambria"/>
                        <w:b/>
                        <w:sz w:val="49"/>
                      </w:rPr>
                      <w:fldChar w:fldCharType="begin"/>
                    </w:r>
                    <w:r>
                      <w:rPr>
                        <w:rFonts w:ascii="Cambria"/>
                        <w:b/>
                        <w:sz w:val="49"/>
                      </w:rPr>
                      <w:instrText xml:space="preserve"> PAGE </w:instrText>
                    </w:r>
                    <w:r>
                      <w:rPr>
                        <w:rFonts w:ascii="Cambria"/>
                        <w:b/>
                        <w:sz w:val="49"/>
                      </w:rPr>
                      <w:fldChar w:fldCharType="separate"/>
                    </w:r>
                    <w:r>
                      <w:rPr>
                        <w:rFonts w:ascii="Cambria"/>
                        <w:b/>
                        <w:sz w:val="49"/>
                      </w:rPr>
                      <w:t>1</w:t>
                    </w:r>
                    <w:r>
                      <w:rPr>
                        <w:rFonts w:ascii="Cambria"/>
                        <w:b/>
                        <w:sz w:val="49"/>
                      </w:rPr>
                      <w:fldChar w:fldCharType="end"/>
                    </w:r>
                    <w:r>
                      <w:rPr>
                        <w:rFonts w:ascii="Cambria"/>
                        <w:b/>
                        <w:sz w:val="49"/>
                      </w:rPr>
                      <w:t>.</w:t>
                    </w:r>
                    <w:r>
                      <w:rPr>
                        <w:rFonts w:ascii="Cambria"/>
                        <w:b/>
                        <w:spacing w:val="60"/>
                        <w:sz w:val="49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7"/>
                        <w:sz w:val="49"/>
                      </w:rPr>
                      <w:t>fejezet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2E6B"/>
    <w:multiLevelType w:val="multilevel"/>
    <w:tmpl w:val="01D4968A"/>
    <w:lvl w:ilvl="0">
      <w:start w:val="1"/>
      <w:numFmt w:val="decimal"/>
      <w:lvlText w:val="%1."/>
      <w:lvlJc w:val="left"/>
      <w:pPr>
        <w:ind w:left="591" w:hanging="352"/>
        <w:jc w:val="left"/>
      </w:pPr>
      <w:rPr>
        <w:rFonts w:ascii="Cambria" w:eastAsia="Cambria" w:hAnsi="Cambria" w:cs="Cambria" w:hint="default"/>
        <w:b/>
        <w:bCs/>
        <w:i w:val="0"/>
        <w:iCs w:val="0"/>
        <w:w w:val="105"/>
        <w:sz w:val="24"/>
        <w:szCs w:val="24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1129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hu-HU" w:eastAsia="en-US" w:bidi="ar-SA"/>
      </w:rPr>
    </w:lvl>
    <w:lvl w:ilvl="2">
      <w:start w:val="1"/>
      <w:numFmt w:val="decimal"/>
      <w:lvlText w:val="%1.%2.%3."/>
      <w:lvlJc w:val="left"/>
      <w:pPr>
        <w:ind w:left="1878" w:hanging="74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hu-HU" w:eastAsia="en-US" w:bidi="ar-SA"/>
      </w:rPr>
    </w:lvl>
    <w:lvl w:ilvl="3">
      <w:numFmt w:val="bullet"/>
      <w:lvlText w:val="•"/>
      <w:lvlJc w:val="left"/>
      <w:pPr>
        <w:ind w:left="2830" w:hanging="749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3781" w:hanging="749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4732" w:hanging="749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5682" w:hanging="749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6633" w:hanging="749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7584" w:hanging="749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D8"/>
    <w:rsid w:val="00BF2F4F"/>
    <w:rsid w:val="00C454D8"/>
    <w:rsid w:val="00C85C3E"/>
    <w:rsid w:val="00CD4456"/>
    <w:rsid w:val="00E11D83"/>
    <w:rsid w:val="00F5345E"/>
    <w:rsid w:val="00FD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D818AA"/>
  <w15:chartTrackingRefBased/>
  <w15:docId w15:val="{B3771BF6-C875-43B0-8EBA-E9714420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D35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Cmsor4">
    <w:name w:val="heading 4"/>
    <w:basedOn w:val="Norml"/>
    <w:link w:val="Cmsor4Char"/>
    <w:uiPriority w:val="9"/>
    <w:unhideWhenUsed/>
    <w:qFormat/>
    <w:rsid w:val="00FD3531"/>
    <w:pPr>
      <w:spacing w:before="129"/>
      <w:ind w:left="2898" w:right="3207"/>
      <w:jc w:val="center"/>
      <w:outlineLvl w:val="3"/>
    </w:pPr>
    <w:rPr>
      <w:sz w:val="28"/>
      <w:szCs w:val="28"/>
    </w:rPr>
  </w:style>
  <w:style w:type="paragraph" w:styleId="Cmsor5">
    <w:name w:val="heading 5"/>
    <w:basedOn w:val="Norml"/>
    <w:link w:val="Cmsor5Char"/>
    <w:uiPriority w:val="9"/>
    <w:unhideWhenUsed/>
    <w:qFormat/>
    <w:rsid w:val="00FD3531"/>
    <w:pPr>
      <w:ind w:left="240"/>
      <w:outlineLvl w:val="4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FD3531"/>
    <w:rPr>
      <w:rFonts w:ascii="Times New Roman" w:eastAsia="Times New Roman" w:hAnsi="Times New Roman" w:cs="Times New Roman"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rsid w:val="00FD3531"/>
    <w:rPr>
      <w:rFonts w:ascii="Cambria" w:eastAsia="Cambria" w:hAnsi="Cambria" w:cs="Cambria"/>
      <w:b/>
      <w:bCs/>
      <w:sz w:val="24"/>
      <w:szCs w:val="24"/>
    </w:rPr>
  </w:style>
  <w:style w:type="paragraph" w:styleId="Szvegtrzs">
    <w:name w:val="Body Text"/>
    <w:basedOn w:val="Norml"/>
    <w:link w:val="SzvegtrzsChar"/>
    <w:uiPriority w:val="1"/>
    <w:qFormat/>
    <w:rsid w:val="00FD3531"/>
    <w:rPr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uiPriority w:val="1"/>
    <w:rsid w:val="00FD3531"/>
    <w:rPr>
      <w:rFonts w:ascii="Times New Roman" w:eastAsia="Times New Roman" w:hAnsi="Times New Roman" w:cs="Times New Roman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FD353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D3531"/>
    <w:rPr>
      <w:rFonts w:ascii="Times New Roman" w:eastAsia="Times New Roman" w:hAnsi="Times New Roman" w:cs="Times New Roman"/>
    </w:rPr>
  </w:style>
  <w:style w:type="paragraph" w:styleId="llb">
    <w:name w:val="footer"/>
    <w:basedOn w:val="Norml"/>
    <w:link w:val="llbChar"/>
    <w:uiPriority w:val="99"/>
    <w:unhideWhenUsed/>
    <w:rsid w:val="00FD353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D3531"/>
    <w:rPr>
      <w:rFonts w:ascii="Times New Roman" w:eastAsia="Times New Roman" w:hAnsi="Times New Roman" w:cs="Times New Roman"/>
    </w:rPr>
  </w:style>
  <w:style w:type="paragraph" w:styleId="TJ1">
    <w:name w:val="toc 1"/>
    <w:basedOn w:val="Norml"/>
    <w:uiPriority w:val="1"/>
    <w:qFormat/>
    <w:rsid w:val="00E11D83"/>
    <w:pPr>
      <w:spacing w:before="242"/>
      <w:ind w:left="591" w:hanging="352"/>
    </w:pPr>
    <w:rPr>
      <w:rFonts w:ascii="Cambria" w:eastAsia="Cambria" w:hAnsi="Cambria" w:cs="Cambria"/>
      <w:b/>
      <w:bCs/>
      <w:sz w:val="24"/>
      <w:szCs w:val="24"/>
    </w:rPr>
  </w:style>
  <w:style w:type="paragraph" w:styleId="TJ2">
    <w:name w:val="toc 2"/>
    <w:basedOn w:val="Norml"/>
    <w:uiPriority w:val="1"/>
    <w:qFormat/>
    <w:rsid w:val="00E11D83"/>
    <w:pPr>
      <w:spacing w:before="13"/>
      <w:ind w:left="1129" w:hanging="539"/>
    </w:pPr>
    <w:rPr>
      <w:sz w:val="24"/>
      <w:szCs w:val="24"/>
    </w:rPr>
  </w:style>
  <w:style w:type="paragraph" w:styleId="TJ3">
    <w:name w:val="toc 3"/>
    <w:basedOn w:val="Norml"/>
    <w:uiPriority w:val="1"/>
    <w:qFormat/>
    <w:rsid w:val="00E11D83"/>
    <w:pPr>
      <w:spacing w:before="12"/>
      <w:ind w:left="1878" w:hanging="75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788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</dc:creator>
  <cp:keywords/>
  <dc:description/>
  <cp:lastModifiedBy>Zsombor</cp:lastModifiedBy>
  <cp:revision>2</cp:revision>
  <dcterms:created xsi:type="dcterms:W3CDTF">2023-05-15T13:49:00Z</dcterms:created>
  <dcterms:modified xsi:type="dcterms:W3CDTF">2023-05-15T14:48:00Z</dcterms:modified>
</cp:coreProperties>
</file>