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F76A6" w14:textId="6AA341A0" w:rsidR="00284491" w:rsidRDefault="0056784D">
      <w:r w:rsidRPr="0056784D">
        <w:rPr>
          <w:b/>
          <w:bCs/>
        </w:rPr>
        <w:t>TVC Gimbal &amp; Launch Mount Assembly:</w:t>
      </w:r>
      <w:r>
        <w:t xml:space="preserve"> (Launch Mount is used as a reference point, which is why it should be assembled first)</w:t>
      </w:r>
    </w:p>
    <w:p w14:paraId="17D3BC0A" w14:textId="28F915B5" w:rsidR="0056784D" w:rsidRDefault="0056784D" w:rsidP="0056784D">
      <w:pPr>
        <w:pStyle w:val="ListParagraph"/>
        <w:numPr>
          <w:ilvl w:val="0"/>
          <w:numId w:val="1"/>
        </w:numPr>
      </w:pPr>
      <w:r>
        <w:t>Put superglue on the inside of the launch pad mount</w:t>
      </w:r>
    </w:p>
    <w:p w14:paraId="1D69C298" w14:textId="32B0AEAF" w:rsidR="0056784D" w:rsidRDefault="0056784D" w:rsidP="0056784D">
      <w:pPr>
        <w:pStyle w:val="ListParagraph"/>
        <w:numPr>
          <w:ilvl w:val="0"/>
          <w:numId w:val="1"/>
        </w:numPr>
      </w:pPr>
      <w:r>
        <w:t>Place the launch pad mount over the cardboard tube so that the bottom of it is flush with the bottom of the tube and let it dry</w:t>
      </w:r>
    </w:p>
    <w:p w14:paraId="53D0BEDE" w14:textId="02179E03" w:rsidR="0056784D" w:rsidRDefault="0056784D" w:rsidP="0056784D">
      <w:pPr>
        <w:pStyle w:val="ListParagraph"/>
        <w:numPr>
          <w:ilvl w:val="0"/>
          <w:numId w:val="1"/>
        </w:numPr>
      </w:pPr>
      <w:r>
        <w:t>Where there is already holes in the mount, drill holes in the cardboard tube</w:t>
      </w:r>
    </w:p>
    <w:p w14:paraId="559C6C6E" w14:textId="00F1F100" w:rsidR="0056784D" w:rsidRDefault="0056784D" w:rsidP="0056784D">
      <w:pPr>
        <w:pStyle w:val="ListParagraph"/>
        <w:numPr>
          <w:ilvl w:val="0"/>
          <w:numId w:val="1"/>
        </w:numPr>
      </w:pPr>
      <w:r>
        <w:t>Fasten the gimbal mount to the launch pad mount and cardboard tube</w:t>
      </w:r>
    </w:p>
    <w:p w14:paraId="7F817F59" w14:textId="55E7A1BE" w:rsidR="0056784D" w:rsidRDefault="0056784D" w:rsidP="0056784D">
      <w:pPr>
        <w:pStyle w:val="ListParagraph"/>
        <w:numPr>
          <w:ilvl w:val="1"/>
          <w:numId w:val="1"/>
        </w:numPr>
      </w:pPr>
      <w:r>
        <w:t>Make sure the IMU and servo cables are running up the rocket tube</w:t>
      </w:r>
    </w:p>
    <w:p w14:paraId="358FFAEE" w14:textId="30BABCE9" w:rsidR="0056784D" w:rsidRDefault="0056784D" w:rsidP="0056784D">
      <w:pPr>
        <w:pStyle w:val="ListParagraph"/>
        <w:numPr>
          <w:ilvl w:val="1"/>
          <w:numId w:val="1"/>
        </w:numPr>
      </w:pPr>
      <w:r>
        <w:t>Can also attach the TVC gimbal mount later</w:t>
      </w:r>
    </w:p>
    <w:p w14:paraId="71D68670" w14:textId="629C0A8A" w:rsidR="0056784D" w:rsidRPr="0056784D" w:rsidRDefault="0056784D" w:rsidP="0056784D">
      <w:pPr>
        <w:rPr>
          <w:b/>
          <w:bCs/>
        </w:rPr>
      </w:pPr>
      <w:r w:rsidRPr="0056784D">
        <w:rPr>
          <w:b/>
          <w:bCs/>
        </w:rPr>
        <w:t>Middle Section Assembly:</w:t>
      </w:r>
    </w:p>
    <w:p w14:paraId="56A3B11A" w14:textId="77777777" w:rsidR="0056784D" w:rsidRDefault="0056784D" w:rsidP="0056784D">
      <w:pPr>
        <w:pStyle w:val="ListParagraph"/>
        <w:numPr>
          <w:ilvl w:val="0"/>
          <w:numId w:val="2"/>
        </w:numPr>
      </w:pPr>
      <w:r>
        <w:t>Use a ruler again to measure from top of body tube down to 8.35in (start of access panel)</w:t>
      </w:r>
    </w:p>
    <w:p w14:paraId="60CE1580" w14:textId="77777777" w:rsidR="0056784D" w:rsidRDefault="0056784D" w:rsidP="0056784D">
      <w:pPr>
        <w:pStyle w:val="ListParagraph"/>
        <w:numPr>
          <w:ilvl w:val="1"/>
          <w:numId w:val="2"/>
        </w:numPr>
      </w:pPr>
      <w:r>
        <w:t>Mark that distance on the side where the launch pad mount has a bolt in it (reference point)</w:t>
      </w:r>
    </w:p>
    <w:p w14:paraId="5D1BAE48" w14:textId="77777777" w:rsidR="0056784D" w:rsidRDefault="0056784D" w:rsidP="0056784D">
      <w:pPr>
        <w:pStyle w:val="ListParagraph"/>
        <w:numPr>
          <w:ilvl w:val="1"/>
          <w:numId w:val="2"/>
        </w:numPr>
      </w:pPr>
      <w:r>
        <w:t xml:space="preserve">Draw a circle using the flexible ruler around the tube at that mark. </w:t>
      </w:r>
    </w:p>
    <w:p w14:paraId="09F9F7BF" w14:textId="77777777" w:rsidR="0056784D" w:rsidRDefault="0056784D" w:rsidP="0056784D">
      <w:pPr>
        <w:pStyle w:val="ListParagraph"/>
        <w:numPr>
          <w:ilvl w:val="0"/>
          <w:numId w:val="2"/>
        </w:numPr>
      </w:pPr>
      <w:r>
        <w:t>Draw another circle 8.85in down from the first circle</w:t>
      </w:r>
    </w:p>
    <w:p w14:paraId="55A209F7" w14:textId="77777777" w:rsidR="0056784D" w:rsidRDefault="0056784D" w:rsidP="0056784D">
      <w:pPr>
        <w:pStyle w:val="ListParagraph"/>
        <w:numPr>
          <w:ilvl w:val="0"/>
          <w:numId w:val="2"/>
        </w:numPr>
      </w:pPr>
      <w:r>
        <w:t>Draw 4 lines from one circle to the other using a straight edge from the four launch pad mounts as reference points</w:t>
      </w:r>
    </w:p>
    <w:p w14:paraId="44652FAF" w14:textId="77777777" w:rsidR="0056784D" w:rsidRDefault="0056784D" w:rsidP="0056784D">
      <w:pPr>
        <w:pStyle w:val="ListParagraph"/>
        <w:numPr>
          <w:ilvl w:val="0"/>
          <w:numId w:val="2"/>
        </w:numPr>
      </w:pPr>
      <w:r>
        <w:t>From the reference mount draw a straight line between both circles</w:t>
      </w:r>
    </w:p>
    <w:p w14:paraId="78E31613" w14:textId="77777777" w:rsidR="0056784D" w:rsidRDefault="0056784D" w:rsidP="0056784D">
      <w:pPr>
        <w:pStyle w:val="ListParagraph"/>
        <w:numPr>
          <w:ilvl w:val="0"/>
          <w:numId w:val="2"/>
        </w:numPr>
      </w:pPr>
      <w:r>
        <w:t>On the line attached to the reference mount and the line opposite of that, drill 5 holes (1/8in drill bit):</w:t>
      </w:r>
    </w:p>
    <w:p w14:paraId="3AD2DE60" w14:textId="77777777" w:rsidR="0056784D" w:rsidRDefault="0056784D" w:rsidP="0056784D">
      <w:pPr>
        <w:pStyle w:val="ListParagraph"/>
        <w:numPr>
          <w:ilvl w:val="0"/>
          <w:numId w:val="3"/>
        </w:numPr>
      </w:pPr>
      <w:r>
        <w:t>0.125in up from top circle</w:t>
      </w:r>
    </w:p>
    <w:p w14:paraId="46A9CBF0" w14:textId="77777777" w:rsidR="0056784D" w:rsidRDefault="0056784D" w:rsidP="0056784D">
      <w:pPr>
        <w:pStyle w:val="ListParagraph"/>
        <w:numPr>
          <w:ilvl w:val="0"/>
          <w:numId w:val="3"/>
        </w:numPr>
      </w:pPr>
      <w:r>
        <w:t>0.25 in down from top circle</w:t>
      </w:r>
    </w:p>
    <w:p w14:paraId="7B017F77" w14:textId="77777777" w:rsidR="0056784D" w:rsidRDefault="0056784D" w:rsidP="0056784D">
      <w:pPr>
        <w:pStyle w:val="ListParagraph"/>
        <w:numPr>
          <w:ilvl w:val="0"/>
          <w:numId w:val="3"/>
        </w:numPr>
      </w:pPr>
      <w:r>
        <w:t>3.79in down from first hole</w:t>
      </w:r>
    </w:p>
    <w:p w14:paraId="0383EACD" w14:textId="77777777" w:rsidR="0056784D" w:rsidRDefault="0056784D" w:rsidP="0056784D">
      <w:pPr>
        <w:pStyle w:val="ListParagraph"/>
        <w:numPr>
          <w:ilvl w:val="0"/>
          <w:numId w:val="3"/>
        </w:numPr>
      </w:pPr>
      <w:r>
        <w:t>0.75in down from second hole</w:t>
      </w:r>
    </w:p>
    <w:p w14:paraId="76D3639B" w14:textId="77777777" w:rsidR="0056784D" w:rsidRDefault="0056784D" w:rsidP="0056784D">
      <w:pPr>
        <w:pStyle w:val="ListParagraph"/>
        <w:numPr>
          <w:ilvl w:val="0"/>
          <w:numId w:val="3"/>
        </w:numPr>
      </w:pPr>
      <w:r>
        <w:t>3.72in down from third hole</w:t>
      </w:r>
    </w:p>
    <w:p w14:paraId="26A126CC" w14:textId="77777777" w:rsidR="0056784D" w:rsidRDefault="0056784D" w:rsidP="0056784D">
      <w:pPr>
        <w:pStyle w:val="ListParagraph"/>
        <w:numPr>
          <w:ilvl w:val="0"/>
          <w:numId w:val="2"/>
        </w:numPr>
      </w:pPr>
      <w:r>
        <w:t>On the two lines 90 degrees from the line with the holes, cut along the lines using utility knife to create the access panel</w:t>
      </w:r>
    </w:p>
    <w:p w14:paraId="0F5A32C2" w14:textId="77777777" w:rsidR="0056784D" w:rsidRDefault="0056784D" w:rsidP="0056784D">
      <w:pPr>
        <w:pStyle w:val="ListParagraph"/>
        <w:numPr>
          <w:ilvl w:val="1"/>
          <w:numId w:val="2"/>
        </w:numPr>
      </w:pPr>
      <w:r>
        <w:t>The access panel should open opposite of the reference point</w:t>
      </w:r>
    </w:p>
    <w:p w14:paraId="1259FD5E" w14:textId="77777777" w:rsidR="0056784D" w:rsidRDefault="0056784D" w:rsidP="0056784D">
      <w:pPr>
        <w:pStyle w:val="ListParagraph"/>
        <w:numPr>
          <w:ilvl w:val="1"/>
          <w:numId w:val="2"/>
        </w:numPr>
      </w:pPr>
      <w:r>
        <w:t>It’s best to cut slightly below the lines than above the lines (i.e. make the access panel larger than 180 degrees around the tube)</w:t>
      </w:r>
    </w:p>
    <w:p w14:paraId="2159BE2A" w14:textId="77777777" w:rsidR="0056784D" w:rsidRDefault="0056784D" w:rsidP="0056784D">
      <w:pPr>
        <w:pStyle w:val="ListParagraph"/>
        <w:numPr>
          <w:ilvl w:val="0"/>
          <w:numId w:val="2"/>
        </w:numPr>
      </w:pPr>
      <w:r>
        <w:t>Place the piston canister bulkhead’s retaining ring flush with the top of the opening for the access panel and attach fasteners to the top and bottom holes</w:t>
      </w:r>
    </w:p>
    <w:p w14:paraId="0AE121E2" w14:textId="77777777" w:rsidR="0056784D" w:rsidRDefault="0056784D" w:rsidP="0056784D">
      <w:pPr>
        <w:pStyle w:val="ListParagraph"/>
        <w:numPr>
          <w:ilvl w:val="1"/>
          <w:numId w:val="2"/>
        </w:numPr>
      </w:pPr>
      <w:r>
        <w:t>Cut the next two holes 90 degrees from the first two, either using the drawn line as a reference point or poking a hole using an ice pick where there’s a hole in the retaining ring</w:t>
      </w:r>
    </w:p>
    <w:p w14:paraId="79DD9FA8" w14:textId="77777777" w:rsidR="0056784D" w:rsidRDefault="0056784D" w:rsidP="0056784D">
      <w:pPr>
        <w:pStyle w:val="ListParagraph"/>
        <w:numPr>
          <w:ilvl w:val="1"/>
          <w:numId w:val="2"/>
        </w:numPr>
      </w:pPr>
      <w:r>
        <w:lastRenderedPageBreak/>
        <w:t>Put fasteners in those two holes</w:t>
      </w:r>
    </w:p>
    <w:p w14:paraId="4642F7F3" w14:textId="77777777" w:rsidR="0056784D" w:rsidRDefault="0056784D" w:rsidP="0056784D">
      <w:pPr>
        <w:pStyle w:val="ListParagraph"/>
        <w:numPr>
          <w:ilvl w:val="1"/>
          <w:numId w:val="2"/>
        </w:numPr>
      </w:pPr>
      <w:r>
        <w:t>After checking all fasteners are in the right spot, take them all out once again, apply super glue to the retaining ring and place it in the correct spot</w:t>
      </w:r>
    </w:p>
    <w:p w14:paraId="122F124D" w14:textId="77777777" w:rsidR="0056784D" w:rsidRDefault="0056784D" w:rsidP="0056784D">
      <w:pPr>
        <w:pStyle w:val="ListParagraph"/>
        <w:numPr>
          <w:ilvl w:val="1"/>
          <w:numId w:val="2"/>
        </w:numPr>
      </w:pPr>
      <w:r>
        <w:t>Put the fasteners in immediately after to secure it when drying</w:t>
      </w:r>
    </w:p>
    <w:p w14:paraId="32DDD277" w14:textId="77777777" w:rsidR="0056784D" w:rsidRDefault="0056784D" w:rsidP="0056784D">
      <w:pPr>
        <w:pStyle w:val="ListParagraph"/>
        <w:numPr>
          <w:ilvl w:val="0"/>
          <w:numId w:val="4"/>
        </w:numPr>
      </w:pPr>
      <w:r>
        <w:t xml:space="preserve">Fasten the retaining rings to their respective bottom holes </w:t>
      </w:r>
    </w:p>
    <w:p w14:paraId="02DFE571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 xml:space="preserve">Use the ice pick to poke a small hole in the offset angle holes </w:t>
      </w:r>
    </w:p>
    <w:p w14:paraId="6271DB18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>Drill holes in those spots</w:t>
      </w:r>
    </w:p>
    <w:p w14:paraId="44EF06A8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 xml:space="preserve">Attach fasteners to those bolts </w:t>
      </w:r>
    </w:p>
    <w:p w14:paraId="20DF2AD5" w14:textId="77777777" w:rsidR="0056784D" w:rsidRDefault="0056784D" w:rsidP="0056784D">
      <w:pPr>
        <w:pStyle w:val="ListParagraph"/>
        <w:numPr>
          <w:ilvl w:val="0"/>
          <w:numId w:val="4"/>
        </w:numPr>
      </w:pPr>
      <w:r>
        <w:t>With the 3 fasteners attached to each, put the access panel on top and try attaching fasteners to ensure holes are in the correct spots</w:t>
      </w:r>
    </w:p>
    <w:p w14:paraId="2C7AF204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>If they are in the right spots, take off the access panel, leave 3 fasteners in each bolt and put superglue on all of the retaining rings</w:t>
      </w:r>
    </w:p>
    <w:p w14:paraId="03A3459E" w14:textId="77777777" w:rsidR="0056784D" w:rsidRDefault="0056784D" w:rsidP="0056784D">
      <w:pPr>
        <w:pStyle w:val="ListParagraph"/>
        <w:numPr>
          <w:ilvl w:val="0"/>
          <w:numId w:val="4"/>
        </w:numPr>
      </w:pPr>
      <w:r>
        <w:t>Once all of those are dry, the test stand mount can be attached</w:t>
      </w:r>
    </w:p>
    <w:p w14:paraId="29B280C9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>First, determine the actual CG of the rocket with everything attached (as if it were flight ready)</w:t>
      </w:r>
    </w:p>
    <w:p w14:paraId="40037650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>Mark that location on the bottom line (should be somewhere around the flight computer)</w:t>
      </w:r>
    </w:p>
    <w:p w14:paraId="5FDEA5FD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>Drill a hole at that mark</w:t>
      </w:r>
    </w:p>
    <w:p w14:paraId="7B92CD53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>Attach the retaining ring</w:t>
      </w:r>
    </w:p>
    <w:p w14:paraId="49DBD101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>Use the ice pick to mark and drill new holes in those spots</w:t>
      </w:r>
    </w:p>
    <w:p w14:paraId="10EDE3EA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>Take the fasteners out, super glue the outsides of the ring then reattach to its position and let dry</w:t>
      </w:r>
    </w:p>
    <w:p w14:paraId="114D459A" w14:textId="77777777" w:rsidR="0056784D" w:rsidRDefault="0056784D" w:rsidP="0056784D">
      <w:pPr>
        <w:pStyle w:val="ListParagraph"/>
        <w:numPr>
          <w:ilvl w:val="0"/>
          <w:numId w:val="4"/>
        </w:numPr>
      </w:pPr>
      <w:r>
        <w:t>When actually using the launch pad mount on the outside of the tube:</w:t>
      </w:r>
    </w:p>
    <w:p w14:paraId="5C73E442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>all fasteners will need to be removed from the rocket, so that it can slide down the tube</w:t>
      </w:r>
    </w:p>
    <w:p w14:paraId="6508A479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 xml:space="preserve">then put the access panel into place and fasten everything down. </w:t>
      </w:r>
    </w:p>
    <w:p w14:paraId="179A9066" w14:textId="77777777" w:rsidR="0056784D" w:rsidRDefault="0056784D" w:rsidP="0056784D">
      <w:pPr>
        <w:pStyle w:val="ListParagraph"/>
        <w:numPr>
          <w:ilvl w:val="0"/>
          <w:numId w:val="4"/>
        </w:numPr>
      </w:pPr>
      <w:r>
        <w:t>Once all retaining rings are put into place, the other two sections can be put into place.</w:t>
      </w:r>
    </w:p>
    <w:p w14:paraId="1FA255C0" w14:textId="77777777" w:rsidR="0056784D" w:rsidRDefault="0056784D" w:rsidP="0056784D">
      <w:pPr>
        <w:pStyle w:val="ListParagraph"/>
        <w:numPr>
          <w:ilvl w:val="1"/>
          <w:numId w:val="4"/>
        </w:numPr>
      </w:pPr>
      <w:r>
        <w:t xml:space="preserve">Launch pad mount </w:t>
      </w:r>
    </w:p>
    <w:p w14:paraId="080EAAC0" w14:textId="0DE1029E" w:rsidR="0056784D" w:rsidRDefault="0056784D" w:rsidP="0056784D">
      <w:pPr>
        <w:rPr>
          <w:b/>
          <w:bCs/>
        </w:rPr>
      </w:pPr>
      <w:r w:rsidRPr="0056784D">
        <w:rPr>
          <w:b/>
          <w:bCs/>
        </w:rPr>
        <w:t>Nosecone &amp; Recovery Section Assembly:</w:t>
      </w:r>
    </w:p>
    <w:p w14:paraId="5A65CDA1" w14:textId="7FC088ED" w:rsidR="0056784D" w:rsidRDefault="0056784D" w:rsidP="0056784D">
      <w:pPr>
        <w:pStyle w:val="ListParagraph"/>
        <w:numPr>
          <w:ilvl w:val="0"/>
          <w:numId w:val="5"/>
        </w:numPr>
      </w:pPr>
      <w:r>
        <w:t>Create a knot in one end of the shock cord</w:t>
      </w:r>
    </w:p>
    <w:p w14:paraId="192DFFCB" w14:textId="7693C32F" w:rsidR="0056784D" w:rsidRDefault="0056784D" w:rsidP="0056784D">
      <w:pPr>
        <w:pStyle w:val="ListParagraph"/>
        <w:numPr>
          <w:ilvl w:val="0"/>
          <w:numId w:val="5"/>
        </w:numPr>
      </w:pPr>
      <w:r>
        <w:t>Attach the knot to the loop bracket on the piston canister bulkhead and fasten the bracket down</w:t>
      </w:r>
    </w:p>
    <w:p w14:paraId="19CB863B" w14:textId="79178213" w:rsidR="0056784D" w:rsidRDefault="0056784D" w:rsidP="0056784D">
      <w:pPr>
        <w:pStyle w:val="ListParagraph"/>
        <w:numPr>
          <w:ilvl w:val="0"/>
          <w:numId w:val="5"/>
        </w:numPr>
      </w:pPr>
      <w:r>
        <w:t xml:space="preserve">Slide the shock cord through the tube </w:t>
      </w:r>
    </w:p>
    <w:p w14:paraId="340240CE" w14:textId="31EE33F5" w:rsidR="0056784D" w:rsidRDefault="0056784D" w:rsidP="0056784D">
      <w:pPr>
        <w:pStyle w:val="ListParagraph"/>
        <w:numPr>
          <w:ilvl w:val="0"/>
          <w:numId w:val="5"/>
        </w:numPr>
      </w:pPr>
      <w:r>
        <w:t>Tie another knot and attach to the nosecone bulkhead’s loop bracket</w:t>
      </w:r>
    </w:p>
    <w:p w14:paraId="74808809" w14:textId="7DA3F487" w:rsidR="0056784D" w:rsidRDefault="0056784D" w:rsidP="0056784D">
      <w:pPr>
        <w:pStyle w:val="ListParagraph"/>
        <w:numPr>
          <w:ilvl w:val="0"/>
          <w:numId w:val="5"/>
        </w:numPr>
      </w:pPr>
      <w:r>
        <w:t>Superglue the nosecone bulkhead to the nosecone</w:t>
      </w:r>
    </w:p>
    <w:p w14:paraId="21001A3A" w14:textId="783F749B" w:rsidR="0056784D" w:rsidRDefault="0056784D" w:rsidP="0056784D">
      <w:pPr>
        <w:pStyle w:val="ListParagraph"/>
        <w:numPr>
          <w:ilvl w:val="0"/>
          <w:numId w:val="5"/>
        </w:numPr>
      </w:pPr>
      <w:r>
        <w:t>Attach a clip from the loop attached to the nosecone to the parachute swivel</w:t>
      </w:r>
    </w:p>
    <w:p w14:paraId="5FFD92B8" w14:textId="20814421" w:rsidR="0056784D" w:rsidRDefault="0056784D" w:rsidP="0056784D">
      <w:pPr>
        <w:pStyle w:val="ListParagraph"/>
        <w:numPr>
          <w:ilvl w:val="0"/>
          <w:numId w:val="5"/>
        </w:numPr>
      </w:pPr>
      <w:r>
        <w:lastRenderedPageBreak/>
        <w:t>Put the piston cap on top of the piston canister bulkhead before inserting into the rocket, so that it’s in the right position</w:t>
      </w:r>
    </w:p>
    <w:p w14:paraId="42C018FC" w14:textId="7172319F" w:rsidR="0056784D" w:rsidRDefault="0056784D" w:rsidP="0056784D">
      <w:pPr>
        <w:pStyle w:val="ListParagraph"/>
        <w:numPr>
          <w:ilvl w:val="0"/>
          <w:numId w:val="5"/>
        </w:numPr>
      </w:pPr>
      <w:r>
        <w:t>Fasten the piston canister bulkhead to its retaining ring</w:t>
      </w:r>
    </w:p>
    <w:p w14:paraId="4C3F419D" w14:textId="6D071095" w:rsidR="0056784D" w:rsidRDefault="0056784D" w:rsidP="0056784D">
      <w:pPr>
        <w:pStyle w:val="ListParagraph"/>
        <w:numPr>
          <w:ilvl w:val="0"/>
          <w:numId w:val="5"/>
        </w:numPr>
      </w:pPr>
      <w:r>
        <w:t>Pack the shock cord and parachute into the storage area</w:t>
      </w:r>
    </w:p>
    <w:p w14:paraId="76B72324" w14:textId="30DDE03F" w:rsidR="0056784D" w:rsidRPr="0056784D" w:rsidRDefault="0056784D" w:rsidP="0056784D">
      <w:pPr>
        <w:pStyle w:val="ListParagraph"/>
        <w:numPr>
          <w:ilvl w:val="0"/>
          <w:numId w:val="5"/>
        </w:numPr>
      </w:pPr>
      <w:r>
        <w:t>Put tape around the bottom of the nose cone for a tight fit and connect the nose cone to the tube</w:t>
      </w:r>
    </w:p>
    <w:p w14:paraId="081632B3" w14:textId="77777777" w:rsidR="0056784D" w:rsidRDefault="0056784D" w:rsidP="0056784D"/>
    <w:sectPr w:rsidR="0056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13AF"/>
    <w:multiLevelType w:val="hybridMultilevel"/>
    <w:tmpl w:val="B638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56BB4"/>
    <w:multiLevelType w:val="hybridMultilevel"/>
    <w:tmpl w:val="643E3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F759A"/>
    <w:multiLevelType w:val="hybridMultilevel"/>
    <w:tmpl w:val="BBC0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7396"/>
    <w:multiLevelType w:val="hybridMultilevel"/>
    <w:tmpl w:val="0C2C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721EC"/>
    <w:multiLevelType w:val="hybridMultilevel"/>
    <w:tmpl w:val="274024D4"/>
    <w:lvl w:ilvl="0" w:tplc="BDA86E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3060944">
    <w:abstractNumId w:val="1"/>
  </w:num>
  <w:num w:numId="2" w16cid:durableId="1719621726">
    <w:abstractNumId w:val="2"/>
  </w:num>
  <w:num w:numId="3" w16cid:durableId="403338043">
    <w:abstractNumId w:val="4"/>
  </w:num>
  <w:num w:numId="4" w16cid:durableId="73861608">
    <w:abstractNumId w:val="0"/>
  </w:num>
  <w:num w:numId="5" w16cid:durableId="743916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73"/>
    <w:rsid w:val="00284491"/>
    <w:rsid w:val="0047309E"/>
    <w:rsid w:val="0056784D"/>
    <w:rsid w:val="008F0663"/>
    <w:rsid w:val="00927E69"/>
    <w:rsid w:val="009C5650"/>
    <w:rsid w:val="00E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9812"/>
  <w15:chartTrackingRefBased/>
  <w15:docId w15:val="{CF95C288-CBC7-470F-8A50-4B4F23E8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2</cp:revision>
  <dcterms:created xsi:type="dcterms:W3CDTF">2025-07-15T23:53:00Z</dcterms:created>
  <dcterms:modified xsi:type="dcterms:W3CDTF">2025-07-16T00:05:00Z</dcterms:modified>
</cp:coreProperties>
</file>