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 w:firstLine="0"/>
        <w:jc w:val="center"/>
        <w:rPr>
          <w:rFonts w:ascii="Times New Roman" w:cs="Times New Roman" w:eastAsia="Times New Roman" w:hAnsi="Times New Roman"/>
          <w:b w:val="1"/>
          <w:color w:val="1a1a1a"/>
          <w:sz w:val="144"/>
          <w:szCs w:val="144"/>
        </w:rPr>
      </w:pPr>
      <w:bookmarkStart w:colFirst="0" w:colLast="0" w:name="_30j0zll" w:id="0"/>
      <w:bookmarkEnd w:id="0"/>
      <w:r w:rsidDel="00000000" w:rsidR="00000000" w:rsidRPr="00000000">
        <w:rPr>
          <w:rFonts w:ascii="Times New Roman" w:cs="Times New Roman" w:eastAsia="Times New Roman" w:hAnsi="Times New Roman"/>
          <w:b w:val="1"/>
          <w:color w:val="1a1a1a"/>
          <w:sz w:val="144"/>
          <w:szCs w:val="144"/>
          <w:rtl w:val="0"/>
        </w:rPr>
        <w:t xml:space="preserve">Project Plan</w:t>
      </w:r>
    </w:p>
    <w:p w:rsidR="00000000" w:rsidDel="00000000" w:rsidP="00000000" w:rsidRDefault="00000000" w:rsidRPr="00000000" w14:paraId="00000002">
      <w:pPr>
        <w:pStyle w:val="Title"/>
        <w:spacing w:after="0" w:line="240" w:lineRule="auto"/>
        <w:ind w:left="-6" w:firstLine="0"/>
        <w:jc w:val="center"/>
        <w:rPr>
          <w:rFonts w:ascii="Times New Roman" w:cs="Times New Roman" w:eastAsia="Times New Roman" w:hAnsi="Times New Roman"/>
          <w:b w:val="1"/>
          <w:color w:val="1a1a1a"/>
          <w:sz w:val="144"/>
          <w:szCs w:val="144"/>
        </w:rPr>
      </w:pPr>
      <w:bookmarkStart w:colFirst="0" w:colLast="0" w:name="_iv4kdel3evyw" w:id="1"/>
      <w:bookmarkEnd w:id="1"/>
      <w:r w:rsidDel="00000000" w:rsidR="00000000" w:rsidRPr="00000000">
        <w:rPr>
          <w:rFonts w:ascii="Times New Roman" w:cs="Times New Roman" w:eastAsia="Times New Roman" w:hAnsi="Times New Roman"/>
          <w:b w:val="1"/>
          <w:color w:val="1a1a1a"/>
          <w:sz w:val="144"/>
          <w:szCs w:val="144"/>
          <w:rtl w:val="0"/>
        </w:rPr>
        <w:t xml:space="preserve">Document</w:t>
      </w:r>
    </w:p>
    <w:p w:rsidR="00000000" w:rsidDel="00000000" w:rsidP="00000000" w:rsidRDefault="00000000" w:rsidRPr="00000000" w14:paraId="00000003">
      <w:pPr>
        <w:spacing w:line="312" w:lineRule="auto"/>
        <w:ind w:left="-6" w:firstLine="0"/>
        <w:jc w:val="center"/>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4">
      <w:pPr>
        <w:pStyle w:val="Subtitle"/>
        <w:spacing w:after="0" w:line="312" w:lineRule="auto"/>
        <w:ind w:left="-6" w:firstLine="0"/>
        <w:jc w:val="center"/>
        <w:rPr>
          <w:rFonts w:ascii="Times New Roman" w:cs="Times New Roman" w:eastAsia="Times New Roman" w:hAnsi="Times New Roman"/>
          <w:b w:val="1"/>
          <w:color w:val="000000"/>
          <w:sz w:val="40"/>
          <w:szCs w:val="40"/>
        </w:rPr>
      </w:pPr>
      <w:bookmarkStart w:colFirst="0" w:colLast="0" w:name="_1fob9te" w:id="2"/>
      <w:bookmarkEnd w:id="2"/>
      <w:r w:rsidDel="00000000" w:rsidR="00000000" w:rsidRPr="00000000">
        <w:rPr>
          <w:rFonts w:ascii="Times New Roman" w:cs="Times New Roman" w:eastAsia="Times New Roman" w:hAnsi="Times New Roman"/>
          <w:b w:val="1"/>
          <w:color w:val="000000"/>
          <w:sz w:val="40"/>
          <w:szCs w:val="40"/>
          <w:rtl w:val="0"/>
        </w:rPr>
        <w:t xml:space="preserve">“AutoBuild” - Automatic PC Part Builder </w:t>
      </w:r>
    </w:p>
    <w:p w:rsidR="00000000" w:rsidDel="00000000" w:rsidP="00000000" w:rsidRDefault="00000000" w:rsidRPr="00000000" w14:paraId="00000005">
      <w:pPr>
        <w:spacing w:line="312" w:lineRule="auto"/>
        <w:ind w:left="-6" w:firstLine="0"/>
        <w:jc w:val="center"/>
        <w:rPr>
          <w:rFonts w:ascii="Times New Roman" w:cs="Times New Roman" w:eastAsia="Times New Roman" w:hAnsi="Times New Roman"/>
          <w:color w:val="595959"/>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6">
      <w:pPr>
        <w:spacing w:line="312" w:lineRule="auto"/>
        <w:ind w:left="-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24, 2020</w:t>
      </w:r>
    </w:p>
    <w:p w:rsidR="00000000" w:rsidDel="00000000" w:rsidP="00000000" w:rsidRDefault="00000000" w:rsidRPr="00000000" w14:paraId="00000007">
      <w:pPr>
        <w:spacing w:line="312" w:lineRule="auto"/>
        <w:ind w:left="-6"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12" w:lineRule="auto"/>
        <w:ind w:left="-6" w:firstLine="0"/>
        <w:jc w:val="center"/>
        <w:rPr>
          <w:rFonts w:ascii="Times New Roman" w:cs="Times New Roman" w:eastAsia="Times New Roman" w:hAnsi="Times New Roman"/>
          <w:color w:val="c0504d"/>
          <w:sz w:val="40"/>
          <w:szCs w:val="40"/>
        </w:rPr>
      </w:pPr>
      <w:r w:rsidDel="00000000" w:rsidR="00000000" w:rsidRPr="00000000">
        <w:rPr>
          <w:rFonts w:ascii="Times New Roman" w:cs="Times New Roman" w:eastAsia="Times New Roman" w:hAnsi="Times New Roman"/>
          <w:color w:val="c0504d"/>
          <w:sz w:val="40"/>
          <w:szCs w:val="40"/>
          <w:rtl w:val="0"/>
        </w:rPr>
        <w:t xml:space="preserve">Saturday Solution</w:t>
      </w:r>
    </w:p>
    <w:p w:rsidR="00000000" w:rsidDel="00000000" w:rsidP="00000000" w:rsidRDefault="00000000" w:rsidRPr="00000000" w14:paraId="00000009">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Kobel </w:t>
        <w:tab/>
        <w:tab/>
        <w:tab/>
        <w:t xml:space="preserve">(015036474)</w:t>
      </w:r>
    </w:p>
    <w:p w:rsidR="00000000" w:rsidDel="00000000" w:rsidP="00000000" w:rsidRDefault="00000000" w:rsidRPr="00000000" w14:paraId="0000000A">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Gulland </w:t>
        <w:tab/>
        <w:tab/>
        <w:t xml:space="preserve">(018648771) </w:t>
      </w:r>
    </w:p>
    <w:p w:rsidR="00000000" w:rsidDel="00000000" w:rsidP="00000000" w:rsidRDefault="00000000" w:rsidRPr="00000000" w14:paraId="0000000B">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Ho-Sing-Loy </w:t>
        <w:tab/>
        <w:tab/>
        <w:t xml:space="preserve">(026339220)</w:t>
      </w:r>
    </w:p>
    <w:p w:rsidR="00000000" w:rsidDel="00000000" w:rsidP="00000000" w:rsidRDefault="00000000" w:rsidRPr="00000000" w14:paraId="0000000C">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Nickolaus Marshall-Eminger </w:t>
        <w:tab/>
        <w:t xml:space="preserve">(025567241) </w:t>
      </w:r>
    </w:p>
    <w:p w:rsidR="00000000" w:rsidDel="00000000" w:rsidP="00000000" w:rsidRDefault="00000000" w:rsidRPr="00000000" w14:paraId="0000000D">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Sirage El-Jawhari </w:t>
        <w:tab/>
        <w:tab/>
        <w:t xml:space="preserve">(018359144)</w:t>
      </w:r>
    </w:p>
    <w:p w:rsidR="00000000" w:rsidDel="00000000" w:rsidP="00000000" w:rsidRDefault="00000000" w:rsidRPr="00000000" w14:paraId="0000000E">
      <w:pPr>
        <w:spacing w:line="312" w:lineRule="auto"/>
        <w:ind w:left="-6" w:firstLine="0"/>
        <w:jc w:val="center"/>
        <w:rPr>
          <w:b w:val="1"/>
          <w:sz w:val="36"/>
          <w:szCs w:val="36"/>
          <w:u w:val="single"/>
        </w:rPr>
      </w:pPr>
      <w:r w:rsidDel="00000000" w:rsidR="00000000" w:rsidRPr="00000000">
        <w:rPr>
          <w:rFonts w:ascii="Times New Roman" w:cs="Times New Roman" w:eastAsia="Times New Roman" w:hAnsi="Times New Roman"/>
          <w:sz w:val="24"/>
          <w:szCs w:val="24"/>
          <w:rtl w:val="0"/>
        </w:rPr>
        <w:t xml:space="preserve">Zeinab Farhat </w:t>
        <w:tab/>
        <w:tab/>
        <w:tab/>
        <w:t xml:space="preserve">(017990360) </w:t>
      </w:r>
      <w:r w:rsidDel="00000000" w:rsidR="00000000" w:rsidRPr="00000000">
        <w:rPr>
          <w:rtl w:val="0"/>
        </w:rPr>
      </w:r>
    </w:p>
    <w:p w:rsidR="00000000" w:rsidDel="00000000" w:rsidP="00000000" w:rsidRDefault="00000000" w:rsidRPr="00000000" w14:paraId="0000000F">
      <w:pPr>
        <w:pStyle w:val="Heading1"/>
        <w:spacing w:after="200" w:before="0" w:line="312" w:lineRule="auto"/>
        <w:ind w:left="-6" w:firstLine="0"/>
        <w:jc w:val="left"/>
        <w:rPr>
          <w:b w:val="1"/>
          <w:sz w:val="36"/>
          <w:szCs w:val="36"/>
          <w:u w:val="single"/>
        </w:rPr>
      </w:pPr>
      <w:bookmarkStart w:colFirst="0" w:colLast="0" w:name="_liknr624hnwf" w:id="4"/>
      <w:bookmarkEnd w:id="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47o7sdlxrq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_47o7sdlxrqwa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rjk7493m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Level Plan (Will be in Timeline’s order)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_jvrjk7493mkl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36"/>
          <w:szCs w:val="36"/>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pacing w:after="200" w:before="0" w:line="312" w:lineRule="auto"/>
        <w:ind w:left="-6" w:firstLine="0"/>
        <w:rPr>
          <w:b w:val="1"/>
          <w:sz w:val="36"/>
          <w:szCs w:val="36"/>
          <w:u w:val="single"/>
        </w:rPr>
      </w:pPr>
      <w:bookmarkStart w:colFirst="0" w:colLast="0" w:name="_47o7sdlxrqwa" w:id="5"/>
      <w:bookmarkEnd w:id="5"/>
      <w:r w:rsidDel="00000000" w:rsidR="00000000" w:rsidRPr="00000000">
        <w:rPr>
          <w:b w:val="1"/>
          <w:sz w:val="36"/>
          <w:szCs w:val="36"/>
          <w:u w:val="single"/>
          <w:rtl w:val="0"/>
        </w:rPr>
        <w:t xml:space="preserve">General Timeline</w:t>
      </w:r>
    </w:p>
    <w:p w:rsidR="00000000" w:rsidDel="00000000" w:rsidP="00000000" w:rsidRDefault="00000000" w:rsidRPr="00000000" w14:paraId="00000046">
      <w:pPr>
        <w:rPr>
          <w:sz w:val="20"/>
          <w:szCs w:val="20"/>
        </w:rPr>
      </w:pPr>
      <w:r w:rsidDel="00000000" w:rsidR="00000000" w:rsidRPr="00000000">
        <w:rPr>
          <w:sz w:val="20"/>
          <w:szCs w:val="20"/>
          <w:rtl w:val="0"/>
        </w:rPr>
        <w:t xml:space="preserve">Will show a comprehensive timeline from now to the projected deadline of the project.</w:t>
      </w:r>
      <w:r w:rsidDel="00000000" w:rsidR="00000000" w:rsidRPr="00000000">
        <w:rPr>
          <w:rtl w:val="0"/>
        </w:rPr>
      </w:r>
    </w:p>
    <w:p w:rsidR="00000000" w:rsidDel="00000000" w:rsidP="00000000" w:rsidRDefault="00000000" w:rsidRPr="00000000" w14:paraId="00000047">
      <w:pPr>
        <w:pStyle w:val="Heading1"/>
        <w:spacing w:after="200" w:before="0" w:line="312" w:lineRule="auto"/>
        <w:ind w:left="-6" w:firstLine="0"/>
        <w:rPr>
          <w:sz w:val="20"/>
          <w:szCs w:val="20"/>
        </w:rPr>
      </w:pPr>
      <w:bookmarkStart w:colFirst="0" w:colLast="0" w:name="_w1b5rtxp7nz3" w:id="6"/>
      <w:bookmarkEnd w:id="6"/>
      <w:r w:rsidDel="00000000" w:rsidR="00000000" w:rsidRPr="00000000">
        <w:rPr>
          <w:b w:val="1"/>
          <w:sz w:val="36"/>
          <w:szCs w:val="36"/>
          <w:u w:val="single"/>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sz w:val="20"/>
          <w:szCs w:val="20"/>
          <w:rtl w:val="0"/>
        </w:rPr>
        <w:t xml:space="preserve">Our projected timeline for the completion of AutoBuild, from startDate/startSprint# to endDate/endSprint#. </w:t>
      </w:r>
    </w:p>
    <w:p w:rsidR="00000000" w:rsidDel="00000000" w:rsidP="00000000" w:rsidRDefault="00000000" w:rsidRPr="00000000" w14:paraId="00000048">
      <w:pPr>
        <w:pStyle w:val="Heading1"/>
        <w:spacing w:after="200" w:before="0" w:line="312" w:lineRule="auto"/>
        <w:ind w:left="-6" w:firstLine="0"/>
        <w:rPr>
          <w:b w:val="1"/>
          <w:sz w:val="20"/>
          <w:szCs w:val="20"/>
        </w:rPr>
      </w:pPr>
      <w:bookmarkStart w:colFirst="0" w:colLast="0" w:name="_8h9s2qp0wsi2" w:id="7"/>
      <w:bookmarkEnd w:id="7"/>
      <w:r w:rsidDel="00000000" w:rsidR="00000000" w:rsidRPr="00000000">
        <w:rPr>
          <w:b w:val="1"/>
          <w:sz w:val="20"/>
          <w:szCs w:val="20"/>
          <w:rtl w:val="0"/>
        </w:rPr>
        <w:t xml:space="preserve">Not final, will be more refined. </w:t>
      </w:r>
    </w:p>
    <w:p w:rsidR="00000000" w:rsidDel="00000000" w:rsidP="00000000" w:rsidRDefault="00000000" w:rsidRPr="00000000" w14:paraId="00000049">
      <w:pPr>
        <w:pStyle w:val="Heading1"/>
        <w:spacing w:after="200" w:before="0" w:line="312" w:lineRule="auto"/>
        <w:ind w:left="-6" w:firstLine="0"/>
        <w:rPr/>
      </w:pPr>
      <w:bookmarkStart w:colFirst="0" w:colLast="0" w:name="_p2tdxtgqp43" w:id="8"/>
      <w:bookmarkEnd w:id="8"/>
      <w:r w:rsidDel="00000000" w:rsidR="00000000" w:rsidRPr="00000000">
        <w:rPr>
          <w:b w:val="1"/>
          <w:sz w:val="20"/>
          <w:szCs w:val="20"/>
          <w:rtl w:val="0"/>
        </w:rPr>
        <w:t xml:space="preserve">Used </w:t>
      </w:r>
      <w:hyperlink r:id="rId7">
        <w:r w:rsidDel="00000000" w:rsidR="00000000" w:rsidRPr="00000000">
          <w:rPr>
            <w:b w:val="1"/>
            <w:color w:val="1155cc"/>
            <w:sz w:val="20"/>
            <w:szCs w:val="20"/>
            <w:u w:val="single"/>
            <w:rtl w:val="0"/>
          </w:rPr>
          <w:t xml:space="preserve">https://time.graphics/</w:t>
        </w:r>
      </w:hyperlink>
      <w:r w:rsidDel="00000000" w:rsidR="00000000" w:rsidRPr="00000000">
        <w:rPr>
          <w:b w:val="1"/>
          <w:sz w:val="20"/>
          <w:szCs w:val="20"/>
          <w:rtl w:val="0"/>
        </w:rPr>
        <w:t xml:space="preserve"> to create the timeline, can also provide a link to timeline for a more detailed representation.</w:t>
      </w:r>
      <w:r w:rsidDel="00000000" w:rsidR="00000000" w:rsidRPr="00000000">
        <w:rPr>
          <w:rtl w:val="0"/>
        </w:rPr>
      </w:r>
    </w:p>
    <w:p w:rsidR="00000000" w:rsidDel="00000000" w:rsidP="00000000" w:rsidRDefault="00000000" w:rsidRPr="00000000" w14:paraId="0000004A">
      <w:pPr>
        <w:pStyle w:val="Heading1"/>
        <w:spacing w:after="200" w:before="0" w:line="312" w:lineRule="auto"/>
        <w:ind w:left="-6" w:firstLine="0"/>
        <w:rPr/>
      </w:pPr>
      <w:bookmarkStart w:colFirst="0" w:colLast="0" w:name="_jvrjk7493mkl" w:id="9"/>
      <w:bookmarkEnd w:id="9"/>
      <w:r w:rsidDel="00000000" w:rsidR="00000000" w:rsidRPr="00000000">
        <w:rPr>
          <w:b w:val="1"/>
          <w:sz w:val="36"/>
          <w:szCs w:val="36"/>
          <w:u w:val="single"/>
          <w:rtl w:val="0"/>
        </w:rPr>
        <w:t xml:space="preserve">Feature Level Plan (Will be in Timeline’s order)</w:t>
      </w:r>
      <w:r w:rsidDel="00000000" w:rsidR="00000000" w:rsidRPr="00000000">
        <w:rPr>
          <w:rtl w:val="0"/>
        </w:rPr>
      </w:r>
    </w:p>
    <w:p w:rsidR="00000000" w:rsidDel="00000000" w:rsidP="00000000" w:rsidRDefault="00000000" w:rsidRPr="00000000" w14:paraId="0000004B">
      <w:pPr>
        <w:numPr>
          <w:ilvl w:val="0"/>
          <w:numId w:val="1"/>
        </w:numPr>
        <w:ind w:left="720" w:hanging="360"/>
        <w:rPr>
          <w:sz w:val="20"/>
          <w:szCs w:val="20"/>
        </w:rPr>
      </w:pPr>
      <w:r w:rsidDel="00000000" w:rsidR="00000000" w:rsidRPr="00000000">
        <w:rPr>
          <w:sz w:val="20"/>
          <w:szCs w:val="20"/>
          <w:rtl w:val="0"/>
        </w:rPr>
        <w:t xml:space="preserve">Name of feature/component/requirement (ex. UAC, Logging, etc.)</w:t>
      </w:r>
    </w:p>
    <w:p w:rsidR="00000000" w:rsidDel="00000000" w:rsidP="00000000" w:rsidRDefault="00000000" w:rsidRPr="00000000" w14:paraId="0000004C">
      <w:pPr>
        <w:numPr>
          <w:ilvl w:val="1"/>
          <w:numId w:val="1"/>
        </w:numPr>
        <w:ind w:left="1440" w:hanging="360"/>
        <w:rPr>
          <w:sz w:val="20"/>
          <w:szCs w:val="20"/>
        </w:rPr>
      </w:pPr>
      <w:r w:rsidDel="00000000" w:rsidR="00000000" w:rsidRPr="00000000">
        <w:rPr>
          <w:sz w:val="20"/>
          <w:szCs w:val="20"/>
          <w:rtl w:val="0"/>
        </w:rPr>
        <w:t xml:space="preserve">Projected time (educated estimate): “x hours to complete” will go here.</w:t>
      </w:r>
    </w:p>
    <w:p w:rsidR="00000000" w:rsidDel="00000000" w:rsidP="00000000" w:rsidRDefault="00000000" w:rsidRPr="00000000" w14:paraId="0000004D">
      <w:pPr>
        <w:numPr>
          <w:ilvl w:val="1"/>
          <w:numId w:val="1"/>
        </w:numPr>
        <w:ind w:left="1440" w:hanging="360"/>
        <w:rPr>
          <w:sz w:val="20"/>
          <w:szCs w:val="20"/>
        </w:rPr>
      </w:pPr>
      <w:r w:rsidDel="00000000" w:rsidR="00000000" w:rsidRPr="00000000">
        <w:rPr>
          <w:sz w:val="20"/>
          <w:szCs w:val="20"/>
          <w:rtl w:val="0"/>
        </w:rPr>
        <w:t xml:space="preserve">Possible complications (risk assessment, risk prevention, risk mitigation) will go here.</w:t>
      </w:r>
    </w:p>
    <w:p w:rsidR="00000000" w:rsidDel="00000000" w:rsidP="00000000" w:rsidRDefault="00000000" w:rsidRPr="00000000" w14:paraId="0000004E">
      <w:pPr>
        <w:numPr>
          <w:ilvl w:val="1"/>
          <w:numId w:val="1"/>
        </w:numPr>
        <w:ind w:left="1440" w:hanging="360"/>
        <w:rPr>
          <w:sz w:val="20"/>
          <w:szCs w:val="20"/>
        </w:rPr>
      </w:pPr>
      <w:r w:rsidDel="00000000" w:rsidR="00000000" w:rsidRPr="00000000">
        <w:rPr>
          <w:sz w:val="20"/>
          <w:szCs w:val="20"/>
          <w:rtl w:val="0"/>
        </w:rPr>
        <w:t xml:space="preserve">What features logging interacts with will go here.</w:t>
      </w:r>
    </w:p>
    <w:p w:rsidR="00000000" w:rsidDel="00000000" w:rsidP="00000000" w:rsidRDefault="00000000" w:rsidRPr="00000000" w14:paraId="0000004F">
      <w:pPr>
        <w:ind w:left="1440" w:firstLine="0"/>
        <w:rPr>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0"/>
          <w:szCs w:val="20"/>
        </w:rPr>
      </w:pPr>
      <w:r w:rsidDel="00000000" w:rsidR="00000000" w:rsidRPr="00000000">
        <w:rPr>
          <w:b w:val="1"/>
          <w:sz w:val="20"/>
          <w:szCs w:val="20"/>
          <w:rtl w:val="0"/>
        </w:rPr>
        <w:t xml:space="preserve">Logging</w:t>
      </w:r>
    </w:p>
    <w:p w:rsidR="00000000" w:rsidDel="00000000" w:rsidP="00000000" w:rsidRDefault="00000000" w:rsidRPr="00000000" w14:paraId="00000051">
      <w:pPr>
        <w:numPr>
          <w:ilvl w:val="1"/>
          <w:numId w:val="1"/>
        </w:numPr>
        <w:ind w:left="1440" w:hanging="360"/>
        <w:rPr>
          <w:b w:val="1"/>
          <w:sz w:val="20"/>
          <w:szCs w:val="20"/>
        </w:rPr>
      </w:pPr>
      <w:r w:rsidDel="00000000" w:rsidR="00000000" w:rsidRPr="00000000">
        <w:rPr>
          <w:b w:val="1"/>
          <w:sz w:val="20"/>
          <w:szCs w:val="20"/>
          <w:rtl w:val="0"/>
        </w:rPr>
        <w:t xml:space="preserve">60 hours to complete.</w:t>
      </w:r>
    </w:p>
    <w:p w:rsidR="00000000" w:rsidDel="00000000" w:rsidP="00000000" w:rsidRDefault="00000000" w:rsidRPr="00000000" w14:paraId="00000052">
      <w:pPr>
        <w:numPr>
          <w:ilvl w:val="1"/>
          <w:numId w:val="1"/>
        </w:numPr>
        <w:ind w:left="1440" w:hanging="360"/>
        <w:rPr>
          <w:b w:val="1"/>
          <w:sz w:val="20"/>
          <w:szCs w:val="20"/>
        </w:rPr>
      </w:pPr>
      <w:r w:rsidDel="00000000" w:rsidR="00000000" w:rsidRPr="00000000">
        <w:rPr>
          <w:b w:val="1"/>
          <w:sz w:val="20"/>
          <w:szCs w:val="20"/>
          <w:rtl w:val="0"/>
        </w:rPr>
        <w:t xml:space="preserve">Forgetfulness of logging specific data or errors which will result in an inaccurate aggregation of user data, or errors that may not be detectable thus leading to a lack of accurate assessment of user data or errors.</w:t>
      </w:r>
    </w:p>
    <w:p w:rsidR="00000000" w:rsidDel="00000000" w:rsidP="00000000" w:rsidRDefault="00000000" w:rsidRPr="00000000" w14:paraId="00000053">
      <w:pPr>
        <w:numPr>
          <w:ilvl w:val="2"/>
          <w:numId w:val="1"/>
        </w:numPr>
        <w:ind w:left="2160" w:hanging="360"/>
        <w:rPr>
          <w:b w:val="1"/>
          <w:sz w:val="20"/>
          <w:szCs w:val="20"/>
          <w:u w:val="none"/>
        </w:rPr>
      </w:pPr>
      <w:r w:rsidDel="00000000" w:rsidR="00000000" w:rsidRPr="00000000">
        <w:rPr>
          <w:b w:val="1"/>
          <w:sz w:val="20"/>
          <w:szCs w:val="20"/>
          <w:rtl w:val="0"/>
        </w:rPr>
        <w:t xml:space="preserve">This can be prevented by running elaborate tests to ensure foreseeable risks are avoided. If there is an unforeseen risk, it will be mitigated by immediately addressing and fixing the issue.</w:t>
      </w:r>
    </w:p>
    <w:p w:rsidR="00000000" w:rsidDel="00000000" w:rsidP="00000000" w:rsidRDefault="00000000" w:rsidRPr="00000000" w14:paraId="00000054">
      <w:pPr>
        <w:numPr>
          <w:ilvl w:val="1"/>
          <w:numId w:val="1"/>
        </w:numPr>
        <w:ind w:left="1440" w:hanging="360"/>
        <w:rPr>
          <w:b w:val="1"/>
          <w:sz w:val="20"/>
          <w:szCs w:val="20"/>
        </w:rPr>
      </w:pPr>
      <w:r w:rsidDel="00000000" w:rsidR="00000000" w:rsidRPr="00000000">
        <w:rPr>
          <w:b w:val="1"/>
          <w:sz w:val="20"/>
          <w:szCs w:val="20"/>
          <w:rtl w:val="0"/>
        </w:rPr>
        <w:t xml:space="preserve">Interacts with all features that contain user interaction on the front end, as well as back end errors that are hidden at the “normal user” level.</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0"/>
          <w:szCs w:val="20"/>
        </w:rPr>
      </w:pPr>
      <w:r w:rsidDel="00000000" w:rsidR="00000000" w:rsidRPr="00000000">
        <w:rPr>
          <w:sz w:val="20"/>
          <w:szCs w:val="20"/>
          <w:rtl w:val="0"/>
        </w:rPr>
        <w:t xml:space="preserve">Name of feature/component/requirement (ex. UAC, Logging, etc.)</w:t>
      </w:r>
    </w:p>
    <w:p w:rsidR="00000000" w:rsidDel="00000000" w:rsidP="00000000" w:rsidRDefault="00000000" w:rsidRPr="00000000" w14:paraId="00000057">
      <w:pPr>
        <w:numPr>
          <w:ilvl w:val="1"/>
          <w:numId w:val="1"/>
        </w:numPr>
        <w:ind w:left="1440" w:hanging="360"/>
        <w:rPr>
          <w:sz w:val="20"/>
          <w:szCs w:val="20"/>
        </w:rPr>
      </w:pPr>
      <w:r w:rsidDel="00000000" w:rsidR="00000000" w:rsidRPr="00000000">
        <w:rPr>
          <w:sz w:val="20"/>
          <w:szCs w:val="20"/>
          <w:rtl w:val="0"/>
        </w:rPr>
        <w:t xml:space="preserve">Projected time (educated estimate): “x hours to complete” will go here.</w:t>
      </w:r>
    </w:p>
    <w:p w:rsidR="00000000" w:rsidDel="00000000" w:rsidP="00000000" w:rsidRDefault="00000000" w:rsidRPr="00000000" w14:paraId="00000058">
      <w:pPr>
        <w:numPr>
          <w:ilvl w:val="1"/>
          <w:numId w:val="1"/>
        </w:numPr>
        <w:ind w:left="1440" w:hanging="360"/>
        <w:rPr>
          <w:sz w:val="20"/>
          <w:szCs w:val="20"/>
        </w:rPr>
      </w:pPr>
      <w:r w:rsidDel="00000000" w:rsidR="00000000" w:rsidRPr="00000000">
        <w:rPr>
          <w:sz w:val="20"/>
          <w:szCs w:val="20"/>
          <w:rtl w:val="0"/>
        </w:rPr>
        <w:t xml:space="preserve">Possible complications (risk assessment, risk prevention, risk mitigation) will go here.</w:t>
      </w:r>
    </w:p>
    <w:p w:rsidR="00000000" w:rsidDel="00000000" w:rsidP="00000000" w:rsidRDefault="00000000" w:rsidRPr="00000000" w14:paraId="00000059">
      <w:pPr>
        <w:numPr>
          <w:ilvl w:val="1"/>
          <w:numId w:val="1"/>
        </w:numPr>
        <w:ind w:left="1440" w:hanging="360"/>
        <w:rPr>
          <w:sz w:val="20"/>
          <w:szCs w:val="20"/>
        </w:rPr>
      </w:pPr>
      <w:r w:rsidDel="00000000" w:rsidR="00000000" w:rsidRPr="00000000">
        <w:rPr>
          <w:sz w:val="20"/>
          <w:szCs w:val="20"/>
          <w:rtl w:val="0"/>
        </w:rPr>
        <w:t xml:space="preserve">What features logging interacts with will go here.</w:t>
      </w:r>
    </w:p>
    <w:p w:rsidR="00000000" w:rsidDel="00000000" w:rsidP="00000000" w:rsidRDefault="00000000" w:rsidRPr="00000000" w14:paraId="0000005A">
      <w:pPr>
        <w:numPr>
          <w:ilvl w:val="1"/>
          <w:numId w:val="1"/>
        </w:numPr>
        <w:ind w:left="1440" w:hanging="360"/>
        <w:rPr>
          <w:sz w:val="20"/>
          <w:szCs w:val="20"/>
        </w:rPr>
      </w:pPr>
      <w:r w:rsidDel="00000000" w:rsidR="00000000" w:rsidRPr="00000000">
        <w:rPr>
          <w:sz w:val="20"/>
          <w:szCs w:val="20"/>
          <w:rtl w:val="0"/>
        </w:rPr>
        <w:t xml:space="preserve">What features logging interacts with will go here.</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0"/>
          <w:szCs w:val="20"/>
        </w:rPr>
      </w:pPr>
      <w:r w:rsidDel="00000000" w:rsidR="00000000" w:rsidRPr="00000000">
        <w:rPr>
          <w:sz w:val="20"/>
          <w:szCs w:val="20"/>
          <w:rtl w:val="0"/>
        </w:rPr>
        <w:t xml:space="preserve">… (cont.)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ime.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