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4DEC0" w14:textId="589B3184" w:rsidR="001D4F2B" w:rsidRPr="00DD0228" w:rsidRDefault="00DA63CF">
      <w:pPr>
        <w:pStyle w:val="Title"/>
        <w:rPr>
          <w:lang w:val="en-GB"/>
        </w:rPr>
      </w:pPr>
      <w:r>
        <w:rPr>
          <w:lang w:val="en-GB"/>
        </w:rPr>
        <w:t xml:space="preserve">Calculating the </w:t>
      </w:r>
      <w:r w:rsidR="00557075">
        <w:rPr>
          <w:lang w:val="en-GB"/>
        </w:rPr>
        <w:t>O</w:t>
      </w:r>
      <w:r>
        <w:rPr>
          <w:lang w:val="en-GB"/>
        </w:rPr>
        <w:t xml:space="preserve">ptimal </w:t>
      </w:r>
      <w:r w:rsidR="00557075">
        <w:rPr>
          <w:lang w:val="en-GB"/>
        </w:rPr>
        <w:t>P</w:t>
      </w:r>
      <w:r>
        <w:rPr>
          <w:lang w:val="en-GB"/>
        </w:rPr>
        <w:t xml:space="preserve">arameters for a </w:t>
      </w:r>
      <w:r w:rsidR="00557075">
        <w:rPr>
          <w:lang w:val="en-GB"/>
        </w:rPr>
        <w:t>S</w:t>
      </w:r>
      <w:r>
        <w:rPr>
          <w:lang w:val="en-GB"/>
        </w:rPr>
        <w:t xml:space="preserve">kyhook to </w:t>
      </w:r>
      <w:r w:rsidR="00557075">
        <w:rPr>
          <w:lang w:val="en-GB"/>
        </w:rPr>
        <w:t>T</w:t>
      </w:r>
      <w:r>
        <w:rPr>
          <w:lang w:val="en-GB"/>
        </w:rPr>
        <w:t xml:space="preserve">ake </w:t>
      </w:r>
      <w:r w:rsidR="00557075">
        <w:rPr>
          <w:lang w:val="en-GB"/>
        </w:rPr>
        <w:t>S</w:t>
      </w:r>
      <w:r>
        <w:rPr>
          <w:lang w:val="en-GB"/>
        </w:rPr>
        <w:t xml:space="preserve">ingle </w:t>
      </w:r>
      <w:r w:rsidR="00557075">
        <w:rPr>
          <w:lang w:val="en-GB"/>
        </w:rPr>
        <w:t>S</w:t>
      </w:r>
      <w:r>
        <w:rPr>
          <w:lang w:val="en-GB"/>
        </w:rPr>
        <w:t xml:space="preserve">tage </w:t>
      </w:r>
      <w:r w:rsidR="00557075">
        <w:rPr>
          <w:lang w:val="en-GB"/>
        </w:rPr>
        <w:t>R</w:t>
      </w:r>
      <w:r>
        <w:rPr>
          <w:lang w:val="en-GB"/>
        </w:rPr>
        <w:t xml:space="preserve">ockets into </w:t>
      </w:r>
      <w:r w:rsidR="00557075">
        <w:rPr>
          <w:lang w:val="en-GB"/>
        </w:rPr>
        <w:t>O</w:t>
      </w:r>
      <w:r>
        <w:rPr>
          <w:lang w:val="en-GB"/>
        </w:rPr>
        <w:t xml:space="preserve">rbit, and </w:t>
      </w:r>
      <w:r w:rsidR="00557075">
        <w:rPr>
          <w:lang w:val="en-GB"/>
        </w:rPr>
        <w:t>E</w:t>
      </w:r>
      <w:r>
        <w:rPr>
          <w:lang w:val="en-GB"/>
        </w:rPr>
        <w:t xml:space="preserve">stimating </w:t>
      </w:r>
      <w:r w:rsidR="00557075">
        <w:rPr>
          <w:lang w:val="en-GB"/>
        </w:rPr>
        <w:t>L</w:t>
      </w:r>
      <w:r>
        <w:rPr>
          <w:lang w:val="en-GB"/>
        </w:rPr>
        <w:t xml:space="preserve">aunch </w:t>
      </w:r>
      <w:r w:rsidR="00557075">
        <w:rPr>
          <w:lang w:val="en-GB"/>
        </w:rPr>
        <w:t>W</w:t>
      </w:r>
      <w:r>
        <w:rPr>
          <w:lang w:val="en-GB"/>
        </w:rPr>
        <w:t>indows</w:t>
      </w:r>
    </w:p>
    <w:p w14:paraId="12725819" w14:textId="77777777" w:rsidR="001D4F2B" w:rsidRPr="00DD0228" w:rsidRDefault="001D4F2B" w:rsidP="001D4F2B">
      <w:pPr>
        <w:pStyle w:val="Author"/>
        <w:rPr>
          <w:lang w:val="en-GB"/>
        </w:rPr>
      </w:pPr>
    </w:p>
    <w:p w14:paraId="47AA8395" w14:textId="1FDC066C" w:rsidR="001D4F2B" w:rsidRPr="00DD0228" w:rsidRDefault="001B064D">
      <w:pPr>
        <w:pStyle w:val="Author"/>
        <w:rPr>
          <w:lang w:val="en-GB"/>
        </w:rPr>
      </w:pPr>
      <w:r>
        <w:rPr>
          <w:lang w:val="en-GB"/>
        </w:rPr>
        <w:t>Alex Muir</w:t>
      </w:r>
    </w:p>
    <w:p w14:paraId="7386D66C" w14:textId="77777777" w:rsidR="000A3822" w:rsidRPr="00DD0228" w:rsidRDefault="000A3822" w:rsidP="001D4F2B">
      <w:pPr>
        <w:pStyle w:val="Affiliation"/>
        <w:rPr>
          <w:lang w:val="en-GB"/>
        </w:rPr>
      </w:pPr>
      <w:r w:rsidRPr="00DD0228">
        <w:rPr>
          <w:lang w:val="en-GB"/>
        </w:rPr>
        <w:t>College of Engineering</w:t>
      </w:r>
    </w:p>
    <w:p w14:paraId="16DCF1A3" w14:textId="77777777" w:rsidR="001D4F2B" w:rsidRPr="00DD0228" w:rsidRDefault="00764FCF" w:rsidP="001D4F2B">
      <w:pPr>
        <w:pStyle w:val="Affiliation"/>
        <w:rPr>
          <w:lang w:val="en-GB"/>
        </w:rPr>
      </w:pPr>
      <w:r w:rsidRPr="00DD0228">
        <w:rPr>
          <w:lang w:val="en-GB"/>
        </w:rPr>
        <w:t>Swansea University</w:t>
      </w:r>
    </w:p>
    <w:p w14:paraId="352EAC31" w14:textId="77777777" w:rsidR="00764FCF" w:rsidRPr="00DD0228" w:rsidRDefault="00764FCF" w:rsidP="001D4F2B">
      <w:pPr>
        <w:pStyle w:val="Affiliation"/>
        <w:rPr>
          <w:lang w:val="en-GB"/>
        </w:rPr>
      </w:pPr>
      <w:r w:rsidRPr="00DD0228">
        <w:rPr>
          <w:lang w:val="en-GB"/>
        </w:rPr>
        <w:t>Swansea UK</w:t>
      </w:r>
    </w:p>
    <w:p w14:paraId="5A90B38F" w14:textId="2B764024" w:rsidR="00764FCF" w:rsidRPr="00DD0228" w:rsidRDefault="001B064D" w:rsidP="001D4F2B">
      <w:pPr>
        <w:pStyle w:val="Affiliation"/>
        <w:rPr>
          <w:lang w:val="en-GB"/>
        </w:rPr>
      </w:pPr>
      <w:r>
        <w:rPr>
          <w:lang w:val="en-GB"/>
        </w:rPr>
        <w:t>991029@swansea.ac.uk</w:t>
      </w:r>
    </w:p>
    <w:p w14:paraId="7C455408" w14:textId="77777777" w:rsidR="001D4F2B" w:rsidRPr="00DD0228" w:rsidRDefault="001D4F2B">
      <w:pPr>
        <w:pStyle w:val="Author"/>
        <w:rPr>
          <w:sz w:val="16"/>
          <w:szCs w:val="16"/>
          <w:lang w:val="en-GB"/>
        </w:rPr>
      </w:pPr>
    </w:p>
    <w:p w14:paraId="0AB5A401" w14:textId="77777777" w:rsidR="001D4F2B" w:rsidRPr="00DD0228" w:rsidRDefault="001D4F2B" w:rsidP="001D4F2B">
      <w:pPr>
        <w:pStyle w:val="Author"/>
        <w:rPr>
          <w:lang w:val="en-GB"/>
        </w:rPr>
      </w:pPr>
    </w:p>
    <w:p w14:paraId="75617FD2" w14:textId="77777777" w:rsidR="001D4F2B" w:rsidRPr="00DD0228" w:rsidRDefault="001D4F2B">
      <w:pPr>
        <w:pStyle w:val="BodyText"/>
        <w:rPr>
          <w:lang w:val="en-GB"/>
        </w:rPr>
      </w:pPr>
    </w:p>
    <w:p w14:paraId="387183BD" w14:textId="77777777" w:rsidR="001D4F2B" w:rsidRPr="00DD0228" w:rsidRDefault="001D4F2B">
      <w:pPr>
        <w:pStyle w:val="BodyText"/>
        <w:rPr>
          <w:lang w:val="en-GB"/>
        </w:rPr>
        <w:sectPr w:rsidR="001D4F2B" w:rsidRPr="00DD0228" w:rsidSect="00C87B68">
          <w:footerReference w:type="default" r:id="rId8"/>
          <w:endnotePr>
            <w:numFmt w:val="decimal"/>
          </w:endnotePr>
          <w:type w:val="continuous"/>
          <w:pgSz w:w="11906" w:h="16838" w:code="9"/>
          <w:pgMar w:top="1080" w:right="1080" w:bottom="1440" w:left="1080" w:header="720" w:footer="720" w:gutter="0"/>
          <w:cols w:space="720"/>
          <w:docGrid w:linePitch="272"/>
        </w:sectPr>
      </w:pPr>
    </w:p>
    <w:p w14:paraId="6D2ED078" w14:textId="00F1DAE2" w:rsidR="0069202E" w:rsidRDefault="001D4F2B" w:rsidP="001D4F2B">
      <w:pPr>
        <w:pStyle w:val="Abstract"/>
        <w:rPr>
          <w:i/>
          <w:iCs/>
          <w:lang w:val="en-GB"/>
        </w:rPr>
      </w:pPr>
      <w:r w:rsidRPr="00DD0228">
        <w:rPr>
          <w:i/>
          <w:lang w:val="en-GB"/>
        </w:rPr>
        <w:t>Abstract</w:t>
      </w:r>
      <w:r w:rsidRPr="0069202E">
        <w:rPr>
          <w:i/>
          <w:iCs/>
          <w:lang w:val="en-GB"/>
        </w:rPr>
        <w:t xml:space="preserve"> </w:t>
      </w:r>
      <w:r w:rsidR="0069202E">
        <w:rPr>
          <w:i/>
          <w:iCs/>
          <w:lang w:val="en-GB"/>
        </w:rPr>
        <w:t>–</w:t>
      </w:r>
      <w:r w:rsidRPr="0069202E">
        <w:rPr>
          <w:i/>
          <w:iCs/>
          <w:lang w:val="en-GB"/>
        </w:rPr>
        <w:t xml:space="preserve"> </w:t>
      </w:r>
      <w:r w:rsidR="007D5D23">
        <w:rPr>
          <w:i/>
          <w:iCs/>
          <w:lang w:val="en-GB"/>
        </w:rPr>
        <w:t xml:space="preserve">The purpose of this paper is to </w:t>
      </w:r>
      <w:r w:rsidR="00CB09E7">
        <w:rPr>
          <w:i/>
          <w:iCs/>
          <w:lang w:val="en-GB"/>
        </w:rPr>
        <w:t xml:space="preserve">explore the </w:t>
      </w:r>
      <w:r w:rsidR="000458FF">
        <w:rPr>
          <w:i/>
          <w:iCs/>
          <w:lang w:val="en-GB"/>
        </w:rPr>
        <w:t xml:space="preserve">ideal characteristics of a skyhook to launch </w:t>
      </w:r>
      <w:r w:rsidR="00A53A0C">
        <w:rPr>
          <w:i/>
          <w:iCs/>
          <w:lang w:val="en-GB"/>
        </w:rPr>
        <w:t>spacecraft from the atmosphere into orbit.</w:t>
      </w:r>
      <w:r w:rsidR="00025B84">
        <w:rPr>
          <w:i/>
          <w:iCs/>
          <w:lang w:val="en-GB"/>
        </w:rPr>
        <w:t xml:space="preserve"> A skyhook is a momentum exchange </w:t>
      </w:r>
      <w:r w:rsidR="00980714">
        <w:rPr>
          <w:i/>
          <w:iCs/>
          <w:lang w:val="en-GB"/>
        </w:rPr>
        <w:t>system in which a rotating tether, orbiting the Earth, may pick up spacecraft from the Earth’s atmosphere and deposit them in space.</w:t>
      </w:r>
      <w:r w:rsidR="00A53A0C">
        <w:rPr>
          <w:i/>
          <w:iCs/>
          <w:lang w:val="en-GB"/>
        </w:rPr>
        <w:t xml:space="preserve"> The purpose of this </w:t>
      </w:r>
      <w:r w:rsidR="00980714">
        <w:rPr>
          <w:i/>
          <w:iCs/>
          <w:lang w:val="en-GB"/>
        </w:rPr>
        <w:t xml:space="preserve">system </w:t>
      </w:r>
      <w:r w:rsidR="00A53A0C">
        <w:rPr>
          <w:i/>
          <w:iCs/>
          <w:lang w:val="en-GB"/>
        </w:rPr>
        <w:t xml:space="preserve">is to </w:t>
      </w:r>
      <w:r w:rsidR="007C79F7">
        <w:rPr>
          <w:i/>
          <w:iCs/>
          <w:lang w:val="en-GB"/>
        </w:rPr>
        <w:t>reduce the amount of fue</w:t>
      </w:r>
      <w:r w:rsidR="008F5AF8">
        <w:rPr>
          <w:i/>
          <w:iCs/>
          <w:lang w:val="en-GB"/>
        </w:rPr>
        <w:t>l</w:t>
      </w:r>
      <w:r w:rsidR="00980714">
        <w:rPr>
          <w:i/>
          <w:iCs/>
          <w:lang w:val="en-GB"/>
        </w:rPr>
        <w:t xml:space="preserve"> required</w:t>
      </w:r>
      <w:r w:rsidR="007C79F7">
        <w:rPr>
          <w:i/>
          <w:iCs/>
          <w:lang w:val="en-GB"/>
        </w:rPr>
        <w:t>, and subsequently cost, of taking payloads into space.</w:t>
      </w:r>
      <w:r w:rsidR="00BC10E6">
        <w:rPr>
          <w:i/>
          <w:iCs/>
          <w:lang w:val="en-GB"/>
        </w:rPr>
        <w:t xml:space="preserve"> Depending on the desired outcome, different sizes and speeds of a skyhook would be ideal</w:t>
      </w:r>
      <w:r w:rsidR="001763B2">
        <w:rPr>
          <w:i/>
          <w:iCs/>
          <w:lang w:val="en-GB"/>
        </w:rPr>
        <w:t>. This paper will look at taking payloads into ‘Low Earth Orbit’.</w:t>
      </w:r>
      <w:r w:rsidR="007C79F7">
        <w:rPr>
          <w:i/>
          <w:iCs/>
          <w:lang w:val="en-GB"/>
        </w:rPr>
        <w:t xml:space="preserve"> </w:t>
      </w:r>
    </w:p>
    <w:p w14:paraId="4EDFEA02" w14:textId="77777777" w:rsidR="00742E82" w:rsidRDefault="00742E82" w:rsidP="001D4F2B">
      <w:pPr>
        <w:pStyle w:val="FirstParagraph"/>
        <w:rPr>
          <w:i/>
          <w:color w:val="000000"/>
          <w:lang w:val="en-GB"/>
        </w:rPr>
      </w:pPr>
    </w:p>
    <w:p w14:paraId="09C738B8" w14:textId="4EC74CF3" w:rsidR="001D4F2B" w:rsidRPr="00DD0228" w:rsidRDefault="00E61715" w:rsidP="001D4F2B">
      <w:pPr>
        <w:pStyle w:val="FirstParagraph"/>
        <w:rPr>
          <w:lang w:val="en-GB"/>
        </w:rPr>
      </w:pPr>
      <w:r w:rsidRPr="00DD0228">
        <w:rPr>
          <w:i/>
          <w:color w:val="000000"/>
          <w:lang w:val="en-GB"/>
        </w:rPr>
        <w:t>Keywords</w:t>
      </w:r>
      <w:r w:rsidR="001D4F2B" w:rsidRPr="00DD0228">
        <w:rPr>
          <w:lang w:val="en-GB"/>
        </w:rPr>
        <w:t xml:space="preserve"> - A</w:t>
      </w:r>
      <w:r w:rsidR="001D4F2B" w:rsidRPr="00DD0228">
        <w:rPr>
          <w:u w:val="single"/>
          <w:lang w:val="en-GB"/>
        </w:rPr>
        <w:t>bou</w:t>
      </w:r>
      <w:r w:rsidR="001D4F2B" w:rsidRPr="00DD0228">
        <w:rPr>
          <w:lang w:val="en-GB"/>
        </w:rPr>
        <w:t>t four, alphabetica</w:t>
      </w:r>
      <w:r w:rsidRPr="00DD0228">
        <w:rPr>
          <w:lang w:val="en-GB"/>
        </w:rPr>
        <w:t>l</w:t>
      </w:r>
      <w:r w:rsidR="001D4F2B" w:rsidRPr="00DD0228">
        <w:rPr>
          <w:lang w:val="en-GB"/>
        </w:rPr>
        <w:t>l</w:t>
      </w:r>
      <w:r w:rsidRPr="00DD0228">
        <w:rPr>
          <w:lang w:val="en-GB"/>
        </w:rPr>
        <w:t>y</w:t>
      </w:r>
      <w:r w:rsidR="001D4F2B" w:rsidRPr="00DD0228">
        <w:rPr>
          <w:lang w:val="en-GB"/>
        </w:rPr>
        <w:t xml:space="preserve"> order</w:t>
      </w:r>
      <w:r w:rsidRPr="00DD0228">
        <w:rPr>
          <w:lang w:val="en-GB"/>
        </w:rPr>
        <w:t>ed</w:t>
      </w:r>
      <w:r w:rsidR="00A97F4C" w:rsidRPr="00DD0228">
        <w:rPr>
          <w:lang w:val="en-GB"/>
        </w:rPr>
        <w:t>, key</w:t>
      </w:r>
      <w:r w:rsidR="001D4F2B" w:rsidRPr="00DD0228">
        <w:rPr>
          <w:lang w:val="en-GB"/>
        </w:rPr>
        <w:t>words or phrases, separated by commas.</w:t>
      </w:r>
    </w:p>
    <w:p w14:paraId="3AD7A2D1" w14:textId="78A0A635" w:rsidR="001D4F2B" w:rsidRPr="00DD0228" w:rsidRDefault="0087712F" w:rsidP="002E1D6A">
      <w:pPr>
        <w:pStyle w:val="SectionHeading"/>
        <w:numPr>
          <w:ilvl w:val="0"/>
          <w:numId w:val="14"/>
        </w:numPr>
        <w:outlineLvl w:val="0"/>
        <w:rPr>
          <w:lang w:val="en-GB"/>
        </w:rPr>
      </w:pPr>
      <w:r>
        <w:rPr>
          <w:lang w:val="en-GB"/>
        </w:rPr>
        <w:t>Introduction</w:t>
      </w:r>
    </w:p>
    <w:p w14:paraId="50DDA34E" w14:textId="77777777" w:rsidR="0087712F" w:rsidRPr="0087712F" w:rsidRDefault="0087712F" w:rsidP="00742E82">
      <w:pPr>
        <w:pStyle w:val="BodyText"/>
        <w:ind w:firstLine="0"/>
        <w:rPr>
          <w:lang w:val="en-GB"/>
        </w:rPr>
      </w:pPr>
      <w:r w:rsidRPr="0087712F">
        <w:rPr>
          <w:lang w:val="en-GB"/>
        </w:rPr>
        <w:t>Ever since the first launch of a satellite into space, Sputnik 1 on 4th October 1957, people have been looking for more efficient, cheaper, and more reusable ways to put objects into orbit, manned or unmanned. Currently, the cheapest way to take payloads into orbit is the SpaceX Falcon 9 rockets. The Falcon 9 can take 22,800kg to LEO if the rocket is expended, costing around $62 million [1]. This makes the cost per kilo in LEO around $2,720.</w:t>
      </w:r>
    </w:p>
    <w:p w14:paraId="61CEB975" w14:textId="77777777" w:rsidR="0087712F" w:rsidRPr="0087712F" w:rsidRDefault="0087712F" w:rsidP="0087712F">
      <w:pPr>
        <w:pStyle w:val="BodyText"/>
        <w:rPr>
          <w:lang w:val="en-GB"/>
        </w:rPr>
      </w:pPr>
      <w:r w:rsidRPr="0087712F">
        <w:rPr>
          <w:lang w:val="en-GB"/>
        </w:rPr>
        <w:t>Presently, the primary method of placing an object in orbit is by using a 2 or 3-stage rocket. In the 1970’s [2], an idea was suggested to use a large rotating structure, already in orbit, to catch a spacecraft at a low altitude and velocity and, through exchange of momentum, carry the spacecraft to a higher altitude and velocity, enough to leave the craft in orbit. Having infrastructure built in orbit to launch payloads would greatly reduce the cost of placing payloads in orbit. This system is known as a skyhook. It has often been suggested to use this approach paired with a hypersonic spaceplane, however in this project I will look at it’s possible use with rockets.</w:t>
      </w:r>
    </w:p>
    <w:p w14:paraId="52AD9A57" w14:textId="77777777" w:rsidR="0087712F" w:rsidRPr="0087712F" w:rsidRDefault="0087712F" w:rsidP="0087712F">
      <w:pPr>
        <w:pStyle w:val="BodyText"/>
        <w:rPr>
          <w:lang w:val="en-GB"/>
        </w:rPr>
      </w:pPr>
      <w:r w:rsidRPr="0087712F">
        <w:rPr>
          <w:lang w:val="en-GB"/>
        </w:rPr>
        <w:t xml:space="preserve">The purpose of this research project is to estimate the ideal characteristics of a skyhook and its capacity to use it to launch payloads from a single stage rocket. The Earth-skyhook system will initially be modelled in an ideal environment, not accounting for forces that may pull or push the satellite out of orbit. Only gravitational forces will be considered in this circumstance. It is useful to look at the ideal conditions as not all celestial bodies have the same properties as the Earth. Natural satellites such as the Moon </w:t>
      </w:r>
      <w:r w:rsidRPr="0087712F">
        <w:rPr>
          <w:lang w:val="en-GB"/>
        </w:rPr>
        <w:t>have much thinner atmospheres, and thus will not face the same drag and gravitational forces, so it is useful to keep them in consideration. A skyhook orbiting the moon may be able to help reduce fuel costs for interplanetary travel.</w:t>
      </w:r>
    </w:p>
    <w:p w14:paraId="6906D777" w14:textId="5DFB5D5B" w:rsidR="0087712F" w:rsidRPr="0087712F" w:rsidRDefault="0087712F" w:rsidP="0087712F">
      <w:pPr>
        <w:pStyle w:val="BodyText"/>
        <w:rPr>
          <w:lang w:val="en-GB"/>
        </w:rPr>
      </w:pPr>
      <w:r w:rsidRPr="0087712F">
        <w:rPr>
          <w:lang w:val="en-GB"/>
        </w:rPr>
        <w:t xml:space="preserve">Once the ideal orbit is evaluated, it is important to evaluate the same system in more realistic Earth conditions. In these more realistic conditions, conditions such as atmospheric drag, the effects of gravity, magnetic fields, and to account for areas of high energy particles such as the Van Allen radiation belts, must be considered. The ideal conditions will look at picking up a spacecraft from the Kármán line, where NASA views as the edge of space [3], while the real conditions will </w:t>
      </w:r>
      <w:r w:rsidR="00024ABC" w:rsidRPr="0087712F">
        <w:rPr>
          <w:lang w:val="en-GB"/>
        </w:rPr>
        <w:t>investigate</w:t>
      </w:r>
      <w:r w:rsidRPr="0087712F">
        <w:rPr>
          <w:lang w:val="en-GB"/>
        </w:rPr>
        <w:t xml:space="preserve"> </w:t>
      </w:r>
      <w:r w:rsidR="00024ABC" w:rsidRPr="0087712F">
        <w:rPr>
          <w:lang w:val="en-GB"/>
        </w:rPr>
        <w:t>whether</w:t>
      </w:r>
      <w:r w:rsidRPr="0087712F">
        <w:rPr>
          <w:lang w:val="en-GB"/>
        </w:rPr>
        <w:t xml:space="preserve"> this is a sensible altitude to launch craft from.</w:t>
      </w:r>
    </w:p>
    <w:p w14:paraId="0B8C2F72" w14:textId="0A0F1298" w:rsidR="001D4F2B" w:rsidRPr="00DD0228" w:rsidRDefault="0087712F" w:rsidP="0087712F">
      <w:pPr>
        <w:pStyle w:val="BodyText"/>
        <w:rPr>
          <w:lang w:val="en-GB"/>
        </w:rPr>
      </w:pPr>
      <w:bookmarkStart w:id="0" w:name="_Hlk96428342"/>
      <w:r w:rsidRPr="0087712F">
        <w:rPr>
          <w:lang w:val="en-GB"/>
        </w:rPr>
        <w:t xml:space="preserve">From there the usability of the skyhook is important to estimate. As the skyhook travels around the world, it will not always be in a position appropriate to catch a spacecraft from an already existing space port, meaning that it may not be able </w:t>
      </w:r>
      <w:bookmarkStart w:id="1" w:name="_Hlk96428306"/>
      <w:r w:rsidRPr="0087712F">
        <w:rPr>
          <w:lang w:val="en-GB"/>
        </w:rPr>
        <w:t xml:space="preserve">to be used </w:t>
      </w:r>
      <w:bookmarkEnd w:id="1"/>
      <w:r w:rsidRPr="0087712F">
        <w:rPr>
          <w:lang w:val="en-GB"/>
        </w:rPr>
        <w:t>every orbit. Also, the system would not be very efficient if the rocket had to be caught only at the very bottom of the rotation. Considering positioning and the window in which the rocket can be caught by the skyhook, launch windows can be estimated.</w:t>
      </w:r>
      <w:r w:rsidR="00A07125">
        <w:rPr>
          <w:lang w:val="en-GB"/>
        </w:rPr>
        <w:t xml:space="preserve"> </w:t>
      </w:r>
    </w:p>
    <w:bookmarkEnd w:id="0"/>
    <w:p w14:paraId="1C04E7A8" w14:textId="5B41DE39" w:rsidR="001D4F2B" w:rsidRPr="00DD0228" w:rsidRDefault="00195419" w:rsidP="001437FF">
      <w:pPr>
        <w:pStyle w:val="SectionHeading"/>
        <w:numPr>
          <w:ilvl w:val="0"/>
          <w:numId w:val="14"/>
        </w:numPr>
        <w:outlineLvl w:val="0"/>
        <w:rPr>
          <w:lang w:val="en-GB"/>
        </w:rPr>
      </w:pPr>
      <w:r>
        <w:rPr>
          <w:lang w:val="en-GB"/>
        </w:rPr>
        <w:t>Mechanics of a Skyhook</w:t>
      </w:r>
    </w:p>
    <w:p w14:paraId="0337D733" w14:textId="4D20B1FC" w:rsidR="001D4F2B" w:rsidRDefault="00B04BE5" w:rsidP="00742E82">
      <w:pPr>
        <w:pStyle w:val="FirstParagraph"/>
        <w:rPr>
          <w:lang w:val="en-GB"/>
        </w:rPr>
      </w:pPr>
      <w:r>
        <w:rPr>
          <w:lang w:val="en-GB"/>
        </w:rPr>
        <w:t xml:space="preserve">Skyhooks work through the </w:t>
      </w:r>
      <w:r w:rsidR="00BB3EF0">
        <w:rPr>
          <w:lang w:val="en-GB"/>
        </w:rPr>
        <w:t xml:space="preserve">principle of exchange of momentum. </w:t>
      </w:r>
      <w:r w:rsidR="003A4C90">
        <w:rPr>
          <w:lang w:val="en-GB"/>
        </w:rPr>
        <w:t xml:space="preserve">The tether orbits, gradually rotating as it does so. </w:t>
      </w:r>
      <w:r w:rsidR="00136538">
        <w:rPr>
          <w:lang w:val="en-GB"/>
        </w:rPr>
        <w:t>T</w:t>
      </w:r>
      <w:r w:rsidR="00AC66E1">
        <w:rPr>
          <w:lang w:val="en-GB"/>
        </w:rPr>
        <w:t xml:space="preserve">he tips </w:t>
      </w:r>
      <w:r w:rsidR="002C5A4B">
        <w:rPr>
          <w:lang w:val="en-GB"/>
        </w:rPr>
        <w:t xml:space="preserve">of </w:t>
      </w:r>
      <w:r w:rsidR="00AC66E1">
        <w:rPr>
          <w:lang w:val="en-GB"/>
        </w:rPr>
        <w:t>the tether</w:t>
      </w:r>
      <w:r w:rsidR="002C5A4B">
        <w:rPr>
          <w:lang w:val="en-GB"/>
        </w:rPr>
        <w:t xml:space="preserve"> would be designed to catch payloads from within the Earth’s atmosphere, and then carry them up through the rotation</w:t>
      </w:r>
      <w:r w:rsidR="00215CE6">
        <w:rPr>
          <w:lang w:val="en-GB"/>
        </w:rPr>
        <w:t xml:space="preserve">, and release them at the top of their rotation, or an appropriate point along the rotation. </w:t>
      </w:r>
      <w:r w:rsidR="00D52100">
        <w:rPr>
          <w:lang w:val="en-GB"/>
        </w:rPr>
        <w:t xml:space="preserve">As the </w:t>
      </w:r>
      <w:r w:rsidR="00F84881">
        <w:rPr>
          <w:lang w:val="en-GB"/>
        </w:rPr>
        <w:t>spacecraft moves higher up into the orbit, the skyhook will gradually lose momentum</w:t>
      </w:r>
      <w:r w:rsidR="00983C1C">
        <w:rPr>
          <w:lang w:val="en-GB"/>
        </w:rPr>
        <w:t xml:space="preserve">, which if </w:t>
      </w:r>
      <w:r w:rsidR="00A81B0F">
        <w:rPr>
          <w:lang w:val="en-GB"/>
        </w:rPr>
        <w:t xml:space="preserve">ignored </w:t>
      </w:r>
      <w:r w:rsidR="00983C1C">
        <w:rPr>
          <w:lang w:val="en-GB"/>
        </w:rPr>
        <w:t xml:space="preserve">could cause the </w:t>
      </w:r>
      <w:r w:rsidR="00A81B0F">
        <w:rPr>
          <w:lang w:val="en-GB"/>
        </w:rPr>
        <w:t>skyhook to fall out of orbit</w:t>
      </w:r>
      <w:r w:rsidR="00E11CEC">
        <w:rPr>
          <w:lang w:val="en-GB"/>
        </w:rPr>
        <w:t>.</w:t>
      </w:r>
      <w:r w:rsidR="000060BF">
        <w:rPr>
          <w:lang w:val="en-GB"/>
        </w:rPr>
        <w:t xml:space="preserve"> As a result, it is necessary to </w:t>
      </w:r>
      <w:r w:rsidR="00726D32">
        <w:rPr>
          <w:lang w:val="en-GB"/>
        </w:rPr>
        <w:t>place boosters or thrusters to allow the skyhook to rebuild momentum.</w:t>
      </w:r>
    </w:p>
    <w:p w14:paraId="2FC20BDC" w14:textId="6FAEF96F" w:rsidR="006609A2" w:rsidRDefault="00F73BB8" w:rsidP="001E1566">
      <w:pPr>
        <w:pStyle w:val="FirstParagraph"/>
        <w:ind w:firstLine="360"/>
        <w:rPr>
          <w:lang w:val="en-GB"/>
        </w:rPr>
      </w:pPr>
      <w:r>
        <w:rPr>
          <w:lang w:val="en-GB"/>
        </w:rPr>
        <w:t xml:space="preserve">The length of the </w:t>
      </w:r>
      <w:r w:rsidR="00184633">
        <w:rPr>
          <w:lang w:val="en-GB"/>
        </w:rPr>
        <w:t xml:space="preserve">skyhook </w:t>
      </w:r>
      <w:r w:rsidR="00DF6D02">
        <w:rPr>
          <w:lang w:val="en-GB"/>
        </w:rPr>
        <w:t xml:space="preserve">and </w:t>
      </w:r>
      <w:r w:rsidR="00747BAB">
        <w:rPr>
          <w:lang w:val="en-GB"/>
        </w:rPr>
        <w:t>its</w:t>
      </w:r>
      <w:r w:rsidR="00DF6D02">
        <w:rPr>
          <w:lang w:val="en-GB"/>
        </w:rPr>
        <w:t xml:space="preserve"> </w:t>
      </w:r>
      <w:r w:rsidR="000D43A4">
        <w:rPr>
          <w:lang w:val="en-GB"/>
        </w:rPr>
        <w:t>angular</w:t>
      </w:r>
      <w:r w:rsidR="00DF6D02">
        <w:rPr>
          <w:lang w:val="en-GB"/>
        </w:rPr>
        <w:t xml:space="preserve"> velocity </w:t>
      </w:r>
      <w:r w:rsidR="00184633">
        <w:rPr>
          <w:lang w:val="en-GB"/>
        </w:rPr>
        <w:t xml:space="preserve">will affect </w:t>
      </w:r>
      <w:r w:rsidR="00DF6D02">
        <w:rPr>
          <w:lang w:val="en-GB"/>
        </w:rPr>
        <w:t xml:space="preserve">the speed difference between </w:t>
      </w:r>
      <w:r w:rsidR="00747BAB">
        <w:rPr>
          <w:lang w:val="en-GB"/>
        </w:rPr>
        <w:t xml:space="preserve">the tip of the hook and the payload being picked up from the atmosphere. The longer a skyhook is, the </w:t>
      </w:r>
      <w:r w:rsidR="000D43A4">
        <w:rPr>
          <w:lang w:val="en-GB"/>
        </w:rPr>
        <w:t xml:space="preserve">greater its </w:t>
      </w:r>
      <w:r w:rsidR="00384999">
        <w:rPr>
          <w:lang w:val="en-GB"/>
        </w:rPr>
        <w:t xml:space="preserve">tip speed will be </w:t>
      </w:r>
      <w:r w:rsidR="000D43A4">
        <w:rPr>
          <w:lang w:val="en-GB"/>
        </w:rPr>
        <w:t>for a</w:t>
      </w:r>
      <w:r w:rsidR="00384999">
        <w:rPr>
          <w:lang w:val="en-GB"/>
        </w:rPr>
        <w:t>n</w:t>
      </w:r>
      <w:r w:rsidR="000D43A4">
        <w:rPr>
          <w:lang w:val="en-GB"/>
        </w:rPr>
        <w:t xml:space="preserve"> equal </w:t>
      </w:r>
      <w:r w:rsidR="003207D9">
        <w:rPr>
          <w:lang w:val="en-GB"/>
        </w:rPr>
        <w:t xml:space="preserve">angular velocity. </w:t>
      </w:r>
      <w:r w:rsidR="009B0BCD">
        <w:rPr>
          <w:lang w:val="en-GB"/>
        </w:rPr>
        <w:t xml:space="preserve">The ideal result </w:t>
      </w:r>
      <w:r w:rsidR="00607CBE">
        <w:rPr>
          <w:lang w:val="en-GB"/>
        </w:rPr>
        <w:t xml:space="preserve">is </w:t>
      </w:r>
      <w:r w:rsidR="008F463E">
        <w:rPr>
          <w:lang w:val="en-GB"/>
        </w:rPr>
        <w:t xml:space="preserve">a combination of both with a low angular velocity, as to allow for delicate payloads, but with a </w:t>
      </w:r>
      <w:r w:rsidR="001F090B">
        <w:rPr>
          <w:lang w:val="en-GB"/>
        </w:rPr>
        <w:t xml:space="preserve">minimal speed difference between </w:t>
      </w:r>
      <w:r w:rsidR="00C67CCF">
        <w:rPr>
          <w:lang w:val="en-GB"/>
        </w:rPr>
        <w:t>the skyhook at the payload it is meeting up with.</w:t>
      </w:r>
    </w:p>
    <w:p w14:paraId="06607AED" w14:textId="59E8B9B2" w:rsidR="00637E57" w:rsidRDefault="00637E57" w:rsidP="00704711">
      <w:pPr>
        <w:pStyle w:val="Bullets"/>
        <w:numPr>
          <w:ilvl w:val="0"/>
          <w:numId w:val="0"/>
        </w:numPr>
        <w:ind w:firstLine="360"/>
        <w:rPr>
          <w:lang w:val="en-GB"/>
        </w:rPr>
      </w:pPr>
      <w:r>
        <w:rPr>
          <w:lang w:val="en-GB"/>
        </w:rPr>
        <w:lastRenderedPageBreak/>
        <w:t>The length of the skyhook and its angular velocity will affect the speed difference between the tip of the hook and the</w:t>
      </w:r>
      <w:r w:rsidR="00704711">
        <w:rPr>
          <w:lang w:val="en-GB"/>
        </w:rPr>
        <w:t xml:space="preserve"> payload that is being collected.</w:t>
      </w:r>
    </w:p>
    <w:p w14:paraId="2AC81C0C" w14:textId="77777777" w:rsidR="00704711" w:rsidRPr="00DD0228" w:rsidRDefault="00704711" w:rsidP="00704711">
      <w:pPr>
        <w:pStyle w:val="Bullets"/>
        <w:numPr>
          <w:ilvl w:val="0"/>
          <w:numId w:val="0"/>
        </w:numPr>
        <w:ind w:firstLine="360"/>
        <w:rPr>
          <w:lang w:val="en-GB"/>
        </w:rPr>
      </w:pPr>
    </w:p>
    <w:p w14:paraId="10FE7735" w14:textId="265916D7" w:rsidR="00C953F5" w:rsidRPr="00C953F5" w:rsidRDefault="00CD75AC" w:rsidP="001D4F2B">
      <w:pPr>
        <w:pStyle w:val="SectionHeading"/>
        <w:numPr>
          <w:ilvl w:val="0"/>
          <w:numId w:val="14"/>
        </w:numPr>
        <w:rPr>
          <w:lang w:val="en-GB"/>
        </w:rPr>
      </w:pPr>
      <w:r>
        <w:rPr>
          <w:lang w:val="en-GB"/>
        </w:rPr>
        <w:t>A Skyhook in Ideal Conditi</w:t>
      </w:r>
      <w:r w:rsidR="00742E82">
        <w:rPr>
          <w:lang w:val="en-GB"/>
        </w:rPr>
        <w:t>ons</w:t>
      </w:r>
    </w:p>
    <w:p w14:paraId="1E3AFDE8" w14:textId="2474AC22" w:rsidR="00C953F5" w:rsidRDefault="00C953F5" w:rsidP="00742E82">
      <w:pPr>
        <w:pStyle w:val="Bullets"/>
        <w:numPr>
          <w:ilvl w:val="0"/>
          <w:numId w:val="0"/>
        </w:numPr>
        <w:rPr>
          <w:lang w:val="en-GB"/>
        </w:rPr>
      </w:pPr>
      <w:r>
        <w:rPr>
          <w:lang w:val="en-GB"/>
        </w:rPr>
        <w:t xml:space="preserve">While the purpose of this paper is to explore the use of skyhooks in orbit around Earth, skyhooks still have their uses in orbit around other bodies. For this reason, the skyhook </w:t>
      </w:r>
      <w:r w:rsidR="005311B6">
        <w:rPr>
          <w:lang w:val="en-GB"/>
        </w:rPr>
        <w:t>is</w:t>
      </w:r>
      <w:r>
        <w:rPr>
          <w:lang w:val="en-GB"/>
        </w:rPr>
        <w:t xml:space="preserve"> first looked at around an Earth sized planet in ideal conditions. This means that only the effect of gravity </w:t>
      </w:r>
      <w:r w:rsidR="00024ABC">
        <w:rPr>
          <w:lang w:val="en-GB"/>
        </w:rPr>
        <w:t>is</w:t>
      </w:r>
      <w:r w:rsidR="00006A83">
        <w:rPr>
          <w:lang w:val="en-GB"/>
        </w:rPr>
        <w:t xml:space="preserve"> </w:t>
      </w:r>
      <w:r>
        <w:rPr>
          <w:lang w:val="en-GB"/>
        </w:rPr>
        <w:t>considered, as this is the force to keep the skyhook in orbit.</w:t>
      </w:r>
    </w:p>
    <w:p w14:paraId="47CEAC3C" w14:textId="26DD4AC9" w:rsidR="00DA6946" w:rsidRPr="00DA6946" w:rsidRDefault="00E13D4B" w:rsidP="00077406">
      <w:pPr>
        <w:pStyle w:val="Bullets"/>
        <w:numPr>
          <w:ilvl w:val="0"/>
          <w:numId w:val="0"/>
        </w:numPr>
        <w:ind w:firstLine="360"/>
        <w:rPr>
          <w:lang w:val="en-GB"/>
        </w:rPr>
      </w:pPr>
      <w:r>
        <w:rPr>
          <w:lang w:val="en-GB"/>
        </w:rPr>
        <w:t>For the ideal conditions, the skyhook orbit</w:t>
      </w:r>
      <w:r w:rsidR="00006A83">
        <w:rPr>
          <w:lang w:val="en-GB"/>
        </w:rPr>
        <w:t>s</w:t>
      </w:r>
      <w:r>
        <w:rPr>
          <w:lang w:val="en-GB"/>
        </w:rPr>
        <w:t xml:space="preserve"> a body the same size as Earth, </w:t>
      </w:r>
      <w:r w:rsidR="000D3EEB">
        <w:rPr>
          <w:lang w:val="en-GB"/>
        </w:rPr>
        <w:t>rotating at the same velocity, one rotation per sidereal day.</w:t>
      </w:r>
      <w:r w:rsidR="00881F55">
        <w:rPr>
          <w:lang w:val="en-GB"/>
        </w:rPr>
        <w:t xml:space="preserve"> The </w:t>
      </w:r>
      <w:r w:rsidR="00006A83">
        <w:rPr>
          <w:lang w:val="en-GB"/>
        </w:rPr>
        <w:t xml:space="preserve">two tips of </w:t>
      </w:r>
      <w:r w:rsidR="005311B6">
        <w:rPr>
          <w:lang w:val="en-GB"/>
        </w:rPr>
        <w:t xml:space="preserve">skyhook are treated as two masses </w:t>
      </w:r>
      <w:r w:rsidR="00EB204B">
        <w:rPr>
          <w:lang w:val="en-GB"/>
        </w:rPr>
        <w:t>rotating around their centre of mass</w:t>
      </w:r>
      <w:r w:rsidR="00D65EE1">
        <w:rPr>
          <w:lang w:val="en-GB"/>
        </w:rPr>
        <w:t xml:space="preserve"> (CoM)</w:t>
      </w:r>
      <w:r w:rsidR="00EB204B">
        <w:rPr>
          <w:lang w:val="en-GB"/>
        </w:rPr>
        <w:t xml:space="preserve">. The </w:t>
      </w:r>
      <w:r w:rsidR="00775516">
        <w:rPr>
          <w:lang w:val="en-GB"/>
        </w:rPr>
        <w:t xml:space="preserve">skyhook is assumed to be one rigid </w:t>
      </w:r>
      <w:r w:rsidR="002A2659">
        <w:rPr>
          <w:lang w:val="en-GB"/>
        </w:rPr>
        <w:t>body</w:t>
      </w:r>
      <w:r w:rsidR="00775516">
        <w:rPr>
          <w:lang w:val="en-GB"/>
        </w:rPr>
        <w:t xml:space="preserve"> of</w:t>
      </w:r>
      <w:r w:rsidR="003B1410">
        <w:rPr>
          <w:lang w:val="en-GB"/>
        </w:rPr>
        <w:t xml:space="preserve"> unvarying mass</w:t>
      </w:r>
      <w:r w:rsidR="002A2659">
        <w:rPr>
          <w:lang w:val="en-GB"/>
        </w:rPr>
        <w:t xml:space="preserve">, </w:t>
      </w:r>
      <w:r w:rsidR="00D65EE1">
        <w:rPr>
          <w:lang w:val="en-GB"/>
        </w:rPr>
        <w:t>consequently the CoM always remain</w:t>
      </w:r>
      <w:r w:rsidR="00881231">
        <w:rPr>
          <w:lang w:val="en-GB"/>
        </w:rPr>
        <w:t>s</w:t>
      </w:r>
      <w:r w:rsidR="00D65EE1">
        <w:rPr>
          <w:lang w:val="en-GB"/>
        </w:rPr>
        <w:t xml:space="preserve"> in the centre of the </w:t>
      </w:r>
      <w:r w:rsidR="008A76EC">
        <w:rPr>
          <w:lang w:val="en-GB"/>
        </w:rPr>
        <w:t xml:space="preserve">two </w:t>
      </w:r>
      <w:r w:rsidR="00C83577">
        <w:rPr>
          <w:lang w:val="en-GB"/>
        </w:rPr>
        <w:t>tips and</w:t>
      </w:r>
      <w:r w:rsidR="008A76EC">
        <w:rPr>
          <w:lang w:val="en-GB"/>
        </w:rPr>
        <w:t xml:space="preserve"> shows the orbital path that the skyhook is following.</w:t>
      </w:r>
      <w:r w:rsidR="004A272F">
        <w:rPr>
          <w:lang w:val="en-GB"/>
        </w:rPr>
        <w:t xml:space="preserve"> </w:t>
      </w:r>
      <w:r w:rsidR="00881231">
        <w:rPr>
          <w:lang w:val="en-GB"/>
        </w:rPr>
        <w:t>T</w:t>
      </w:r>
      <w:r w:rsidR="00957D89">
        <w:rPr>
          <w:lang w:val="en-GB"/>
        </w:rPr>
        <w:t>he CoM is treated as a satellite in a circular, equatorial orbit</w:t>
      </w:r>
      <w:r w:rsidR="00B15F62">
        <w:rPr>
          <w:lang w:val="en-GB"/>
        </w:rPr>
        <w:t>, and the minimum altitude for either tip is treated as the Kármán line</w:t>
      </w:r>
      <w:r w:rsidR="00F82127">
        <w:rPr>
          <w:lang w:val="en-GB"/>
        </w:rPr>
        <w:t>, 100km, as this is where NASA treats as the beginning of space [3]</w:t>
      </w:r>
      <w:r w:rsidR="00957D89">
        <w:rPr>
          <w:lang w:val="en-GB"/>
        </w:rPr>
        <w:t xml:space="preserve">. </w:t>
      </w:r>
    </w:p>
    <w:p w14:paraId="54A7CD91" w14:textId="6AA90139" w:rsidR="00DA6946" w:rsidRPr="00DD0228" w:rsidRDefault="00DA6946" w:rsidP="00DA6946">
      <w:pPr>
        <w:pStyle w:val="SubHeadings"/>
        <w:numPr>
          <w:ilvl w:val="0"/>
          <w:numId w:val="17"/>
        </w:numPr>
        <w:outlineLvl w:val="0"/>
        <w:rPr>
          <w:lang w:val="en-GB"/>
        </w:rPr>
      </w:pPr>
      <w:r>
        <w:rPr>
          <w:lang w:val="en-GB"/>
        </w:rPr>
        <w:t xml:space="preserve">Orbital </w:t>
      </w:r>
      <w:r w:rsidR="00077406">
        <w:rPr>
          <w:lang w:val="en-GB"/>
        </w:rPr>
        <w:t>Mechanics</w:t>
      </w:r>
    </w:p>
    <w:p w14:paraId="528C9E78" w14:textId="77777777" w:rsidR="00B80974" w:rsidRDefault="000D1BC4" w:rsidP="00DA6946">
      <w:pPr>
        <w:pStyle w:val="Bullets"/>
        <w:numPr>
          <w:ilvl w:val="0"/>
          <w:numId w:val="0"/>
        </w:numPr>
        <w:ind w:left="360" w:hanging="360"/>
        <w:rPr>
          <w:lang w:val="en-GB"/>
        </w:rPr>
      </w:pPr>
      <w:r>
        <w:rPr>
          <w:lang w:val="en-GB"/>
        </w:rPr>
        <w:t xml:space="preserve">From these characteristics, the orbital mechanics </w:t>
      </w:r>
      <w:r w:rsidR="00B80974">
        <w:rPr>
          <w:lang w:val="en-GB"/>
        </w:rPr>
        <w:t>of the</w:t>
      </w:r>
    </w:p>
    <w:p w14:paraId="7D50BC06" w14:textId="77777777" w:rsidR="00987E02" w:rsidRDefault="00B80974" w:rsidP="00DA6946">
      <w:pPr>
        <w:pStyle w:val="Bullets"/>
        <w:numPr>
          <w:ilvl w:val="0"/>
          <w:numId w:val="0"/>
        </w:numPr>
        <w:ind w:left="360" w:hanging="360"/>
        <w:rPr>
          <w:lang w:val="en-GB"/>
        </w:rPr>
      </w:pPr>
      <w:r>
        <w:rPr>
          <w:lang w:val="en-GB"/>
        </w:rPr>
        <w:t>CoM</w:t>
      </w:r>
      <w:r w:rsidR="00987E02">
        <w:rPr>
          <w:lang w:val="en-GB"/>
        </w:rPr>
        <w:t xml:space="preserve"> can be calculated, and from there the velocities of the</w:t>
      </w:r>
    </w:p>
    <w:p w14:paraId="40037649" w14:textId="1D4A25DF" w:rsidR="00DA6946" w:rsidRDefault="00987E02" w:rsidP="00DA6946">
      <w:pPr>
        <w:pStyle w:val="Bullets"/>
        <w:numPr>
          <w:ilvl w:val="0"/>
          <w:numId w:val="0"/>
        </w:numPr>
        <w:ind w:left="360" w:hanging="360"/>
        <w:rPr>
          <w:lang w:val="en-GB"/>
        </w:rPr>
      </w:pPr>
      <w:r>
        <w:rPr>
          <w:lang w:val="en-GB"/>
        </w:rPr>
        <w:t>tips can be calculated.</w:t>
      </w:r>
    </w:p>
    <w:p w14:paraId="1D03B634" w14:textId="71298084" w:rsidR="00DA6946" w:rsidRDefault="0004230C" w:rsidP="005311B6">
      <w:pPr>
        <w:pStyle w:val="Bullets"/>
        <w:numPr>
          <w:ilvl w:val="0"/>
          <w:numId w:val="0"/>
        </w:numPr>
        <w:ind w:firstLine="360"/>
        <w:rPr>
          <w:lang w:val="en-GB"/>
        </w:rPr>
      </w:pPr>
      <w:r>
        <w:rPr>
          <w:lang w:val="en-GB"/>
        </w:rPr>
        <w:t>As the orbit is circular, the semi-major and semi-minor ax</w:t>
      </w:r>
      <w:r w:rsidR="0046685A">
        <w:rPr>
          <w:lang w:val="en-GB"/>
        </w:rPr>
        <w:t>e</w:t>
      </w:r>
      <w:r>
        <w:rPr>
          <w:lang w:val="en-GB"/>
        </w:rPr>
        <w:t>s are equal</w:t>
      </w:r>
      <w:r w:rsidR="0046685A">
        <w:rPr>
          <w:lang w:val="en-GB"/>
        </w:rPr>
        <w:t xml:space="preserve">, which is equal to the radius. </w:t>
      </w:r>
      <w:r w:rsidR="00DA1365">
        <w:rPr>
          <w:lang w:val="en-GB"/>
        </w:rPr>
        <w:t xml:space="preserve">The radius of the </w:t>
      </w:r>
      <w:r w:rsidR="003922AF">
        <w:rPr>
          <w:lang w:val="en-GB"/>
        </w:rPr>
        <w:t>skyhook</w:t>
      </w:r>
      <w:r w:rsidR="00DA1365">
        <w:rPr>
          <w:lang w:val="en-GB"/>
        </w:rPr>
        <w:t xml:space="preserve">, </w:t>
      </w:r>
      <m:oMath>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s</m:t>
            </m:r>
          </m:sub>
        </m:sSub>
      </m:oMath>
      <w:r w:rsidR="00DA1365">
        <w:rPr>
          <w:lang w:val="en-GB"/>
        </w:rPr>
        <w:t xml:space="preserve">, is half of the </w:t>
      </w:r>
      <w:r w:rsidR="003922AF">
        <w:rPr>
          <w:lang w:val="en-GB"/>
        </w:rPr>
        <w:t xml:space="preserve">complete </w:t>
      </w:r>
      <w:r w:rsidR="00DA1365">
        <w:rPr>
          <w:lang w:val="en-GB"/>
        </w:rPr>
        <w:t>length of</w:t>
      </w:r>
      <w:r w:rsidR="003922AF">
        <w:rPr>
          <w:lang w:val="en-GB"/>
        </w:rPr>
        <w:t xml:space="preserve"> the</w:t>
      </w:r>
      <w:r w:rsidR="00DA1365">
        <w:rPr>
          <w:lang w:val="en-GB"/>
        </w:rPr>
        <w:t xml:space="preserve"> </w:t>
      </w:r>
      <w:r w:rsidR="003922AF">
        <w:rPr>
          <w:lang w:val="en-GB"/>
        </w:rPr>
        <w:t>skyhook, the radius of the orbit can be found.</w:t>
      </w:r>
    </w:p>
    <w:p w14:paraId="04F8DBB2" w14:textId="266A6B3B" w:rsidR="00FC5D3C" w:rsidRPr="005D34E1" w:rsidRDefault="005D34E1" w:rsidP="005311B6">
      <w:pPr>
        <w:pStyle w:val="Bullets"/>
        <w:numPr>
          <w:ilvl w:val="0"/>
          <w:numId w:val="0"/>
        </w:numPr>
        <w:ind w:firstLine="360"/>
        <w:rPr>
          <w:lang w:val="en-GB"/>
        </w:rPr>
      </w:pPr>
      <m:oMathPara>
        <m:oMath>
          <m:r>
            <w:rPr>
              <w:rFonts w:ascii="Cambria Math" w:hAnsi="Cambria Math"/>
              <w:lang w:val="en-GB"/>
            </w:rPr>
            <m:t>r=</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Earth</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s</m:t>
              </m:r>
            </m:sub>
          </m:sSub>
          <m:r>
            <w:rPr>
              <w:rFonts w:ascii="Cambria Math" w:hAnsi="Cambria Math"/>
              <w:lang w:val="en-GB"/>
            </w:rPr>
            <m:t>+100km                                    (1)</m:t>
          </m:r>
        </m:oMath>
      </m:oMathPara>
    </w:p>
    <w:p w14:paraId="4F2E6A96" w14:textId="132980EB" w:rsidR="00401824" w:rsidRDefault="000C4057" w:rsidP="00401824">
      <w:pPr>
        <w:pStyle w:val="Bullets"/>
        <w:numPr>
          <w:ilvl w:val="0"/>
          <w:numId w:val="0"/>
        </w:numPr>
        <w:ind w:firstLine="360"/>
        <w:rPr>
          <w:lang w:val="en-GB"/>
        </w:rPr>
      </w:pPr>
      <w:r>
        <w:rPr>
          <w:lang w:val="en-GB"/>
        </w:rPr>
        <w:t>Using the same gravitational field constant (</w:t>
      </w:r>
      <m:oMath>
        <m:r>
          <w:rPr>
            <w:rFonts w:ascii="Cambria Math" w:hAnsi="Cambria Math"/>
            <w:lang w:val="en-GB"/>
          </w:rPr>
          <m:t>μ)</m:t>
        </m:r>
      </m:oMath>
      <w:r>
        <w:rPr>
          <w:lang w:val="en-GB"/>
        </w:rPr>
        <w:t xml:space="preserve">as Earth, </w:t>
      </w:r>
      <w:r w:rsidR="00606F97">
        <w:rPr>
          <w:lang w:val="en-GB"/>
        </w:rPr>
        <w:t xml:space="preserve">time period for the </w:t>
      </w:r>
      <w:r w:rsidR="00D1457B">
        <w:rPr>
          <w:lang w:val="en-GB"/>
        </w:rPr>
        <w:t>CoM</w:t>
      </w:r>
      <w:r w:rsidR="00401824">
        <w:rPr>
          <w:lang w:val="en-GB"/>
        </w:rPr>
        <w:t xml:space="preserve"> </w:t>
      </w:r>
      <w:r w:rsidR="00494FD5">
        <w:rPr>
          <w:lang w:val="en-GB"/>
        </w:rPr>
        <w:t>can be found using (2)</w:t>
      </w:r>
    </w:p>
    <w:p w14:paraId="34068680" w14:textId="19215571" w:rsidR="00401824" w:rsidRPr="00533743" w:rsidRDefault="00D17513" w:rsidP="00401824">
      <w:pPr>
        <w:pStyle w:val="Bullets"/>
        <w:numPr>
          <w:ilvl w:val="0"/>
          <w:numId w:val="0"/>
        </w:numPr>
        <w:ind w:firstLine="360"/>
        <w:rPr>
          <w:lang w:val="en-GB"/>
        </w:rPr>
      </w:pPr>
      <m:oMathPara>
        <m:oMath>
          <m:r>
            <w:rPr>
              <w:rFonts w:ascii="Cambria Math" w:hAnsi="Cambria Math"/>
              <w:lang w:val="en-GB"/>
            </w:rPr>
            <m:t>T=2π</m:t>
          </m:r>
          <m:rad>
            <m:radPr>
              <m:degHide m:val="1"/>
              <m:ctrlPr>
                <w:rPr>
                  <w:rFonts w:ascii="Cambria Math" w:hAnsi="Cambria Math"/>
                  <w:i/>
                  <w:lang w:val="en-GB"/>
                </w:rPr>
              </m:ctrlPr>
            </m:radPr>
            <m:deg/>
            <m:e>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3</m:t>
                      </m:r>
                    </m:sup>
                  </m:sSup>
                </m:num>
                <m:den>
                  <m:r>
                    <w:rPr>
                      <w:rFonts w:ascii="Cambria Math" w:hAnsi="Cambria Math"/>
                      <w:lang w:val="en-GB"/>
                    </w:rPr>
                    <m:t>μ</m:t>
                  </m:r>
                </m:den>
              </m:f>
            </m:e>
          </m:rad>
          <m:r>
            <w:rPr>
              <w:rFonts w:ascii="Cambria Math" w:hAnsi="Cambria Math"/>
              <w:lang w:val="en-GB"/>
            </w:rPr>
            <m:t xml:space="preserve">                                                             (2)</m:t>
          </m:r>
        </m:oMath>
      </m:oMathPara>
    </w:p>
    <w:p w14:paraId="524779A0" w14:textId="135F1FA8" w:rsidR="00533743" w:rsidRDefault="00656201" w:rsidP="00401824">
      <w:pPr>
        <w:pStyle w:val="Bullets"/>
        <w:numPr>
          <w:ilvl w:val="0"/>
          <w:numId w:val="0"/>
        </w:numPr>
        <w:ind w:firstLine="360"/>
        <w:rPr>
          <w:lang w:val="en-GB"/>
        </w:rPr>
      </w:pPr>
      <w:r>
        <w:rPr>
          <w:lang w:val="en-GB"/>
        </w:rPr>
        <w:t>The</w:t>
      </w:r>
      <w:r w:rsidR="00FB4962">
        <w:rPr>
          <w:lang w:val="en-GB"/>
        </w:rPr>
        <w:t xml:space="preserve"> unit</w:t>
      </w:r>
      <w:r>
        <w:rPr>
          <w:lang w:val="en-GB"/>
        </w:rPr>
        <w:t xml:space="preserve"> </w:t>
      </w:r>
      <w:r w:rsidR="004A3EAC">
        <w:rPr>
          <w:lang w:val="en-GB"/>
        </w:rPr>
        <w:t>vectors</w:t>
      </w:r>
      <w:r w:rsidR="00392AC2">
        <w:rPr>
          <w:lang w:val="en-GB"/>
        </w:rPr>
        <w:t xml:space="preserve">, </w:t>
      </w:r>
      <m:oMath>
        <m:sSub>
          <m:sSubPr>
            <m:ctrlPr>
              <w:rPr>
                <w:rFonts w:ascii="Cambria Math" w:hAnsi="Cambria Math"/>
                <w:i/>
                <w:lang w:val="en-GB"/>
              </w:rPr>
            </m:ctrlPr>
          </m:sSubPr>
          <m:e>
            <m:acc>
              <m:accPr>
                <m:ctrlPr>
                  <w:rPr>
                    <w:rFonts w:ascii="Cambria Math" w:hAnsi="Cambria Math"/>
                    <w:b/>
                    <w:bCs/>
                    <w:i/>
                    <w:lang w:val="en-GB"/>
                  </w:rPr>
                </m:ctrlPr>
              </m:accPr>
              <m:e>
                <m:r>
                  <m:rPr>
                    <m:sty m:val="bi"/>
                  </m:rPr>
                  <w:rPr>
                    <w:rFonts w:ascii="Cambria Math" w:hAnsi="Cambria Math"/>
                    <w:lang w:val="en-GB"/>
                  </w:rPr>
                  <m:t>e</m:t>
                </m:r>
              </m:e>
            </m:acc>
          </m:e>
          <m:sub>
            <m:r>
              <m:rPr>
                <m:sty m:val="bi"/>
              </m:rPr>
              <w:rPr>
                <w:rFonts w:ascii="Cambria Math" w:hAnsi="Cambria Math"/>
                <w:lang w:val="en-GB"/>
              </w:rPr>
              <m:t>r</m:t>
            </m:r>
          </m:sub>
        </m:sSub>
      </m:oMath>
      <w:r w:rsidR="00D91421">
        <w:rPr>
          <w:lang w:val="en-GB"/>
        </w:rPr>
        <w:t xml:space="preserve"> and </w:t>
      </w:r>
      <m:oMath>
        <m:sSub>
          <m:sSubPr>
            <m:ctrlPr>
              <w:rPr>
                <w:rFonts w:ascii="Cambria Math" w:hAnsi="Cambria Math"/>
                <w:i/>
                <w:lang w:val="en-GB"/>
              </w:rPr>
            </m:ctrlPr>
          </m:sSubPr>
          <m:e>
            <m:acc>
              <m:accPr>
                <m:ctrlPr>
                  <w:rPr>
                    <w:rFonts w:ascii="Cambria Math" w:hAnsi="Cambria Math"/>
                    <w:b/>
                    <w:bCs/>
                    <w:i/>
                    <w:lang w:val="en-GB"/>
                  </w:rPr>
                </m:ctrlPr>
              </m:accPr>
              <m:e>
                <m:r>
                  <m:rPr>
                    <m:sty m:val="bi"/>
                  </m:rPr>
                  <w:rPr>
                    <w:rFonts w:ascii="Cambria Math" w:hAnsi="Cambria Math"/>
                    <w:lang w:val="en-GB"/>
                  </w:rPr>
                  <m:t>e</m:t>
                </m:r>
              </m:e>
            </m:acc>
          </m:e>
          <m:sub>
            <m:r>
              <m:rPr>
                <m:sty m:val="bi"/>
              </m:rPr>
              <w:rPr>
                <w:rFonts w:ascii="Cambria Math" w:hAnsi="Cambria Math"/>
                <w:lang w:val="en-GB"/>
              </w:rPr>
              <m:t>θ</m:t>
            </m:r>
          </m:sub>
        </m:sSub>
      </m:oMath>
      <w:r w:rsidR="004A3EAC">
        <w:rPr>
          <w:lang w:val="en-GB"/>
        </w:rPr>
        <w:t xml:space="preserve"> </w:t>
      </w:r>
      <w:r w:rsidR="00725904">
        <w:rPr>
          <w:lang w:val="en-GB"/>
        </w:rPr>
        <w:t>used to calculate the position</w:t>
      </w:r>
      <w:r w:rsidR="007437BE">
        <w:rPr>
          <w:lang w:val="en-GB"/>
        </w:rPr>
        <w:t xml:space="preserve"> (3) </w:t>
      </w:r>
      <w:r w:rsidR="00725904">
        <w:rPr>
          <w:lang w:val="en-GB"/>
        </w:rPr>
        <w:t>and velocity vectors</w:t>
      </w:r>
      <w:r w:rsidR="007437BE">
        <w:rPr>
          <w:lang w:val="en-GB"/>
        </w:rPr>
        <w:t xml:space="preserve"> (4)</w:t>
      </w:r>
      <w:r w:rsidR="00725904">
        <w:rPr>
          <w:lang w:val="en-GB"/>
        </w:rPr>
        <w:t xml:space="preserve"> </w:t>
      </w:r>
      <w:r w:rsidR="00FB4962">
        <w:rPr>
          <w:lang w:val="en-GB"/>
        </w:rPr>
        <w:t>remain constant for all bodies.</w:t>
      </w:r>
    </w:p>
    <w:p w14:paraId="483946E9" w14:textId="5EC5AC4F" w:rsidR="007437BE" w:rsidRPr="00A4091F" w:rsidRDefault="007437BE" w:rsidP="00401824">
      <w:pPr>
        <w:pStyle w:val="Bullets"/>
        <w:numPr>
          <w:ilvl w:val="0"/>
          <w:numId w:val="0"/>
        </w:numPr>
        <w:ind w:firstLine="360"/>
        <w:rPr>
          <w:lang w:val="en-GB"/>
        </w:rPr>
      </w:pPr>
      <m:oMathPara>
        <m:oMath>
          <m:r>
            <m:rPr>
              <m:sty m:val="bi"/>
            </m:rPr>
            <w:rPr>
              <w:rFonts w:ascii="Cambria Math" w:hAnsi="Cambria Math"/>
              <w:lang w:val="en-GB"/>
            </w:rPr>
            <m:t>r</m:t>
          </m:r>
          <m:r>
            <w:rPr>
              <w:rFonts w:ascii="Cambria Math" w:hAnsi="Cambria Math"/>
              <w:lang w:val="en-GB"/>
            </w:rPr>
            <m:t>=r</m:t>
          </m:r>
          <m:d>
            <m:dPr>
              <m:ctrlPr>
                <w:rPr>
                  <w:rFonts w:ascii="Cambria Math" w:hAnsi="Cambria Math"/>
                  <w:i/>
                  <w:lang w:val="en-GB"/>
                </w:rPr>
              </m:ctrlPr>
            </m:dPr>
            <m:e>
              <m:m>
                <m:mPr>
                  <m:mcs>
                    <m:mc>
                      <m:mcPr>
                        <m:count m:val="1"/>
                        <m:mcJc m:val="center"/>
                      </m:mcPr>
                    </m:mc>
                  </m:mcs>
                  <m:ctrlPr>
                    <w:rPr>
                      <w:rFonts w:ascii="Cambria Math" w:hAnsi="Cambria Math"/>
                      <w:i/>
                      <w:lang w:val="en-GB"/>
                    </w:rPr>
                  </m:ctrlPr>
                </m:mPr>
                <m:mr>
                  <m:e>
                    <m:func>
                      <m:funcPr>
                        <m:ctrlPr>
                          <w:rPr>
                            <w:rFonts w:ascii="Cambria Math" w:hAnsi="Cambria Math"/>
                            <w:i/>
                            <w:lang w:val="en-GB"/>
                          </w:rPr>
                        </m:ctrlPr>
                      </m:funcPr>
                      <m:fName>
                        <m:r>
                          <m:rPr>
                            <m:sty m:val="p"/>
                          </m:rPr>
                          <w:rPr>
                            <w:rFonts w:ascii="Cambria Math" w:hAnsi="Cambria Math"/>
                            <w:lang w:val="en-GB"/>
                          </w:rPr>
                          <m:t>cos</m:t>
                        </m:r>
                      </m:fName>
                      <m:e>
                        <m:r>
                          <w:rPr>
                            <w:rFonts w:ascii="Cambria Math" w:hAnsi="Cambria Math"/>
                            <w:lang w:val="en-GB"/>
                          </w:rPr>
                          <m:t>θ</m:t>
                        </m:r>
                      </m:e>
                    </m:func>
                  </m:e>
                </m:mr>
                <m:mr>
                  <m:e>
                    <m:func>
                      <m:funcPr>
                        <m:ctrlPr>
                          <w:rPr>
                            <w:rFonts w:ascii="Cambria Math" w:hAnsi="Cambria Math"/>
                            <w:i/>
                            <w:lang w:val="en-GB"/>
                          </w:rPr>
                        </m:ctrlPr>
                      </m:funcPr>
                      <m:fName>
                        <m:r>
                          <m:rPr>
                            <m:sty m:val="p"/>
                          </m:rPr>
                          <w:rPr>
                            <w:rFonts w:ascii="Cambria Math" w:hAnsi="Cambria Math"/>
                            <w:lang w:val="en-GB"/>
                          </w:rPr>
                          <m:t>sin</m:t>
                        </m:r>
                      </m:fName>
                      <m:e>
                        <m:r>
                          <w:rPr>
                            <w:rFonts w:ascii="Cambria Math" w:hAnsi="Cambria Math"/>
                            <w:lang w:val="en-GB"/>
                          </w:rPr>
                          <m:t>θ</m:t>
                        </m:r>
                      </m:e>
                    </m:func>
                  </m:e>
                </m:mr>
              </m:m>
            </m:e>
          </m:d>
          <m:r>
            <w:rPr>
              <w:rFonts w:ascii="Cambria Math" w:hAnsi="Cambria Math"/>
              <w:lang w:val="en-GB"/>
            </w:rPr>
            <m:t>=r</m:t>
          </m:r>
          <m:sSub>
            <m:sSubPr>
              <m:ctrlPr>
                <w:rPr>
                  <w:rFonts w:ascii="Cambria Math" w:hAnsi="Cambria Math"/>
                  <w:i/>
                  <w:lang w:val="en-GB"/>
                </w:rPr>
              </m:ctrlPr>
            </m:sSubPr>
            <m:e>
              <m:acc>
                <m:accPr>
                  <m:ctrlPr>
                    <w:rPr>
                      <w:rFonts w:ascii="Cambria Math" w:hAnsi="Cambria Math"/>
                      <w:b/>
                      <w:bCs/>
                      <w:i/>
                      <w:lang w:val="en-GB"/>
                    </w:rPr>
                  </m:ctrlPr>
                </m:accPr>
                <m:e>
                  <m:r>
                    <m:rPr>
                      <m:sty m:val="bi"/>
                    </m:rPr>
                    <w:rPr>
                      <w:rFonts w:ascii="Cambria Math" w:hAnsi="Cambria Math"/>
                      <w:lang w:val="en-GB"/>
                    </w:rPr>
                    <m:t>e</m:t>
                  </m:r>
                </m:e>
              </m:acc>
            </m:e>
            <m:sub>
              <m:r>
                <m:rPr>
                  <m:sty m:val="bi"/>
                </m:rPr>
                <w:rPr>
                  <w:rFonts w:ascii="Cambria Math" w:hAnsi="Cambria Math"/>
                  <w:lang w:val="en-GB"/>
                </w:rPr>
                <m:t>r</m:t>
              </m:r>
            </m:sub>
          </m:sSub>
          <m:r>
            <w:rPr>
              <w:rFonts w:ascii="Cambria Math" w:hAnsi="Cambria Math"/>
              <w:lang w:val="en-GB"/>
            </w:rPr>
            <m:t xml:space="preserve">                                              (3)</m:t>
          </m:r>
        </m:oMath>
      </m:oMathPara>
    </w:p>
    <w:p w14:paraId="0D604AE5" w14:textId="4E96CBB2" w:rsidR="00A4091F" w:rsidRPr="00A4091F" w:rsidRDefault="00A4091F" w:rsidP="00A4091F">
      <w:pPr>
        <w:pStyle w:val="Bullets"/>
        <w:numPr>
          <w:ilvl w:val="0"/>
          <w:numId w:val="0"/>
        </w:numPr>
        <w:ind w:firstLine="360"/>
        <w:rPr>
          <w:lang w:val="en-GB"/>
        </w:rPr>
      </w:pPr>
      <m:oMathPara>
        <m:oMath>
          <m:r>
            <m:rPr>
              <m:sty m:val="bi"/>
            </m:rPr>
            <w:rPr>
              <w:rFonts w:ascii="Cambria Math" w:hAnsi="Cambria Math"/>
              <w:lang w:val="en-GB"/>
            </w:rPr>
            <m:t>v</m:t>
          </m:r>
          <m:r>
            <w:rPr>
              <w:rFonts w:ascii="Cambria Math" w:hAnsi="Cambria Math"/>
              <w:lang w:val="en-GB"/>
            </w:rPr>
            <m:t>=v</m:t>
          </m:r>
          <m:d>
            <m:dPr>
              <m:ctrlPr>
                <w:rPr>
                  <w:rFonts w:ascii="Cambria Math" w:hAnsi="Cambria Math"/>
                  <w:i/>
                  <w:lang w:val="en-GB"/>
                </w:rPr>
              </m:ctrlPr>
            </m:dPr>
            <m:e>
              <m:m>
                <m:mPr>
                  <m:mcs>
                    <m:mc>
                      <m:mcPr>
                        <m:count m:val="1"/>
                        <m:mcJc m:val="center"/>
                      </m:mcPr>
                    </m:mc>
                  </m:mcs>
                  <m:ctrlPr>
                    <w:rPr>
                      <w:rFonts w:ascii="Cambria Math" w:hAnsi="Cambria Math"/>
                      <w:i/>
                      <w:lang w:val="en-GB"/>
                    </w:rPr>
                  </m:ctrlPr>
                </m:mPr>
                <m:mr>
                  <m:e>
                    <m:r>
                      <w:rPr>
                        <w:rFonts w:ascii="Cambria Math" w:hAnsi="Cambria Math"/>
                        <w:lang w:val="en-GB"/>
                      </w:rPr>
                      <m:t>-</m:t>
                    </m:r>
                    <m:func>
                      <m:funcPr>
                        <m:ctrlPr>
                          <w:rPr>
                            <w:rFonts w:ascii="Cambria Math" w:hAnsi="Cambria Math"/>
                            <w:i/>
                            <w:lang w:val="en-GB"/>
                          </w:rPr>
                        </m:ctrlPr>
                      </m:funcPr>
                      <m:fName>
                        <m:r>
                          <m:rPr>
                            <m:sty m:val="p"/>
                          </m:rPr>
                          <w:rPr>
                            <w:rFonts w:ascii="Cambria Math" w:hAnsi="Cambria Math"/>
                            <w:lang w:val="en-GB"/>
                          </w:rPr>
                          <m:t>sin</m:t>
                        </m:r>
                      </m:fName>
                      <m:e>
                        <m:r>
                          <w:rPr>
                            <w:rFonts w:ascii="Cambria Math" w:hAnsi="Cambria Math"/>
                            <w:lang w:val="en-GB"/>
                          </w:rPr>
                          <m:t>θ</m:t>
                        </m:r>
                      </m:e>
                    </m:func>
                  </m:e>
                </m:mr>
                <m:mr>
                  <m:e>
                    <m:func>
                      <m:funcPr>
                        <m:ctrlPr>
                          <w:rPr>
                            <w:rFonts w:ascii="Cambria Math" w:hAnsi="Cambria Math"/>
                            <w:i/>
                            <w:lang w:val="en-GB"/>
                          </w:rPr>
                        </m:ctrlPr>
                      </m:funcPr>
                      <m:fName>
                        <m:r>
                          <m:rPr>
                            <m:sty m:val="p"/>
                          </m:rPr>
                          <w:rPr>
                            <w:rFonts w:ascii="Cambria Math" w:hAnsi="Cambria Math"/>
                            <w:lang w:val="en-GB"/>
                          </w:rPr>
                          <m:t>cos</m:t>
                        </m:r>
                      </m:fName>
                      <m:e>
                        <m:r>
                          <w:rPr>
                            <w:rFonts w:ascii="Cambria Math" w:hAnsi="Cambria Math"/>
                            <w:lang w:val="en-GB"/>
                          </w:rPr>
                          <m:t>θ</m:t>
                        </m:r>
                      </m:e>
                    </m:func>
                  </m:e>
                </m:mr>
              </m:m>
            </m:e>
          </m:d>
          <m:r>
            <w:rPr>
              <w:rFonts w:ascii="Cambria Math" w:hAnsi="Cambria Math"/>
              <w:lang w:val="en-GB"/>
            </w:rPr>
            <m:t>=v</m:t>
          </m:r>
          <m:sSub>
            <m:sSubPr>
              <m:ctrlPr>
                <w:rPr>
                  <w:rFonts w:ascii="Cambria Math" w:hAnsi="Cambria Math"/>
                  <w:i/>
                  <w:lang w:val="en-GB"/>
                </w:rPr>
              </m:ctrlPr>
            </m:sSubPr>
            <m:e>
              <m:acc>
                <m:accPr>
                  <m:ctrlPr>
                    <w:rPr>
                      <w:rFonts w:ascii="Cambria Math" w:hAnsi="Cambria Math"/>
                      <w:b/>
                      <w:bCs/>
                      <w:i/>
                      <w:lang w:val="en-GB"/>
                    </w:rPr>
                  </m:ctrlPr>
                </m:accPr>
                <m:e>
                  <m:r>
                    <m:rPr>
                      <m:sty m:val="bi"/>
                    </m:rPr>
                    <w:rPr>
                      <w:rFonts w:ascii="Cambria Math" w:hAnsi="Cambria Math"/>
                      <w:lang w:val="en-GB"/>
                    </w:rPr>
                    <m:t>e</m:t>
                  </m:r>
                </m:e>
              </m:acc>
            </m:e>
            <m:sub>
              <m:r>
                <m:rPr>
                  <m:sty m:val="bi"/>
                </m:rPr>
                <w:rPr>
                  <w:rFonts w:ascii="Cambria Math" w:hAnsi="Cambria Math"/>
                  <w:lang w:val="en-GB"/>
                </w:rPr>
                <m:t>θ</m:t>
              </m:r>
            </m:sub>
          </m:sSub>
          <m:r>
            <w:rPr>
              <w:rFonts w:ascii="Cambria Math" w:hAnsi="Cambria Math"/>
              <w:lang w:val="en-GB"/>
            </w:rPr>
            <m:t xml:space="preserve">                                         (4)</m:t>
          </m:r>
        </m:oMath>
      </m:oMathPara>
    </w:p>
    <w:p w14:paraId="29D17F6B" w14:textId="53E77BF8" w:rsidR="00A4091F" w:rsidRDefault="00837C77" w:rsidP="00401824">
      <w:pPr>
        <w:pStyle w:val="Bullets"/>
        <w:numPr>
          <w:ilvl w:val="0"/>
          <w:numId w:val="0"/>
        </w:numPr>
        <w:ind w:firstLine="360"/>
        <w:rPr>
          <w:lang w:val="en-GB"/>
        </w:rPr>
      </w:pPr>
      <w:r>
        <w:rPr>
          <w:lang w:val="en-GB"/>
        </w:rPr>
        <w:t>Finally, the satellite position can be found using the satellite orbit equation (5).</w:t>
      </w:r>
    </w:p>
    <w:p w14:paraId="73201AB8" w14:textId="558A0667" w:rsidR="00837C77" w:rsidRPr="000D70BF" w:rsidRDefault="004E46A4" w:rsidP="00401824">
      <w:pPr>
        <w:pStyle w:val="Bullets"/>
        <w:numPr>
          <w:ilvl w:val="0"/>
          <w:numId w:val="0"/>
        </w:numPr>
        <w:ind w:firstLine="360"/>
        <w:rPr>
          <w:lang w:val="en-GB"/>
        </w:rPr>
      </w:pPr>
      <m:oMathPara>
        <m:oMath>
          <m:acc>
            <m:accPr>
              <m:chr m:val="̈"/>
              <m:ctrlPr>
                <w:rPr>
                  <w:rFonts w:ascii="Cambria Math" w:hAnsi="Cambria Math"/>
                  <w:b/>
                  <w:bCs/>
                  <w:i/>
                  <w:lang w:val="en-GB"/>
                </w:rPr>
              </m:ctrlPr>
            </m:accPr>
            <m:e>
              <m:r>
                <m:rPr>
                  <m:sty m:val="bi"/>
                </m:rPr>
                <w:rPr>
                  <w:rFonts w:ascii="Cambria Math" w:hAnsi="Cambria Math"/>
                  <w:lang w:val="en-GB"/>
                </w:rPr>
                <m:t>r</m:t>
              </m:r>
            </m:e>
          </m:acc>
          <m:r>
            <w:rPr>
              <w:rFonts w:ascii="Cambria Math" w:hAnsi="Cambria Math"/>
              <w:lang w:val="en-GB"/>
            </w:rPr>
            <m:t>=-μ</m:t>
          </m:r>
          <m:f>
            <m:fPr>
              <m:ctrlPr>
                <w:rPr>
                  <w:rFonts w:ascii="Cambria Math" w:hAnsi="Cambria Math"/>
                  <w:i/>
                  <w:lang w:val="en-GB"/>
                </w:rPr>
              </m:ctrlPr>
            </m:fPr>
            <m:num>
              <m:r>
                <m:rPr>
                  <m:sty m:val="bi"/>
                </m:rPr>
                <w:rPr>
                  <w:rFonts w:ascii="Cambria Math" w:hAnsi="Cambria Math"/>
                  <w:lang w:val="en-GB"/>
                </w:rPr>
                <m:t>r</m:t>
              </m:r>
            </m:num>
            <m:den>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3</m:t>
                  </m:r>
                </m:sup>
              </m:sSup>
            </m:den>
          </m:f>
          <m:r>
            <m:rPr>
              <m:sty m:val="bi"/>
            </m:rPr>
            <w:rPr>
              <w:rFonts w:ascii="Cambria Math" w:hAnsi="Cambria Math"/>
              <w:lang w:val="en-GB"/>
            </w:rPr>
            <m:t xml:space="preserve"> </m:t>
          </m:r>
          <m:r>
            <w:rPr>
              <w:rFonts w:ascii="Cambria Math" w:hAnsi="Cambria Math"/>
              <w:lang w:val="en-GB"/>
            </w:rPr>
            <m:t xml:space="preserve">                                                               (5)</m:t>
          </m:r>
        </m:oMath>
      </m:oMathPara>
    </w:p>
    <w:p w14:paraId="2552AC11" w14:textId="14966013" w:rsidR="000D70BF" w:rsidRDefault="0088660F" w:rsidP="00401824">
      <w:pPr>
        <w:pStyle w:val="Bullets"/>
        <w:numPr>
          <w:ilvl w:val="0"/>
          <w:numId w:val="0"/>
        </w:numPr>
        <w:ind w:firstLine="360"/>
        <w:rPr>
          <w:lang w:val="en-GB"/>
        </w:rPr>
      </w:pPr>
      <w:r>
        <w:rPr>
          <w:lang w:val="en-GB"/>
        </w:rPr>
        <w:t>Using (1-5)</w:t>
      </w:r>
      <w:r w:rsidR="006B0E34">
        <w:rPr>
          <w:lang w:val="en-GB"/>
        </w:rPr>
        <w:t xml:space="preserve">, the orbital path of the CoM can be described in a MATLAB function. </w:t>
      </w:r>
      <w:r w:rsidR="00BF31CF">
        <w:rPr>
          <w:lang w:val="en-GB"/>
        </w:rPr>
        <w:t xml:space="preserve">This can be used as the point around which the skyhook rotates. The results of this show the speed difference between the </w:t>
      </w:r>
      <w:r w:rsidR="001B435C">
        <w:rPr>
          <w:lang w:val="en-GB"/>
        </w:rPr>
        <w:t xml:space="preserve">tips of the skyhook and a payload </w:t>
      </w:r>
      <w:r w:rsidR="00A01C7B">
        <w:rPr>
          <w:lang w:val="en-GB"/>
        </w:rPr>
        <w:t>to be picked up from the central body.</w:t>
      </w:r>
    </w:p>
    <w:p w14:paraId="0027B72D" w14:textId="02394672" w:rsidR="00A01C7B" w:rsidRPr="00DD0228" w:rsidRDefault="00CB2AB2" w:rsidP="00A01C7B">
      <w:pPr>
        <w:pStyle w:val="SubHeadings"/>
        <w:numPr>
          <w:ilvl w:val="0"/>
          <w:numId w:val="17"/>
        </w:numPr>
        <w:outlineLvl w:val="0"/>
        <w:rPr>
          <w:lang w:val="en-GB"/>
        </w:rPr>
      </w:pPr>
      <w:r>
        <w:rPr>
          <w:lang w:val="en-GB"/>
        </w:rPr>
        <w:t>Rotational Mechanics</w:t>
      </w:r>
    </w:p>
    <w:p w14:paraId="0BCDCDDC" w14:textId="715F2B37" w:rsidR="00C242B9" w:rsidRDefault="00CB2AB2" w:rsidP="00A01C7B">
      <w:pPr>
        <w:pStyle w:val="Bullets"/>
        <w:numPr>
          <w:ilvl w:val="0"/>
          <w:numId w:val="0"/>
        </w:numPr>
        <w:ind w:left="360" w:hanging="360"/>
        <w:rPr>
          <w:lang w:val="en-GB"/>
        </w:rPr>
      </w:pPr>
      <w:r>
        <w:rPr>
          <w:lang w:val="en-GB"/>
        </w:rPr>
        <w:t>Using the CoM as the basis around which the tip masses</w:t>
      </w:r>
    </w:p>
    <w:p w14:paraId="009040D7" w14:textId="77777777" w:rsidR="00187529" w:rsidRDefault="00CB2AB2" w:rsidP="00A01C7B">
      <w:pPr>
        <w:pStyle w:val="Bullets"/>
        <w:numPr>
          <w:ilvl w:val="0"/>
          <w:numId w:val="0"/>
        </w:numPr>
        <w:ind w:left="360" w:hanging="360"/>
        <w:rPr>
          <w:lang w:val="en-GB"/>
        </w:rPr>
      </w:pPr>
      <w:r>
        <w:rPr>
          <w:lang w:val="en-GB"/>
        </w:rPr>
        <w:t>ro</w:t>
      </w:r>
      <w:r w:rsidR="00C242B9">
        <w:rPr>
          <w:lang w:val="en-GB"/>
        </w:rPr>
        <w:t>tate</w:t>
      </w:r>
      <w:r w:rsidR="003351E5">
        <w:rPr>
          <w:lang w:val="en-GB"/>
        </w:rPr>
        <w:t xml:space="preserve">. </w:t>
      </w:r>
      <w:r w:rsidR="00187529">
        <w:rPr>
          <w:lang w:val="en-GB"/>
        </w:rPr>
        <w:t xml:space="preserve">The angular velocity of the skyhook is one of the </w:t>
      </w:r>
    </w:p>
    <w:p w14:paraId="5BAAAB3B" w14:textId="2B719CB2" w:rsidR="00A01C7B" w:rsidRDefault="00187529" w:rsidP="00A01C7B">
      <w:pPr>
        <w:pStyle w:val="Bullets"/>
        <w:numPr>
          <w:ilvl w:val="0"/>
          <w:numId w:val="0"/>
        </w:numPr>
        <w:ind w:left="360" w:hanging="360"/>
        <w:rPr>
          <w:lang w:val="en-GB"/>
        </w:rPr>
      </w:pPr>
      <w:r>
        <w:rPr>
          <w:lang w:val="en-GB"/>
        </w:rPr>
        <w:t xml:space="preserve">parameters that </w:t>
      </w:r>
      <w:r w:rsidR="00024ABC">
        <w:rPr>
          <w:lang w:val="en-GB"/>
        </w:rPr>
        <w:t>are</w:t>
      </w:r>
      <w:r w:rsidR="00167E69">
        <w:rPr>
          <w:lang w:val="en-GB"/>
        </w:rPr>
        <w:t xml:space="preserve"> intended to be optimised. </w:t>
      </w:r>
    </w:p>
    <w:p w14:paraId="4091B576" w14:textId="3603509D" w:rsidR="00A01C7B" w:rsidRDefault="00167E69" w:rsidP="00401824">
      <w:pPr>
        <w:pStyle w:val="Bullets"/>
        <w:numPr>
          <w:ilvl w:val="0"/>
          <w:numId w:val="0"/>
        </w:numPr>
        <w:ind w:firstLine="360"/>
        <w:rPr>
          <w:lang w:val="en-GB"/>
        </w:rPr>
      </w:pPr>
      <w:r>
        <w:rPr>
          <w:lang w:val="en-GB"/>
        </w:rPr>
        <w:t xml:space="preserve">The angular velocity of the skyhook is related to </w:t>
      </w:r>
      <w:r w:rsidR="00BD0D38">
        <w:rPr>
          <w:lang w:val="en-GB"/>
        </w:rPr>
        <w:t xml:space="preserve">the number of rotations it completes per orbit, </w:t>
      </w:r>
      <m:oMath>
        <m:f>
          <m:fPr>
            <m:type m:val="lin"/>
            <m:ctrlPr>
              <w:rPr>
                <w:rFonts w:ascii="Cambria Math" w:hAnsi="Cambria Math"/>
                <w:i/>
                <w:lang w:val="en-GB"/>
              </w:rPr>
            </m:ctrlPr>
          </m:fPr>
          <m:num>
            <m:r>
              <m:rPr>
                <m:sty m:val="bi"/>
              </m:rPr>
              <w:rPr>
                <w:rFonts w:ascii="Cambria Math" w:hAnsi="Cambria Math"/>
                <w:lang w:val="en-GB"/>
              </w:rPr>
              <m:t>θ</m:t>
            </m:r>
            <m:ctrlPr>
              <w:rPr>
                <w:rFonts w:ascii="Cambria Math" w:hAnsi="Cambria Math"/>
                <w:b/>
                <w:bCs/>
                <w:i/>
                <w:lang w:val="en-GB"/>
              </w:rPr>
            </m:ctrlPr>
          </m:num>
          <m:den>
            <m:r>
              <w:rPr>
                <w:rFonts w:ascii="Cambria Math" w:hAnsi="Cambria Math"/>
                <w:lang w:val="en-GB"/>
              </w:rPr>
              <m:t>2π</m:t>
            </m:r>
          </m:den>
        </m:f>
      </m:oMath>
      <w:r w:rsidR="00173A8B">
        <w:rPr>
          <w:lang w:val="en-GB"/>
        </w:rPr>
        <w:t>,</w:t>
      </w:r>
      <w:r w:rsidR="00BD0D38">
        <w:rPr>
          <w:lang w:val="en-GB"/>
        </w:rPr>
        <w:t xml:space="preserve"> and to the time period, T, as calculated using </w:t>
      </w:r>
      <w:r w:rsidR="00893134">
        <w:rPr>
          <w:lang w:val="en-GB"/>
        </w:rPr>
        <w:t>(2).</w:t>
      </w:r>
    </w:p>
    <w:p w14:paraId="568F2BC3" w14:textId="449BFFB5" w:rsidR="00893134" w:rsidRPr="00494CAC" w:rsidRDefault="00893134" w:rsidP="00401824">
      <w:pPr>
        <w:pStyle w:val="Bullets"/>
        <w:numPr>
          <w:ilvl w:val="0"/>
          <w:numId w:val="0"/>
        </w:numPr>
        <w:ind w:firstLine="360"/>
        <w:rPr>
          <w:lang w:val="en-GB"/>
        </w:rPr>
      </w:pPr>
      <m:oMathPara>
        <m:oMath>
          <m:r>
            <m:rPr>
              <m:sty m:val="bi"/>
            </m:rPr>
            <w:rPr>
              <w:rFonts w:ascii="Cambria Math" w:hAnsi="Cambria Math"/>
              <w:lang w:val="en-GB"/>
            </w:rPr>
            <m:t>ω</m:t>
          </m:r>
          <m:r>
            <w:rPr>
              <w:rFonts w:ascii="Cambria Math" w:hAnsi="Cambria Math"/>
              <w:lang w:val="en-GB"/>
            </w:rPr>
            <m:t>=</m:t>
          </m:r>
          <m:f>
            <m:fPr>
              <m:ctrlPr>
                <w:rPr>
                  <w:rFonts w:ascii="Cambria Math" w:hAnsi="Cambria Math"/>
                  <w:i/>
                  <w:lang w:val="en-GB"/>
                </w:rPr>
              </m:ctrlPr>
            </m:fPr>
            <m:num>
              <m:r>
                <w:rPr>
                  <w:rFonts w:ascii="Cambria Math" w:hAnsi="Cambria Math"/>
                  <w:lang w:val="en-GB"/>
                </w:rPr>
                <m:t>d</m:t>
              </m:r>
              <m:r>
                <m:rPr>
                  <m:sty m:val="bi"/>
                </m:rPr>
                <w:rPr>
                  <w:rFonts w:ascii="Cambria Math" w:hAnsi="Cambria Math"/>
                  <w:lang w:val="en-GB"/>
                </w:rPr>
                <m:t>θ</m:t>
              </m:r>
              <m:ctrlPr>
                <w:rPr>
                  <w:rFonts w:ascii="Cambria Math" w:hAnsi="Cambria Math"/>
                  <w:b/>
                  <w:bCs/>
                  <w:i/>
                  <w:lang w:val="en-GB"/>
                </w:rPr>
              </m:ctrlPr>
            </m:num>
            <m:den>
              <m:r>
                <w:rPr>
                  <w:rFonts w:ascii="Cambria Math" w:hAnsi="Cambria Math"/>
                  <w:lang w:val="en-GB"/>
                </w:rPr>
                <m:t>dT</m:t>
              </m:r>
            </m:den>
          </m:f>
          <m:r>
            <w:rPr>
              <w:rFonts w:ascii="Cambria Math" w:hAnsi="Cambria Math"/>
              <w:lang w:val="en-GB"/>
            </w:rPr>
            <m:t xml:space="preserve">                                                                    (6)</m:t>
          </m:r>
        </m:oMath>
      </m:oMathPara>
    </w:p>
    <w:p w14:paraId="2BF05722" w14:textId="77777777" w:rsidR="008141D9" w:rsidRDefault="008141D9" w:rsidP="00401824">
      <w:pPr>
        <w:pStyle w:val="Bullets"/>
        <w:numPr>
          <w:ilvl w:val="0"/>
          <w:numId w:val="0"/>
        </w:numPr>
        <w:ind w:firstLine="360"/>
        <w:rPr>
          <w:lang w:val="en-GB"/>
        </w:rPr>
      </w:pPr>
    </w:p>
    <w:p w14:paraId="03BD25E1" w14:textId="549223B6" w:rsidR="008141D9" w:rsidRPr="00DD0228" w:rsidRDefault="008141D9" w:rsidP="008141D9">
      <w:pPr>
        <w:pStyle w:val="SubHeadings"/>
        <w:numPr>
          <w:ilvl w:val="0"/>
          <w:numId w:val="17"/>
        </w:numPr>
        <w:outlineLvl w:val="0"/>
        <w:rPr>
          <w:lang w:val="en-GB"/>
        </w:rPr>
      </w:pPr>
      <w:r>
        <w:rPr>
          <w:lang w:val="en-GB"/>
        </w:rPr>
        <w:t>Tip</w:t>
      </w:r>
      <w:r w:rsidR="00B62A09">
        <w:rPr>
          <w:lang w:val="en-GB"/>
        </w:rPr>
        <w:t xml:space="preserve"> Characteristic</w:t>
      </w:r>
      <w:r>
        <w:rPr>
          <w:lang w:val="en-GB"/>
        </w:rPr>
        <w:t xml:space="preserve"> Equations</w:t>
      </w:r>
    </w:p>
    <w:p w14:paraId="69232130" w14:textId="76BB21C0" w:rsidR="008141D9" w:rsidRPr="00C23E2C" w:rsidRDefault="00B62A09" w:rsidP="008B01D0">
      <w:pPr>
        <w:pStyle w:val="Bullets"/>
        <w:numPr>
          <w:ilvl w:val="0"/>
          <w:numId w:val="0"/>
        </w:numPr>
        <w:rPr>
          <w:lang w:val="en-GB"/>
        </w:rPr>
      </w:pPr>
      <w:r>
        <w:rPr>
          <w:lang w:val="en-GB"/>
        </w:rPr>
        <w:t xml:space="preserve">From the orbital rotational mechanics, </w:t>
      </w:r>
      <w:r w:rsidR="004979AA">
        <w:rPr>
          <w:lang w:val="en-GB"/>
        </w:rPr>
        <w:t>it is possible to</w:t>
      </w:r>
      <w:r w:rsidR="008B01D0">
        <w:rPr>
          <w:lang w:val="en-GB"/>
        </w:rPr>
        <w:t xml:space="preserve"> </w:t>
      </w:r>
      <w:r w:rsidR="004979AA">
        <w:rPr>
          <w:lang w:val="en-GB"/>
        </w:rPr>
        <w:t xml:space="preserve">calculate the </w:t>
      </w:r>
      <w:r w:rsidR="003E07DF">
        <w:rPr>
          <w:lang w:val="en-GB"/>
        </w:rPr>
        <w:t xml:space="preserve">velocities and positions of the tip masses at any point during the orbit. </w:t>
      </w:r>
      <w:r w:rsidR="00541662">
        <w:rPr>
          <w:lang w:val="en-GB"/>
        </w:rPr>
        <w:t xml:space="preserve">The tip masses are known as P1, the tip that starts closest to the body, and P2, the tip that starts furthest from the body. </w:t>
      </w:r>
      <w:r w:rsidR="003E07DF">
        <w:rPr>
          <w:lang w:val="en-GB"/>
        </w:rPr>
        <w:t xml:space="preserve">The orbit begins at a position where </w:t>
      </w:r>
      <m:oMath>
        <m:r>
          <m:rPr>
            <m:sty m:val="bi"/>
          </m:rPr>
          <w:rPr>
            <w:rFonts w:ascii="Cambria Math" w:hAnsi="Cambria Math"/>
            <w:lang w:val="en-GB"/>
          </w:rPr>
          <m:t>θ</m:t>
        </m:r>
        <m:r>
          <w:rPr>
            <w:rFonts w:ascii="Cambria Math" w:hAnsi="Cambria Math"/>
            <w:lang w:val="en-GB"/>
          </w:rPr>
          <m:t>=0</m:t>
        </m:r>
      </m:oMath>
      <w:r w:rsidR="00B7189E">
        <w:rPr>
          <w:lang w:val="en-GB"/>
        </w:rPr>
        <w:t>; the position of the tips, CoM</w:t>
      </w:r>
      <w:r w:rsidR="00C05E1B">
        <w:rPr>
          <w:lang w:val="en-GB"/>
        </w:rPr>
        <w:t xml:space="preserve">, and centre of the body all line up, such that </w:t>
      </w:r>
      <m:oMath>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P1,P2</m:t>
            </m:r>
          </m:sub>
        </m:sSub>
        <m:r>
          <w:rPr>
            <w:rFonts w:ascii="Cambria Math" w:hAnsi="Cambria Math"/>
            <w:lang w:val="en-GB"/>
          </w:rPr>
          <m:t>=a±radius of SH</m:t>
        </m:r>
      </m:oMath>
      <w:r w:rsidR="00181A5A">
        <w:rPr>
          <w:lang w:val="en-GB"/>
        </w:rPr>
        <w:t xml:space="preserve">; and the initial velocities of the tip masses are </w:t>
      </w:r>
      <m:oMath>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P1,P2</m:t>
            </m:r>
          </m:sub>
        </m:sSub>
        <m:r>
          <w:rPr>
            <w:rFonts w:ascii="Cambria Math" w:hAnsi="Cambria Math"/>
            <w:lang w:val="en-GB"/>
          </w:rPr>
          <m:t>=???</m:t>
        </m:r>
      </m:oMath>
      <w:r w:rsidR="00893831">
        <w:rPr>
          <w:lang w:val="en-GB"/>
        </w:rPr>
        <w:t>.</w:t>
      </w:r>
    </w:p>
    <w:p w14:paraId="24D9C107" w14:textId="77777777" w:rsidR="00D71CFF" w:rsidRDefault="00C07A83" w:rsidP="00CC62D5">
      <w:pPr>
        <w:pStyle w:val="Bullets"/>
        <w:numPr>
          <w:ilvl w:val="0"/>
          <w:numId w:val="0"/>
        </w:numPr>
        <w:ind w:firstLine="360"/>
        <w:rPr>
          <w:lang w:val="en-GB"/>
        </w:rPr>
      </w:pPr>
      <w:r>
        <w:rPr>
          <w:lang w:val="en-GB"/>
        </w:rPr>
        <w:t xml:space="preserve">From the initial conditions, </w:t>
      </w:r>
      <w:r w:rsidR="00535025">
        <w:rPr>
          <w:lang w:val="en-GB"/>
        </w:rPr>
        <w:t xml:space="preserve">the next step is to </w:t>
      </w:r>
      <w:r w:rsidR="00B67AA0">
        <w:rPr>
          <w:lang w:val="en-GB"/>
        </w:rPr>
        <w:t xml:space="preserve">calculate the changes in position and velocity. These can be found using the change of </w:t>
      </w:r>
      <m:oMath>
        <m:r>
          <m:rPr>
            <m:sty m:val="bi"/>
          </m:rPr>
          <w:rPr>
            <w:rFonts w:ascii="Cambria Math" w:hAnsi="Cambria Math"/>
            <w:lang w:val="en-GB"/>
          </w:rPr>
          <m:t>θ</m:t>
        </m:r>
      </m:oMath>
      <w:r w:rsidR="00E30940">
        <w:rPr>
          <w:lang w:val="en-GB"/>
        </w:rPr>
        <w:t xml:space="preserve"> and time. </w:t>
      </w:r>
    </w:p>
    <w:p w14:paraId="4C6C8C46" w14:textId="18605614" w:rsidR="00C65116" w:rsidRDefault="00C65116" w:rsidP="00CC62D5">
      <w:pPr>
        <w:pStyle w:val="Bullets"/>
        <w:numPr>
          <w:ilvl w:val="0"/>
          <w:numId w:val="0"/>
        </w:numPr>
        <w:ind w:firstLine="360"/>
        <w:rPr>
          <w:lang w:val="en-GB"/>
        </w:rPr>
      </w:pPr>
      <m:oMathPara>
        <m:oMath>
          <m:r>
            <m:rPr>
              <m:sty m:val="b"/>
            </m:rPr>
            <w:rPr>
              <w:rFonts w:ascii="Cambria Math" w:hAnsi="Cambria Math"/>
              <w:lang w:val="en-GB"/>
            </w:rPr>
            <m:t>Δ</m:t>
          </m:r>
          <m:r>
            <m:rPr>
              <m:sty m:val="bi"/>
            </m:rPr>
            <w:rPr>
              <w:rFonts w:ascii="Cambria Math" w:hAnsi="Cambria Math"/>
              <w:lang w:val="en-GB"/>
            </w:rPr>
            <m:t>θ=ω</m:t>
          </m:r>
          <m:r>
            <m:rPr>
              <m:sty m:val="p"/>
            </m:rPr>
            <w:rPr>
              <w:rFonts w:ascii="Cambria Math" w:hAnsi="Cambria Math"/>
              <w:lang w:val="en-GB"/>
            </w:rPr>
            <m:t>Δ</m:t>
          </m:r>
          <m:r>
            <w:rPr>
              <w:rFonts w:ascii="Cambria Math" w:hAnsi="Cambria Math"/>
              <w:lang w:val="en-GB"/>
            </w:rPr>
            <m:t>t                                                                (6)</m:t>
          </m:r>
        </m:oMath>
      </m:oMathPara>
    </w:p>
    <w:p w14:paraId="2F7A528A" w14:textId="41C4EC4C" w:rsidR="00273330" w:rsidRDefault="00273330" w:rsidP="00273330">
      <w:pPr>
        <w:pStyle w:val="Bullets"/>
        <w:numPr>
          <w:ilvl w:val="0"/>
          <w:numId w:val="0"/>
        </w:numPr>
        <w:ind w:firstLine="360"/>
        <w:rPr>
          <w:lang w:val="en-GB"/>
        </w:rPr>
      </w:pPr>
      <w:r>
        <w:rPr>
          <w:lang w:val="en-GB"/>
        </w:rPr>
        <w:t>The change in</w:t>
      </w:r>
      <w:r w:rsidR="00A41E35">
        <w:rPr>
          <w:lang w:val="en-GB"/>
        </w:rPr>
        <w:t xml:space="preserve"> </w:t>
      </w:r>
      <m:oMath>
        <m:r>
          <m:rPr>
            <m:sty m:val="bi"/>
          </m:rPr>
          <w:rPr>
            <w:rFonts w:ascii="Cambria Math" w:hAnsi="Cambria Math"/>
            <w:lang w:val="en-GB"/>
          </w:rPr>
          <m:t>θ</m:t>
        </m:r>
      </m:oMath>
      <w:r>
        <w:rPr>
          <w:lang w:val="en-GB"/>
        </w:rPr>
        <w:t xml:space="preserve"> with respect to time can be used alongside the unit vector from (3) to find the change in position </w:t>
      </w:r>
      <w:r w:rsidR="00024ABC">
        <w:rPr>
          <w:lang w:val="en-GB"/>
        </w:rPr>
        <w:t>of the</w:t>
      </w:r>
      <w:r w:rsidR="00A41E35">
        <w:rPr>
          <w:lang w:val="en-GB"/>
        </w:rPr>
        <w:t xml:space="preserve"> tip masses. </w:t>
      </w:r>
    </w:p>
    <w:p w14:paraId="7501A840" w14:textId="7278E2DA" w:rsidR="00881E30" w:rsidRPr="00BC0435" w:rsidRDefault="004E46A4" w:rsidP="00273330">
      <w:pPr>
        <w:pStyle w:val="Bullets"/>
        <w:numPr>
          <w:ilvl w:val="0"/>
          <w:numId w:val="0"/>
        </w:numPr>
        <w:ind w:firstLine="360"/>
        <w:rPr>
          <w:lang w:val="en-GB"/>
        </w:rPr>
      </w:pPr>
      <m:oMathPara>
        <m:oMath>
          <m:f>
            <m:fPr>
              <m:ctrlPr>
                <w:rPr>
                  <w:rFonts w:ascii="Cambria Math" w:hAnsi="Cambria Math"/>
                  <w:i/>
                  <w:lang w:val="en-GB"/>
                </w:rPr>
              </m:ctrlPr>
            </m:fPr>
            <m:num>
              <m:r>
                <w:rPr>
                  <w:rFonts w:ascii="Cambria Math" w:hAnsi="Cambria Math"/>
                  <w:lang w:val="en-GB"/>
                </w:rPr>
                <m:t>d</m:t>
              </m:r>
              <m:sSub>
                <m:sSubPr>
                  <m:ctrlPr>
                    <w:rPr>
                      <w:rFonts w:ascii="Cambria Math" w:hAnsi="Cambria Math"/>
                      <w:b/>
                      <w:bCs/>
                      <w:i/>
                      <w:lang w:val="en-GB"/>
                    </w:rPr>
                  </m:ctrlPr>
                </m:sSubPr>
                <m:e>
                  <m:r>
                    <m:rPr>
                      <m:sty m:val="bi"/>
                    </m:rPr>
                    <w:rPr>
                      <w:rFonts w:ascii="Cambria Math" w:hAnsi="Cambria Math"/>
                      <w:lang w:val="en-GB"/>
                    </w:rPr>
                    <m:t>r</m:t>
                  </m:r>
                </m:e>
                <m:sub>
                  <m:r>
                    <m:rPr>
                      <m:sty m:val="bi"/>
                    </m:rPr>
                    <w:rPr>
                      <w:rFonts w:ascii="Cambria Math" w:hAnsi="Cambria Math"/>
                      <w:lang w:val="en-GB"/>
                    </w:rPr>
                    <m:t>P</m:t>
                  </m:r>
                  <m:r>
                    <m:rPr>
                      <m:sty m:val="bi"/>
                    </m:rPr>
                    <w:rPr>
                      <w:rFonts w:ascii="Cambria Math" w:hAnsi="Cambria Math"/>
                      <w:lang w:val="en-GB"/>
                    </w:rPr>
                    <m:t>1,P</m:t>
                  </m:r>
                  <m:r>
                    <m:rPr>
                      <m:sty m:val="bi"/>
                    </m:rPr>
                    <w:rPr>
                      <w:rFonts w:ascii="Cambria Math" w:hAnsi="Cambria Math"/>
                      <w:lang w:val="en-GB"/>
                    </w:rPr>
                    <m:t>2</m:t>
                  </m:r>
                </m:sub>
              </m:sSub>
            </m:num>
            <m:den>
              <m:r>
                <w:rPr>
                  <w:rFonts w:ascii="Cambria Math" w:hAnsi="Cambria Math"/>
                  <w:lang w:val="en-GB"/>
                </w:rPr>
                <m:t>dt</m:t>
              </m:r>
            </m:den>
          </m:f>
          <m:r>
            <w:rPr>
              <w:rFonts w:ascii="Cambria Math" w:hAnsi="Cambria Math"/>
              <w:lang w:val="en-GB"/>
            </w:rPr>
            <m:t>=</m:t>
          </m:r>
          <m:sSub>
            <m:sSubPr>
              <m:ctrlPr>
                <w:rPr>
                  <w:rFonts w:ascii="Cambria Math" w:hAnsi="Cambria Math"/>
                  <w:b/>
                  <w:bCs/>
                  <w:i/>
                  <w:lang w:val="en-GB"/>
                </w:rPr>
              </m:ctrlPr>
            </m:sSubPr>
            <m:e>
              <m:r>
                <m:rPr>
                  <m:sty m:val="bi"/>
                </m:rPr>
                <w:rPr>
                  <w:rFonts w:ascii="Cambria Math" w:hAnsi="Cambria Math"/>
                  <w:lang w:val="en-GB"/>
                </w:rPr>
                <m:t>r</m:t>
              </m:r>
            </m:e>
            <m:sub>
              <m:r>
                <m:rPr>
                  <m:sty m:val="bi"/>
                </m:rPr>
                <w:rPr>
                  <w:rFonts w:ascii="Cambria Math" w:hAnsi="Cambria Math"/>
                  <w:lang w:val="en-GB"/>
                </w:rPr>
                <m:t>CoM</m:t>
              </m:r>
            </m:sub>
          </m:sSub>
          <m:r>
            <m:rPr>
              <m:sty m:val="bi"/>
            </m:rPr>
            <w:rPr>
              <w:rFonts w:ascii="Cambria Math" w:hAnsi="Cambria Math"/>
              <w:lang w:val="en-GB"/>
            </w:rPr>
            <m:t>-</m:t>
          </m:r>
          <m:sSub>
            <m:sSubPr>
              <m:ctrlPr>
                <w:rPr>
                  <w:rFonts w:ascii="Cambria Math" w:hAnsi="Cambria Math"/>
                  <w:b/>
                  <w:bCs/>
                  <w:i/>
                  <w:lang w:val="en-GB"/>
                </w:rPr>
              </m:ctrlPr>
            </m:sSubPr>
            <m:e>
              <m:r>
                <m:rPr>
                  <m:sty m:val="bi"/>
                </m:rPr>
                <w:rPr>
                  <w:rFonts w:ascii="Cambria Math" w:hAnsi="Cambria Math"/>
                  <w:lang w:val="en-GB"/>
                </w:rPr>
                <m:t>r</m:t>
              </m:r>
            </m:e>
            <m:sub>
              <m:r>
                <m:rPr>
                  <m:sty m:val="bi"/>
                </m:rPr>
                <w:rPr>
                  <w:rFonts w:ascii="Cambria Math" w:hAnsi="Cambria Math"/>
                  <w:lang w:val="en-GB"/>
                </w:rPr>
                <m:t>P</m:t>
              </m:r>
              <m:r>
                <m:rPr>
                  <m:sty m:val="bi"/>
                </m:rPr>
                <w:rPr>
                  <w:rFonts w:ascii="Cambria Math" w:hAnsi="Cambria Math"/>
                  <w:lang w:val="en-GB"/>
                </w:rPr>
                <m:t>1,P</m:t>
              </m:r>
              <m:r>
                <m:rPr>
                  <m:sty m:val="bi"/>
                </m:rPr>
                <w:rPr>
                  <w:rFonts w:ascii="Cambria Math" w:hAnsi="Cambria Math"/>
                  <w:lang w:val="en-GB"/>
                </w:rPr>
                <m:t>2</m:t>
              </m:r>
            </m:sub>
          </m:sSub>
          <m:r>
            <m:rPr>
              <m:sty m:val="bi"/>
            </m:rPr>
            <w:rPr>
              <w:rFonts w:ascii="Cambria Math" w:hAnsi="Cambria Math"/>
              <w:lang w:val="en-GB"/>
            </w:rPr>
            <m:t>±</m:t>
          </m:r>
          <m:sSub>
            <m:sSubPr>
              <m:ctrlPr>
                <w:rPr>
                  <w:rFonts w:ascii="Cambria Math" w:hAnsi="Cambria Math"/>
                  <w:i/>
                  <w:lang w:val="en-GB"/>
                </w:rPr>
              </m:ctrlPr>
            </m:sSubPr>
            <m:e>
              <m:r>
                <w:rPr>
                  <w:rFonts w:ascii="Cambria Math" w:hAnsi="Cambria Math"/>
                  <w:lang w:val="en-GB"/>
                </w:rPr>
                <m:t>r</m:t>
              </m:r>
              <m:ctrlPr>
                <w:rPr>
                  <w:rFonts w:ascii="Cambria Math" w:hAnsi="Cambria Math"/>
                  <w:b/>
                  <w:bCs/>
                  <w:i/>
                  <w:lang w:val="en-GB"/>
                </w:rPr>
              </m:ctrlPr>
            </m:e>
            <m:sub>
              <m:r>
                <w:rPr>
                  <w:rFonts w:ascii="Cambria Math" w:hAnsi="Cambria Math"/>
                  <w:lang w:val="en-GB"/>
                </w:rPr>
                <m:t>s</m:t>
              </m:r>
            </m:sub>
          </m:sSub>
          <m:sSub>
            <m:sSubPr>
              <m:ctrlPr>
                <w:rPr>
                  <w:rFonts w:ascii="Cambria Math" w:hAnsi="Cambria Math"/>
                  <w:b/>
                  <w:bCs/>
                  <w:i/>
                  <w:lang w:val="en-GB"/>
                </w:rPr>
              </m:ctrlPr>
            </m:sSubPr>
            <m:e>
              <m:acc>
                <m:accPr>
                  <m:ctrlPr>
                    <w:rPr>
                      <w:rFonts w:ascii="Cambria Math" w:hAnsi="Cambria Math"/>
                      <w:b/>
                      <w:bCs/>
                      <w:i/>
                      <w:lang w:val="en-GB"/>
                    </w:rPr>
                  </m:ctrlPr>
                </m:accPr>
                <m:e>
                  <m:r>
                    <m:rPr>
                      <m:sty m:val="bi"/>
                    </m:rPr>
                    <w:rPr>
                      <w:rFonts w:ascii="Cambria Math" w:hAnsi="Cambria Math"/>
                      <w:lang w:val="en-GB"/>
                    </w:rPr>
                    <m:t>e</m:t>
                  </m:r>
                </m:e>
              </m:acc>
            </m:e>
            <m:sub>
              <m:r>
                <m:rPr>
                  <m:sty m:val="bi"/>
                </m:rPr>
                <w:rPr>
                  <w:rFonts w:ascii="Cambria Math" w:hAnsi="Cambria Math"/>
                  <w:lang w:val="en-GB"/>
                </w:rPr>
                <m:t>r</m:t>
              </m:r>
            </m:sub>
          </m:sSub>
          <m:r>
            <m:rPr>
              <m:sty m:val="bi"/>
            </m:rPr>
            <w:rPr>
              <w:rFonts w:ascii="Cambria Math" w:hAnsi="Cambria Math"/>
              <w:lang w:val="en-GB"/>
            </w:rPr>
            <m:t xml:space="preserve">                         </m:t>
          </m:r>
          <m:r>
            <w:rPr>
              <w:rFonts w:ascii="Cambria Math" w:hAnsi="Cambria Math"/>
              <w:lang w:val="en-GB"/>
            </w:rPr>
            <m:t>(7)</m:t>
          </m:r>
        </m:oMath>
      </m:oMathPara>
    </w:p>
    <w:p w14:paraId="36710CC5" w14:textId="040D97CB" w:rsidR="00BC0435" w:rsidRDefault="006D5D8F" w:rsidP="00A03399">
      <w:pPr>
        <w:pStyle w:val="Bullets"/>
        <w:numPr>
          <w:ilvl w:val="0"/>
          <w:numId w:val="0"/>
        </w:numPr>
        <w:ind w:firstLine="357"/>
        <w:rPr>
          <w:lang w:val="en-GB"/>
        </w:rPr>
      </w:pPr>
      <w:r>
        <w:rPr>
          <w:lang w:val="en-GB"/>
        </w:rPr>
        <w:t xml:space="preserve">The simplest way to calculate the </w:t>
      </w:r>
      <w:r w:rsidR="00060250">
        <w:rPr>
          <w:lang w:val="en-GB"/>
        </w:rPr>
        <w:t xml:space="preserve">velocity of the tip masses </w:t>
      </w:r>
      <w:r w:rsidR="0047430E">
        <w:rPr>
          <w:lang w:val="en-GB"/>
        </w:rPr>
        <w:t xml:space="preserve">is to use </w:t>
      </w:r>
      <w:r w:rsidR="00C97B25">
        <w:rPr>
          <w:lang w:val="en-GB"/>
        </w:rPr>
        <w:t xml:space="preserve">the </w:t>
      </w:r>
      <w:r w:rsidR="00BD5863">
        <w:rPr>
          <w:lang w:val="en-GB"/>
        </w:rPr>
        <w:t xml:space="preserve">change in position compared to the previous velocity </w:t>
      </w:r>
      <w:r w:rsidR="00C97B25">
        <w:rPr>
          <w:lang w:val="en-GB"/>
        </w:rPr>
        <w:t xml:space="preserve">and the difference will be your </w:t>
      </w:r>
      <w:r w:rsidR="00387346">
        <w:rPr>
          <w:lang w:val="en-GB"/>
        </w:rPr>
        <w:t xml:space="preserve">velocity </w:t>
      </w:r>
      <w:r w:rsidR="003A3399">
        <w:rPr>
          <w:lang w:val="en-GB"/>
        </w:rPr>
        <w:t xml:space="preserve">change. </w:t>
      </w:r>
    </w:p>
    <w:p w14:paraId="47CB75E9" w14:textId="73761619" w:rsidR="00380780" w:rsidRPr="00973F8D" w:rsidRDefault="004E46A4" w:rsidP="00A03399">
      <w:pPr>
        <w:pStyle w:val="Bullets"/>
        <w:numPr>
          <w:ilvl w:val="0"/>
          <w:numId w:val="0"/>
        </w:numPr>
        <w:ind w:firstLine="357"/>
        <w:rPr>
          <w:lang w:val="en-GB"/>
        </w:rPr>
      </w:pPr>
      <m:oMathPara>
        <m:oMath>
          <m:f>
            <m:fPr>
              <m:ctrlPr>
                <w:rPr>
                  <w:rFonts w:ascii="Cambria Math" w:hAnsi="Cambria Math"/>
                  <w:b/>
                  <w:bCs/>
                  <w:i/>
                  <w:lang w:val="en-GB"/>
                </w:rPr>
              </m:ctrlPr>
            </m:fPr>
            <m:num>
              <m:r>
                <w:rPr>
                  <w:rFonts w:ascii="Cambria Math" w:hAnsi="Cambria Math"/>
                  <w:lang w:val="en-GB"/>
                </w:rPr>
                <m:t>d</m:t>
              </m:r>
              <m:sSub>
                <m:sSubPr>
                  <m:ctrlPr>
                    <w:rPr>
                      <w:rFonts w:ascii="Cambria Math" w:hAnsi="Cambria Math"/>
                      <w:b/>
                      <w:bCs/>
                      <w:i/>
                      <w:lang w:val="en-GB"/>
                    </w:rPr>
                  </m:ctrlPr>
                </m:sSubPr>
                <m:e>
                  <m:r>
                    <m:rPr>
                      <m:sty m:val="bi"/>
                    </m:rPr>
                    <w:rPr>
                      <w:rFonts w:ascii="Cambria Math" w:hAnsi="Cambria Math"/>
                      <w:lang w:val="en-GB"/>
                    </w:rPr>
                    <m:t>v</m:t>
                  </m:r>
                </m:e>
                <m:sub>
                  <m:r>
                    <m:rPr>
                      <m:sty m:val="bi"/>
                    </m:rPr>
                    <w:rPr>
                      <w:rFonts w:ascii="Cambria Math" w:hAnsi="Cambria Math"/>
                      <w:lang w:val="en-GB"/>
                    </w:rPr>
                    <m:t>P</m:t>
                  </m:r>
                  <m:r>
                    <m:rPr>
                      <m:sty m:val="bi"/>
                    </m:rPr>
                    <w:rPr>
                      <w:rFonts w:ascii="Cambria Math" w:hAnsi="Cambria Math"/>
                      <w:lang w:val="en-GB"/>
                    </w:rPr>
                    <m:t>1,P</m:t>
                  </m:r>
                  <m:r>
                    <m:rPr>
                      <m:sty m:val="bi"/>
                    </m:rPr>
                    <w:rPr>
                      <w:rFonts w:ascii="Cambria Math" w:hAnsi="Cambria Math"/>
                      <w:lang w:val="en-GB"/>
                    </w:rPr>
                    <m:t>2</m:t>
                  </m:r>
                </m:sub>
              </m:sSub>
              <m:ctrlPr>
                <w:rPr>
                  <w:rFonts w:ascii="Cambria Math" w:hAnsi="Cambria Math"/>
                  <w:i/>
                  <w:lang w:val="en-GB"/>
                </w:rPr>
              </m:ctrlPr>
            </m:num>
            <m:den>
              <m:r>
                <w:rPr>
                  <w:rFonts w:ascii="Cambria Math" w:hAnsi="Cambria Math"/>
                  <w:lang w:val="en-GB"/>
                </w:rPr>
                <m:t>dt</m:t>
              </m:r>
            </m:den>
          </m:f>
          <m:r>
            <m:rPr>
              <m:sty m:val="bi"/>
            </m:rPr>
            <w:rPr>
              <w:rFonts w:ascii="Cambria Math" w:hAnsi="Cambria Math"/>
              <w:lang w:val="en-GB"/>
            </w:rPr>
            <m:t>=</m:t>
          </m:r>
          <m:f>
            <m:fPr>
              <m:ctrlPr>
                <w:rPr>
                  <w:rFonts w:ascii="Cambria Math" w:hAnsi="Cambria Math"/>
                  <w:i/>
                  <w:lang w:val="en-GB"/>
                </w:rPr>
              </m:ctrlPr>
            </m:fPr>
            <m:num>
              <m:r>
                <w:rPr>
                  <w:rFonts w:ascii="Cambria Math" w:hAnsi="Cambria Math"/>
                  <w:lang w:val="en-GB"/>
                </w:rPr>
                <m:t>d</m:t>
              </m:r>
              <m:sSub>
                <m:sSubPr>
                  <m:ctrlPr>
                    <w:rPr>
                      <w:rFonts w:ascii="Cambria Math" w:hAnsi="Cambria Math"/>
                      <w:b/>
                      <w:bCs/>
                      <w:i/>
                      <w:lang w:val="en-GB"/>
                    </w:rPr>
                  </m:ctrlPr>
                </m:sSubPr>
                <m:e>
                  <m:r>
                    <m:rPr>
                      <m:sty m:val="bi"/>
                    </m:rPr>
                    <w:rPr>
                      <w:rFonts w:ascii="Cambria Math" w:hAnsi="Cambria Math"/>
                      <w:lang w:val="en-GB"/>
                    </w:rPr>
                    <m:t>r</m:t>
                  </m:r>
                </m:e>
                <m:sub>
                  <m:r>
                    <m:rPr>
                      <m:sty m:val="bi"/>
                    </m:rPr>
                    <w:rPr>
                      <w:rFonts w:ascii="Cambria Math" w:hAnsi="Cambria Math"/>
                      <w:lang w:val="en-GB"/>
                    </w:rPr>
                    <m:t>P</m:t>
                  </m:r>
                  <m:r>
                    <m:rPr>
                      <m:sty m:val="bi"/>
                    </m:rPr>
                    <w:rPr>
                      <w:rFonts w:ascii="Cambria Math" w:hAnsi="Cambria Math"/>
                      <w:lang w:val="en-GB"/>
                    </w:rPr>
                    <m:t>1,P</m:t>
                  </m:r>
                  <m:r>
                    <m:rPr>
                      <m:sty m:val="bi"/>
                    </m:rPr>
                    <w:rPr>
                      <w:rFonts w:ascii="Cambria Math" w:hAnsi="Cambria Math"/>
                      <w:lang w:val="en-GB"/>
                    </w:rPr>
                    <m:t>2</m:t>
                  </m:r>
                </m:sub>
              </m:sSub>
            </m:num>
            <m:den>
              <m:r>
                <w:rPr>
                  <w:rFonts w:ascii="Cambria Math" w:hAnsi="Cambria Math"/>
                  <w:lang w:val="en-GB"/>
                </w:rPr>
                <m:t>dt</m:t>
              </m:r>
            </m:den>
          </m:f>
          <m:r>
            <w:rPr>
              <w:rFonts w:ascii="Cambria Math" w:hAnsi="Cambria Math"/>
              <w:lang w:val="en-GB"/>
            </w:rPr>
            <m:t>-</m:t>
          </m:r>
          <m:sSub>
            <m:sSubPr>
              <m:ctrlPr>
                <w:rPr>
                  <w:rFonts w:ascii="Cambria Math" w:hAnsi="Cambria Math"/>
                  <w:b/>
                  <w:bCs/>
                  <w:i/>
                  <w:lang w:val="en-GB"/>
                </w:rPr>
              </m:ctrlPr>
            </m:sSubPr>
            <m:e>
              <m:r>
                <m:rPr>
                  <m:sty m:val="bi"/>
                </m:rPr>
                <w:rPr>
                  <w:rFonts w:ascii="Cambria Math" w:hAnsi="Cambria Math"/>
                  <w:lang w:val="en-GB"/>
                </w:rPr>
                <m:t>v</m:t>
              </m:r>
              <m:ctrlPr>
                <w:rPr>
                  <w:rFonts w:ascii="Cambria Math" w:hAnsi="Cambria Math"/>
                  <w:i/>
                  <w:lang w:val="en-GB"/>
                </w:rPr>
              </m:ctrlPr>
            </m:e>
            <m:sub>
              <m:r>
                <m:rPr>
                  <m:sty m:val="bi"/>
                </m:rPr>
                <w:rPr>
                  <w:rFonts w:ascii="Cambria Math" w:hAnsi="Cambria Math"/>
                  <w:lang w:val="en-GB"/>
                </w:rPr>
                <m:t>P</m:t>
              </m:r>
              <m:r>
                <m:rPr>
                  <m:sty m:val="bi"/>
                </m:rPr>
                <w:rPr>
                  <w:rFonts w:ascii="Cambria Math" w:hAnsi="Cambria Math"/>
                  <w:lang w:val="en-GB"/>
                </w:rPr>
                <m:t>1,P</m:t>
              </m:r>
              <m:r>
                <m:rPr>
                  <m:sty m:val="bi"/>
                </m:rPr>
                <w:rPr>
                  <w:rFonts w:ascii="Cambria Math" w:hAnsi="Cambria Math"/>
                  <w:lang w:val="en-GB"/>
                </w:rPr>
                <m:t>2</m:t>
              </m:r>
            </m:sub>
          </m:sSub>
          <m:r>
            <m:rPr>
              <m:sty m:val="bi"/>
            </m:rPr>
            <w:rPr>
              <w:rFonts w:ascii="Cambria Math" w:hAnsi="Cambria Math"/>
              <w:lang w:val="en-GB"/>
            </w:rPr>
            <m:t xml:space="preserve">                                 </m:t>
          </m:r>
          <m:r>
            <w:rPr>
              <w:rFonts w:ascii="Cambria Math" w:hAnsi="Cambria Math"/>
              <w:lang w:val="en-GB"/>
            </w:rPr>
            <m:t>(8)</m:t>
          </m:r>
        </m:oMath>
      </m:oMathPara>
    </w:p>
    <w:p w14:paraId="30266A2F" w14:textId="4912E183" w:rsidR="00973F8D" w:rsidRDefault="00973F8D" w:rsidP="00A03399">
      <w:pPr>
        <w:pStyle w:val="Bullets"/>
        <w:numPr>
          <w:ilvl w:val="0"/>
          <w:numId w:val="0"/>
        </w:numPr>
        <w:ind w:firstLine="357"/>
        <w:rPr>
          <w:lang w:val="en-GB"/>
        </w:rPr>
      </w:pPr>
      <w:r>
        <w:rPr>
          <w:lang w:val="en-GB"/>
        </w:rPr>
        <w:t>It is best to use as</w:t>
      </w:r>
      <w:r w:rsidR="002C070F">
        <w:rPr>
          <w:lang w:val="en-GB"/>
        </w:rPr>
        <w:t xml:space="preserve"> tiny increment as possible, to achieve </w:t>
      </w:r>
      <w:r w:rsidR="003878C7">
        <w:rPr>
          <w:lang w:val="en-GB"/>
        </w:rPr>
        <w:t>t</w:t>
      </w:r>
      <w:r w:rsidR="002C070F">
        <w:rPr>
          <w:lang w:val="en-GB"/>
        </w:rPr>
        <w:t xml:space="preserve">he most accurate </w:t>
      </w:r>
      <w:r w:rsidR="003878C7">
        <w:rPr>
          <w:lang w:val="en-GB"/>
        </w:rPr>
        <w:t>position and velocity.</w:t>
      </w:r>
    </w:p>
    <w:p w14:paraId="78B3D344" w14:textId="6EE611A4" w:rsidR="003878C7" w:rsidRPr="00973F8D" w:rsidRDefault="004E46A4" w:rsidP="00A03399">
      <w:pPr>
        <w:pStyle w:val="Bullets"/>
        <w:numPr>
          <w:ilvl w:val="0"/>
          <w:numId w:val="0"/>
        </w:numPr>
        <w:ind w:firstLine="357"/>
        <w:rPr>
          <w:lang w:val="en-GB"/>
        </w:rPr>
      </w:pPr>
      <m:oMathPara>
        <m:oMath>
          <m:f>
            <m:fPr>
              <m:ctrlPr>
                <w:rPr>
                  <w:rFonts w:ascii="Cambria Math" w:hAnsi="Cambria Math"/>
                  <w:i/>
                  <w:lang w:val="en-GB"/>
                </w:rPr>
              </m:ctrlPr>
            </m:fPr>
            <m:num>
              <m:r>
                <w:rPr>
                  <w:rFonts w:ascii="Cambria Math" w:hAnsi="Cambria Math"/>
                  <w:lang w:val="en-GB"/>
                </w:rPr>
                <m:t>δ</m:t>
              </m:r>
              <m:sSub>
                <m:sSubPr>
                  <m:ctrlPr>
                    <w:rPr>
                      <w:rFonts w:ascii="Cambria Math" w:hAnsi="Cambria Math"/>
                      <w:b/>
                      <w:bCs/>
                      <w:i/>
                      <w:lang w:val="en-GB"/>
                    </w:rPr>
                  </m:ctrlPr>
                </m:sSubPr>
                <m:e>
                  <m:r>
                    <m:rPr>
                      <m:sty m:val="bi"/>
                    </m:rPr>
                    <w:rPr>
                      <w:rFonts w:ascii="Cambria Math" w:hAnsi="Cambria Math"/>
                      <w:lang w:val="en-GB"/>
                    </w:rPr>
                    <m:t>r</m:t>
                  </m:r>
                </m:e>
                <m:sub>
                  <m:r>
                    <m:rPr>
                      <m:sty m:val="bi"/>
                    </m:rPr>
                    <w:rPr>
                      <w:rFonts w:ascii="Cambria Math" w:hAnsi="Cambria Math"/>
                      <w:lang w:val="en-GB"/>
                    </w:rPr>
                    <m:t>P</m:t>
                  </m:r>
                  <m:r>
                    <m:rPr>
                      <m:sty m:val="bi"/>
                    </m:rPr>
                    <w:rPr>
                      <w:rFonts w:ascii="Cambria Math" w:hAnsi="Cambria Math"/>
                      <w:lang w:val="en-GB"/>
                    </w:rPr>
                    <m:t>1,P</m:t>
                  </m:r>
                  <m:r>
                    <m:rPr>
                      <m:sty m:val="bi"/>
                    </m:rPr>
                    <w:rPr>
                      <w:rFonts w:ascii="Cambria Math" w:hAnsi="Cambria Math"/>
                      <w:lang w:val="en-GB"/>
                    </w:rPr>
                    <m:t>2</m:t>
                  </m:r>
                </m:sub>
              </m:sSub>
            </m:num>
            <m:den>
              <m:r>
                <w:rPr>
                  <w:rFonts w:ascii="Cambria Math" w:hAnsi="Cambria Math"/>
                  <w:lang w:val="en-GB"/>
                </w:rPr>
                <m:t>δt</m:t>
              </m:r>
            </m:den>
          </m:f>
          <m:r>
            <w:rPr>
              <w:rFonts w:ascii="Cambria Math" w:hAnsi="Cambria Math"/>
              <w:lang w:val="en-GB"/>
            </w:rPr>
            <m:t>=</m:t>
          </m:r>
          <m:sSub>
            <m:sSubPr>
              <m:ctrlPr>
                <w:rPr>
                  <w:rFonts w:ascii="Cambria Math" w:hAnsi="Cambria Math"/>
                  <w:b/>
                  <w:bCs/>
                  <w:i/>
                  <w:lang w:val="en-GB"/>
                </w:rPr>
              </m:ctrlPr>
            </m:sSubPr>
            <m:e>
              <m:r>
                <m:rPr>
                  <m:sty m:val="bi"/>
                </m:rPr>
                <w:rPr>
                  <w:rFonts w:ascii="Cambria Math" w:hAnsi="Cambria Math"/>
                  <w:lang w:val="en-GB"/>
                </w:rPr>
                <m:t>r</m:t>
              </m:r>
            </m:e>
            <m:sub>
              <m:r>
                <m:rPr>
                  <m:sty m:val="bi"/>
                </m:rPr>
                <w:rPr>
                  <w:rFonts w:ascii="Cambria Math" w:hAnsi="Cambria Math"/>
                  <w:lang w:val="en-GB"/>
                </w:rPr>
                <m:t>CoM</m:t>
              </m:r>
            </m:sub>
          </m:sSub>
          <m:r>
            <m:rPr>
              <m:sty m:val="bi"/>
            </m:rPr>
            <w:rPr>
              <w:rFonts w:ascii="Cambria Math" w:hAnsi="Cambria Math"/>
              <w:lang w:val="en-GB"/>
            </w:rPr>
            <m:t>-</m:t>
          </m:r>
          <m:sSub>
            <m:sSubPr>
              <m:ctrlPr>
                <w:rPr>
                  <w:rFonts w:ascii="Cambria Math" w:hAnsi="Cambria Math"/>
                  <w:b/>
                  <w:bCs/>
                  <w:i/>
                  <w:lang w:val="en-GB"/>
                </w:rPr>
              </m:ctrlPr>
            </m:sSubPr>
            <m:e>
              <m:r>
                <m:rPr>
                  <m:sty m:val="bi"/>
                </m:rPr>
                <w:rPr>
                  <w:rFonts w:ascii="Cambria Math" w:hAnsi="Cambria Math"/>
                  <w:lang w:val="en-GB"/>
                </w:rPr>
                <m:t>r</m:t>
              </m:r>
            </m:e>
            <m:sub>
              <m:r>
                <m:rPr>
                  <m:sty m:val="bi"/>
                </m:rPr>
                <w:rPr>
                  <w:rFonts w:ascii="Cambria Math" w:hAnsi="Cambria Math"/>
                  <w:lang w:val="en-GB"/>
                </w:rPr>
                <m:t>P</m:t>
              </m:r>
              <m:r>
                <m:rPr>
                  <m:sty m:val="bi"/>
                </m:rPr>
                <w:rPr>
                  <w:rFonts w:ascii="Cambria Math" w:hAnsi="Cambria Math"/>
                  <w:lang w:val="en-GB"/>
                </w:rPr>
                <m:t>1,P</m:t>
              </m:r>
              <m:r>
                <m:rPr>
                  <m:sty m:val="bi"/>
                </m:rPr>
                <w:rPr>
                  <w:rFonts w:ascii="Cambria Math" w:hAnsi="Cambria Math"/>
                  <w:lang w:val="en-GB"/>
                </w:rPr>
                <m:t>2</m:t>
              </m:r>
            </m:sub>
          </m:sSub>
          <m:r>
            <m:rPr>
              <m:sty m:val="bi"/>
            </m:rPr>
            <w:rPr>
              <w:rFonts w:ascii="Cambria Math" w:hAnsi="Cambria Math"/>
              <w:lang w:val="en-GB"/>
            </w:rPr>
            <m:t>±</m:t>
          </m:r>
          <m:sSub>
            <m:sSubPr>
              <m:ctrlPr>
                <w:rPr>
                  <w:rFonts w:ascii="Cambria Math" w:hAnsi="Cambria Math"/>
                  <w:i/>
                  <w:lang w:val="en-GB"/>
                </w:rPr>
              </m:ctrlPr>
            </m:sSubPr>
            <m:e>
              <m:r>
                <w:rPr>
                  <w:rFonts w:ascii="Cambria Math" w:hAnsi="Cambria Math"/>
                  <w:lang w:val="en-GB"/>
                </w:rPr>
                <m:t>r</m:t>
              </m:r>
              <m:ctrlPr>
                <w:rPr>
                  <w:rFonts w:ascii="Cambria Math" w:hAnsi="Cambria Math"/>
                  <w:b/>
                  <w:bCs/>
                  <w:i/>
                  <w:lang w:val="en-GB"/>
                </w:rPr>
              </m:ctrlPr>
            </m:e>
            <m:sub>
              <m:r>
                <w:rPr>
                  <w:rFonts w:ascii="Cambria Math" w:hAnsi="Cambria Math"/>
                  <w:lang w:val="en-GB"/>
                </w:rPr>
                <m:t>s</m:t>
              </m:r>
            </m:sub>
          </m:sSub>
          <m:sSub>
            <m:sSubPr>
              <m:ctrlPr>
                <w:rPr>
                  <w:rFonts w:ascii="Cambria Math" w:hAnsi="Cambria Math"/>
                  <w:b/>
                  <w:bCs/>
                  <w:i/>
                  <w:lang w:val="en-GB"/>
                </w:rPr>
              </m:ctrlPr>
            </m:sSubPr>
            <m:e>
              <m:acc>
                <m:accPr>
                  <m:ctrlPr>
                    <w:rPr>
                      <w:rFonts w:ascii="Cambria Math" w:hAnsi="Cambria Math"/>
                      <w:b/>
                      <w:bCs/>
                      <w:i/>
                      <w:lang w:val="en-GB"/>
                    </w:rPr>
                  </m:ctrlPr>
                </m:accPr>
                <m:e>
                  <m:r>
                    <m:rPr>
                      <m:sty m:val="bi"/>
                    </m:rPr>
                    <w:rPr>
                      <w:rFonts w:ascii="Cambria Math" w:hAnsi="Cambria Math"/>
                      <w:lang w:val="en-GB"/>
                    </w:rPr>
                    <m:t>e</m:t>
                  </m:r>
                </m:e>
              </m:acc>
            </m:e>
            <m:sub>
              <m:r>
                <m:rPr>
                  <m:sty m:val="bi"/>
                </m:rPr>
                <w:rPr>
                  <w:rFonts w:ascii="Cambria Math" w:hAnsi="Cambria Math"/>
                  <w:lang w:val="en-GB"/>
                </w:rPr>
                <m:t>r</m:t>
              </m:r>
            </m:sub>
          </m:sSub>
          <m:r>
            <m:rPr>
              <m:sty m:val="bi"/>
            </m:rPr>
            <w:rPr>
              <w:rFonts w:ascii="Cambria Math" w:hAnsi="Cambria Math"/>
              <w:lang w:val="en-GB"/>
            </w:rPr>
            <m:t xml:space="preserve">                         </m:t>
          </m:r>
          <m:r>
            <w:rPr>
              <w:rFonts w:ascii="Cambria Math" w:hAnsi="Cambria Math"/>
              <w:lang w:val="en-GB"/>
            </w:rPr>
            <m:t>(9)</m:t>
          </m:r>
        </m:oMath>
      </m:oMathPara>
    </w:p>
    <w:p w14:paraId="0E438761" w14:textId="733D0DC6" w:rsidR="006F02CF" w:rsidRPr="00C06D50" w:rsidRDefault="004E46A4" w:rsidP="00C06D50">
      <w:pPr>
        <w:pStyle w:val="Bullets"/>
        <w:numPr>
          <w:ilvl w:val="0"/>
          <w:numId w:val="0"/>
        </w:numPr>
        <w:ind w:firstLine="357"/>
        <w:rPr>
          <w:lang w:val="en-GB"/>
        </w:rPr>
      </w:pPr>
      <m:oMathPara>
        <m:oMath>
          <m:f>
            <m:fPr>
              <m:ctrlPr>
                <w:rPr>
                  <w:rFonts w:ascii="Cambria Math" w:hAnsi="Cambria Math"/>
                  <w:b/>
                  <w:bCs/>
                  <w:i/>
                  <w:lang w:val="en-GB"/>
                </w:rPr>
              </m:ctrlPr>
            </m:fPr>
            <m:num>
              <m:r>
                <w:rPr>
                  <w:rFonts w:ascii="Cambria Math" w:hAnsi="Cambria Math"/>
                  <w:lang w:val="en-GB"/>
                </w:rPr>
                <m:t>δ</m:t>
              </m:r>
              <m:sSub>
                <m:sSubPr>
                  <m:ctrlPr>
                    <w:rPr>
                      <w:rFonts w:ascii="Cambria Math" w:hAnsi="Cambria Math"/>
                      <w:b/>
                      <w:bCs/>
                      <w:i/>
                      <w:lang w:val="en-GB"/>
                    </w:rPr>
                  </m:ctrlPr>
                </m:sSubPr>
                <m:e>
                  <m:r>
                    <m:rPr>
                      <m:sty m:val="bi"/>
                    </m:rPr>
                    <w:rPr>
                      <w:rFonts w:ascii="Cambria Math" w:hAnsi="Cambria Math"/>
                      <w:lang w:val="en-GB"/>
                    </w:rPr>
                    <m:t>v</m:t>
                  </m:r>
                </m:e>
                <m:sub>
                  <m:r>
                    <m:rPr>
                      <m:sty m:val="bi"/>
                    </m:rPr>
                    <w:rPr>
                      <w:rFonts w:ascii="Cambria Math" w:hAnsi="Cambria Math"/>
                      <w:lang w:val="en-GB"/>
                    </w:rPr>
                    <m:t>P</m:t>
                  </m:r>
                  <m:r>
                    <m:rPr>
                      <m:sty m:val="bi"/>
                    </m:rPr>
                    <w:rPr>
                      <w:rFonts w:ascii="Cambria Math" w:hAnsi="Cambria Math"/>
                      <w:lang w:val="en-GB"/>
                    </w:rPr>
                    <m:t>1,P</m:t>
                  </m:r>
                  <m:r>
                    <m:rPr>
                      <m:sty m:val="bi"/>
                    </m:rPr>
                    <w:rPr>
                      <w:rFonts w:ascii="Cambria Math" w:hAnsi="Cambria Math"/>
                      <w:lang w:val="en-GB"/>
                    </w:rPr>
                    <m:t>2</m:t>
                  </m:r>
                </m:sub>
              </m:sSub>
              <m:ctrlPr>
                <w:rPr>
                  <w:rFonts w:ascii="Cambria Math" w:hAnsi="Cambria Math"/>
                  <w:i/>
                  <w:lang w:val="en-GB"/>
                </w:rPr>
              </m:ctrlPr>
            </m:num>
            <m:den>
              <m:r>
                <w:rPr>
                  <w:rFonts w:ascii="Cambria Math" w:hAnsi="Cambria Math"/>
                  <w:lang w:val="en-GB"/>
                </w:rPr>
                <m:t>δt</m:t>
              </m:r>
            </m:den>
          </m:f>
          <m:r>
            <m:rPr>
              <m:sty m:val="bi"/>
            </m:rPr>
            <w:rPr>
              <w:rFonts w:ascii="Cambria Math" w:hAnsi="Cambria Math"/>
              <w:lang w:val="en-GB"/>
            </w:rPr>
            <m:t>=</m:t>
          </m:r>
          <m:f>
            <m:fPr>
              <m:ctrlPr>
                <w:rPr>
                  <w:rFonts w:ascii="Cambria Math" w:hAnsi="Cambria Math"/>
                  <w:i/>
                  <w:lang w:val="en-GB"/>
                </w:rPr>
              </m:ctrlPr>
            </m:fPr>
            <m:num>
              <m:r>
                <w:rPr>
                  <w:rFonts w:ascii="Cambria Math" w:hAnsi="Cambria Math"/>
                  <w:lang w:val="en-GB"/>
                </w:rPr>
                <m:t>δ</m:t>
              </m:r>
              <m:sSub>
                <m:sSubPr>
                  <m:ctrlPr>
                    <w:rPr>
                      <w:rFonts w:ascii="Cambria Math" w:hAnsi="Cambria Math"/>
                      <w:b/>
                      <w:bCs/>
                      <w:i/>
                      <w:lang w:val="en-GB"/>
                    </w:rPr>
                  </m:ctrlPr>
                </m:sSubPr>
                <m:e>
                  <m:r>
                    <m:rPr>
                      <m:sty m:val="bi"/>
                    </m:rPr>
                    <w:rPr>
                      <w:rFonts w:ascii="Cambria Math" w:hAnsi="Cambria Math"/>
                      <w:lang w:val="en-GB"/>
                    </w:rPr>
                    <m:t>r</m:t>
                  </m:r>
                </m:e>
                <m:sub>
                  <m:r>
                    <m:rPr>
                      <m:sty m:val="bi"/>
                    </m:rPr>
                    <w:rPr>
                      <w:rFonts w:ascii="Cambria Math" w:hAnsi="Cambria Math"/>
                      <w:lang w:val="en-GB"/>
                    </w:rPr>
                    <m:t>P</m:t>
                  </m:r>
                  <m:r>
                    <m:rPr>
                      <m:sty m:val="bi"/>
                    </m:rPr>
                    <w:rPr>
                      <w:rFonts w:ascii="Cambria Math" w:hAnsi="Cambria Math"/>
                      <w:lang w:val="en-GB"/>
                    </w:rPr>
                    <m:t>1,P</m:t>
                  </m:r>
                  <m:r>
                    <m:rPr>
                      <m:sty m:val="bi"/>
                    </m:rPr>
                    <w:rPr>
                      <w:rFonts w:ascii="Cambria Math" w:hAnsi="Cambria Math"/>
                      <w:lang w:val="en-GB"/>
                    </w:rPr>
                    <m:t>2</m:t>
                  </m:r>
                </m:sub>
              </m:sSub>
            </m:num>
            <m:den>
              <m:r>
                <w:rPr>
                  <w:rFonts w:ascii="Cambria Math" w:hAnsi="Cambria Math"/>
                  <w:lang w:val="en-GB"/>
                </w:rPr>
                <m:t>δt</m:t>
              </m:r>
            </m:den>
          </m:f>
          <m:r>
            <w:rPr>
              <w:rFonts w:ascii="Cambria Math" w:hAnsi="Cambria Math"/>
              <w:lang w:val="en-GB"/>
            </w:rPr>
            <m:t>-</m:t>
          </m:r>
          <m:sSub>
            <m:sSubPr>
              <m:ctrlPr>
                <w:rPr>
                  <w:rFonts w:ascii="Cambria Math" w:hAnsi="Cambria Math"/>
                  <w:b/>
                  <w:bCs/>
                  <w:i/>
                  <w:lang w:val="en-GB"/>
                </w:rPr>
              </m:ctrlPr>
            </m:sSubPr>
            <m:e>
              <m:r>
                <m:rPr>
                  <m:sty m:val="bi"/>
                </m:rPr>
                <w:rPr>
                  <w:rFonts w:ascii="Cambria Math" w:hAnsi="Cambria Math"/>
                  <w:lang w:val="en-GB"/>
                </w:rPr>
                <m:t>v</m:t>
              </m:r>
              <m:ctrlPr>
                <w:rPr>
                  <w:rFonts w:ascii="Cambria Math" w:hAnsi="Cambria Math"/>
                  <w:i/>
                  <w:lang w:val="en-GB"/>
                </w:rPr>
              </m:ctrlPr>
            </m:e>
            <m:sub>
              <m:r>
                <m:rPr>
                  <m:sty m:val="bi"/>
                </m:rPr>
                <w:rPr>
                  <w:rFonts w:ascii="Cambria Math" w:hAnsi="Cambria Math"/>
                  <w:lang w:val="en-GB"/>
                </w:rPr>
                <m:t>P</m:t>
              </m:r>
              <m:r>
                <m:rPr>
                  <m:sty m:val="bi"/>
                </m:rPr>
                <w:rPr>
                  <w:rFonts w:ascii="Cambria Math" w:hAnsi="Cambria Math"/>
                  <w:lang w:val="en-GB"/>
                </w:rPr>
                <m:t>1,P</m:t>
              </m:r>
              <m:r>
                <m:rPr>
                  <m:sty m:val="bi"/>
                </m:rPr>
                <w:rPr>
                  <w:rFonts w:ascii="Cambria Math" w:hAnsi="Cambria Math"/>
                  <w:lang w:val="en-GB"/>
                </w:rPr>
                <m:t>2</m:t>
              </m:r>
            </m:sub>
          </m:sSub>
          <m:r>
            <m:rPr>
              <m:sty m:val="bi"/>
            </m:rPr>
            <w:rPr>
              <w:rFonts w:ascii="Cambria Math" w:hAnsi="Cambria Math"/>
              <w:lang w:val="en-GB"/>
            </w:rPr>
            <m:t xml:space="preserve">                                </m:t>
          </m:r>
          <m:r>
            <w:rPr>
              <w:rFonts w:ascii="Cambria Math" w:hAnsi="Cambria Math"/>
              <w:lang w:val="en-GB"/>
            </w:rPr>
            <m:t>(10)</m:t>
          </m:r>
        </m:oMath>
      </m:oMathPara>
    </w:p>
    <w:p w14:paraId="678D4272" w14:textId="0E930BF2" w:rsidR="00C06D50" w:rsidRDefault="00C06D50" w:rsidP="00C06D50">
      <w:pPr>
        <w:pStyle w:val="Bullets"/>
        <w:numPr>
          <w:ilvl w:val="0"/>
          <w:numId w:val="0"/>
        </w:numPr>
        <w:ind w:firstLine="357"/>
        <w:rPr>
          <w:lang w:val="en-GB"/>
        </w:rPr>
      </w:pPr>
      <w:r>
        <w:rPr>
          <w:lang w:val="en-GB"/>
        </w:rPr>
        <w:t>Using the angular velocity, it</w:t>
      </w:r>
      <w:r w:rsidR="008436D3">
        <w:rPr>
          <w:lang w:val="en-GB"/>
        </w:rPr>
        <w:t xml:space="preserve"> is possible to calculate the g-force </w:t>
      </w:r>
      <w:r w:rsidR="00975A54">
        <w:rPr>
          <w:lang w:val="en-GB"/>
        </w:rPr>
        <w:t xml:space="preserve">experienced by </w:t>
      </w:r>
      <w:r w:rsidR="00645E7A">
        <w:rPr>
          <w:lang w:val="en-GB"/>
        </w:rPr>
        <w:t xml:space="preserve">the payload at the tips. As the skyhook rotates around a single point, for the purposes of g-forces, it can be treated as a centrifuge. The </w:t>
      </w:r>
      <w:r w:rsidR="008A3F65">
        <w:rPr>
          <w:lang w:val="en-GB"/>
        </w:rPr>
        <w:t xml:space="preserve">Relative Centrifugal Force (RCF) is the g-force experienced at the </w:t>
      </w:r>
      <w:r w:rsidR="00680861">
        <w:rPr>
          <w:lang w:val="en-GB"/>
        </w:rPr>
        <w:t>tip and</w:t>
      </w:r>
      <w:r w:rsidR="00745C10">
        <w:rPr>
          <w:lang w:val="en-GB"/>
        </w:rPr>
        <w:t xml:space="preserve"> can be estimated using (11). </w:t>
      </w:r>
    </w:p>
    <w:p w14:paraId="0D12B753" w14:textId="7850E3F2" w:rsidR="007D6C76" w:rsidRPr="00FE4B7E" w:rsidRDefault="007D6C76" w:rsidP="00C06D50">
      <w:pPr>
        <w:pStyle w:val="Bullets"/>
        <w:numPr>
          <w:ilvl w:val="0"/>
          <w:numId w:val="0"/>
        </w:numPr>
        <w:ind w:firstLine="357"/>
        <w:rPr>
          <w:lang w:val="en-GB"/>
        </w:rPr>
      </w:pPr>
      <m:oMathPara>
        <m:oMath>
          <m:r>
            <w:rPr>
              <w:rFonts w:ascii="Cambria Math" w:hAnsi="Cambria Math"/>
              <w:lang w:val="en-GB"/>
            </w:rPr>
            <m:t>RCF=</m:t>
          </m:r>
          <m:sSup>
            <m:sSupPr>
              <m:ctrlPr>
                <w:rPr>
                  <w:rFonts w:ascii="Cambria Math" w:hAnsi="Cambria Math"/>
                  <w:i/>
                  <w:lang w:val="en-GB"/>
                </w:rPr>
              </m:ctrlPr>
            </m:sSupPr>
            <m:e>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RPM</m:t>
                      </m:r>
                    </m:num>
                    <m:den>
                      <m:r>
                        <w:rPr>
                          <w:rFonts w:ascii="Cambria Math" w:hAnsi="Cambria Math"/>
                          <w:lang w:val="en-GB"/>
                        </w:rPr>
                        <m:t>1000</m:t>
                      </m:r>
                    </m:den>
                  </m:f>
                </m:e>
              </m:d>
            </m:e>
            <m:sup>
              <m:r>
                <w:rPr>
                  <w:rFonts w:ascii="Cambria Math" w:hAnsi="Cambria Math"/>
                  <w:lang w:val="en-GB"/>
                </w:rPr>
                <m:t>2</m:t>
              </m:r>
            </m:sup>
          </m:sSup>
          <m:r>
            <w:rPr>
              <w:rFonts w:ascii="Cambria Math" w:hAnsi="Cambria Math"/>
              <w:lang w:val="en-GB"/>
            </w:rPr>
            <m:t xml:space="preserve">×1.118r               </m:t>
          </m:r>
          <m:r>
            <w:rPr>
              <w:rFonts w:ascii="Cambria Math" w:hAnsi="Cambria Math"/>
              <w:lang w:val="en-GB"/>
            </w:rPr>
            <m:t xml:space="preserve">     </m:t>
          </m:r>
          <m:r>
            <w:rPr>
              <w:rFonts w:ascii="Cambria Math" w:hAnsi="Cambria Math"/>
              <w:lang w:val="en-GB"/>
            </w:rPr>
            <m:t xml:space="preserve">             (11)</m:t>
          </m:r>
        </m:oMath>
      </m:oMathPara>
    </w:p>
    <w:p w14:paraId="7C203B37" w14:textId="29CB1A02" w:rsidR="00FE4B7E" w:rsidRPr="00A4091F" w:rsidRDefault="00FE4B7E" w:rsidP="00C06D50">
      <w:pPr>
        <w:pStyle w:val="Bullets"/>
        <w:numPr>
          <w:ilvl w:val="0"/>
          <w:numId w:val="0"/>
        </w:numPr>
        <w:ind w:firstLine="357"/>
        <w:rPr>
          <w:lang w:val="en-GB"/>
        </w:rPr>
      </w:pPr>
      <w:r>
        <w:rPr>
          <w:lang w:val="en-GB"/>
        </w:rPr>
        <w:t xml:space="preserve">In (11) r is the radius of the </w:t>
      </w:r>
      <w:r w:rsidR="00494BA1">
        <w:rPr>
          <w:lang w:val="en-GB"/>
        </w:rPr>
        <w:t xml:space="preserve">skyhook in </w:t>
      </w:r>
      <w:r w:rsidR="00F87D51">
        <w:rPr>
          <w:lang w:val="en-GB"/>
        </w:rPr>
        <w:t>m</w:t>
      </w:r>
      <w:r w:rsidR="00494BA1">
        <w:rPr>
          <w:lang w:val="en-GB"/>
        </w:rPr>
        <w:t xml:space="preserve">m. </w:t>
      </w:r>
      <w:r w:rsidR="00382AD4">
        <w:rPr>
          <w:lang w:val="en-GB"/>
        </w:rPr>
        <w:t>The RPM of a skyhook will simply be the number of r</w:t>
      </w:r>
      <w:r w:rsidR="001A0903">
        <w:rPr>
          <w:lang w:val="en-GB"/>
        </w:rPr>
        <w:t xml:space="preserve">otations per orbit divided by the </w:t>
      </w:r>
      <w:r w:rsidR="003E7009">
        <w:rPr>
          <w:lang w:val="en-GB"/>
        </w:rPr>
        <w:t xml:space="preserve">T in minutes. </w:t>
      </w:r>
    </w:p>
    <w:p w14:paraId="01C4C366" w14:textId="27E49A93" w:rsidR="001D4F2B" w:rsidRPr="00DD0228" w:rsidRDefault="003878C7" w:rsidP="001437FF">
      <w:pPr>
        <w:pStyle w:val="SectionHeading"/>
        <w:numPr>
          <w:ilvl w:val="0"/>
          <w:numId w:val="14"/>
        </w:numPr>
        <w:outlineLvl w:val="0"/>
        <w:rPr>
          <w:lang w:val="en-GB"/>
        </w:rPr>
      </w:pPr>
      <w:r>
        <w:rPr>
          <w:lang w:val="en-GB"/>
        </w:rPr>
        <w:t>Evaluation of Ideal Conditions</w:t>
      </w:r>
    </w:p>
    <w:p w14:paraId="66AFF17E" w14:textId="433D8E7A" w:rsidR="001D4F2B" w:rsidRDefault="00D82947" w:rsidP="00F17975">
      <w:pPr>
        <w:pStyle w:val="Bullets"/>
        <w:numPr>
          <w:ilvl w:val="0"/>
          <w:numId w:val="0"/>
        </w:numPr>
        <w:rPr>
          <w:lang w:val="en-GB"/>
        </w:rPr>
      </w:pPr>
      <w:r>
        <w:rPr>
          <w:lang w:val="en-GB"/>
        </w:rPr>
        <w:t xml:space="preserve">Using </w:t>
      </w:r>
      <w:r w:rsidR="00022928">
        <w:rPr>
          <w:lang w:val="en-GB"/>
        </w:rPr>
        <w:t>the (1-10), it is possible to create a MATLAB function to calculate the orbit of the skyhook in ideal conditions</w:t>
      </w:r>
      <w:r w:rsidR="00283321">
        <w:rPr>
          <w:lang w:val="en-GB"/>
        </w:rPr>
        <w:t>, called Skyhook_Ideal_Conditions</w:t>
      </w:r>
      <w:r w:rsidR="0014538A">
        <w:rPr>
          <w:lang w:val="en-GB"/>
        </w:rPr>
        <w:t xml:space="preserve"> (SIC)</w:t>
      </w:r>
      <w:r w:rsidR="00022928">
        <w:rPr>
          <w:lang w:val="en-GB"/>
        </w:rPr>
        <w:t xml:space="preserve">. </w:t>
      </w:r>
      <w:r w:rsidR="00CF5423">
        <w:rPr>
          <w:lang w:val="en-GB"/>
        </w:rPr>
        <w:t xml:space="preserve">In order </w:t>
      </w:r>
      <w:r w:rsidR="00083D94">
        <w:rPr>
          <w:lang w:val="en-GB"/>
        </w:rPr>
        <w:t xml:space="preserve">to perform </w:t>
      </w:r>
      <w:r w:rsidR="00DD51E7">
        <w:rPr>
          <w:lang w:val="en-GB"/>
        </w:rPr>
        <w:t>the differentiations to an adequate accuracy</w:t>
      </w:r>
      <w:r w:rsidR="00C04638">
        <w:rPr>
          <w:lang w:val="en-GB"/>
        </w:rPr>
        <w:t xml:space="preserve"> </w:t>
      </w:r>
      <w:r w:rsidR="00DD51E7">
        <w:rPr>
          <w:lang w:val="en-GB"/>
        </w:rPr>
        <w:t xml:space="preserve">the </w:t>
      </w:r>
      <w:r w:rsidR="00C04638">
        <w:rPr>
          <w:lang w:val="en-GB"/>
        </w:rPr>
        <w:t xml:space="preserve">Ordinary Differential Equation (ODE) solver </w:t>
      </w:r>
      <w:r w:rsidR="00DD51E7">
        <w:rPr>
          <w:lang w:val="en-GB"/>
        </w:rPr>
        <w:t>function</w:t>
      </w:r>
      <w:r w:rsidR="00C04638">
        <w:rPr>
          <w:lang w:val="en-GB"/>
        </w:rPr>
        <w:t>,</w:t>
      </w:r>
      <w:r w:rsidR="00DD51E7">
        <w:rPr>
          <w:lang w:val="en-GB"/>
        </w:rPr>
        <w:t xml:space="preserve"> ode23</w:t>
      </w:r>
      <w:r w:rsidR="00C04638">
        <w:rPr>
          <w:lang w:val="en-GB"/>
        </w:rPr>
        <w:t>,</w:t>
      </w:r>
      <w:r w:rsidR="00DD51E7">
        <w:rPr>
          <w:lang w:val="en-GB"/>
        </w:rPr>
        <w:t xml:space="preserve"> is used. </w:t>
      </w:r>
      <w:r w:rsidR="00CC7099">
        <w:rPr>
          <w:lang w:val="en-GB"/>
        </w:rPr>
        <w:t xml:space="preserve">There are </w:t>
      </w:r>
      <w:r w:rsidR="0014538A">
        <w:rPr>
          <w:lang w:val="en-GB"/>
        </w:rPr>
        <w:t>five</w:t>
      </w:r>
      <w:r w:rsidR="00E1612D">
        <w:rPr>
          <w:lang w:val="en-GB"/>
        </w:rPr>
        <w:t xml:space="preserve"> ODE solver function in MATLAB that are suitable for </w:t>
      </w:r>
      <w:r w:rsidR="00ED193D">
        <w:rPr>
          <w:lang w:val="en-GB"/>
        </w:rPr>
        <w:t xml:space="preserve">his set of equations. While ode23 is the least accurate, it is also the fastest. ode23 is designed to be used over larger time periods, and as orbits </w:t>
      </w:r>
      <w:r w:rsidR="007D1978">
        <w:rPr>
          <w:lang w:val="en-GB"/>
        </w:rPr>
        <w:t xml:space="preserve">take </w:t>
      </w:r>
      <w:r w:rsidR="00024ABC">
        <w:rPr>
          <w:lang w:val="en-GB"/>
        </w:rPr>
        <w:t>several</w:t>
      </w:r>
      <w:r w:rsidR="007D1978">
        <w:rPr>
          <w:lang w:val="en-GB"/>
        </w:rPr>
        <w:t xml:space="preserve"> hours, the lower tolerances are acceptable. Also, when compared to the other ODE f</w:t>
      </w:r>
      <w:r w:rsidR="00DD2CB9">
        <w:rPr>
          <w:lang w:val="en-GB"/>
        </w:rPr>
        <w:t xml:space="preserve">unctions, ode23 </w:t>
      </w:r>
      <w:r w:rsidR="00DD2CB9">
        <w:rPr>
          <w:lang w:val="en-GB"/>
        </w:rPr>
        <w:lastRenderedPageBreak/>
        <w:t xml:space="preserve">was between </w:t>
      </w:r>
      <w:r w:rsidR="00D90646">
        <w:rPr>
          <w:lang w:val="en-GB"/>
        </w:rPr>
        <w:t>10% and 60% faster than the more accurate functions, whilst producing the same answer</w:t>
      </w:r>
      <w:r w:rsidR="009F0216">
        <w:rPr>
          <w:lang w:val="en-GB"/>
        </w:rPr>
        <w:t xml:space="preserve"> to at least 5 decimal places.</w:t>
      </w:r>
    </w:p>
    <w:p w14:paraId="5F4B6FCF" w14:textId="0EB56359" w:rsidR="005C0D71" w:rsidRDefault="0014538A" w:rsidP="005C0D71">
      <w:pPr>
        <w:pStyle w:val="Bullets"/>
        <w:numPr>
          <w:ilvl w:val="0"/>
          <w:numId w:val="0"/>
        </w:numPr>
        <w:ind w:firstLine="357"/>
        <w:rPr>
          <w:lang w:val="en-GB"/>
        </w:rPr>
      </w:pPr>
      <w:r>
        <w:rPr>
          <w:lang w:val="en-GB"/>
        </w:rPr>
        <w:t xml:space="preserve">SIC </w:t>
      </w:r>
      <w:r w:rsidR="005C0D71">
        <w:rPr>
          <w:lang w:val="en-GB"/>
        </w:rPr>
        <w:t>requires</w:t>
      </w:r>
      <w:r>
        <w:rPr>
          <w:lang w:val="en-GB"/>
        </w:rPr>
        <w:t xml:space="preserve"> two inputs</w:t>
      </w:r>
      <w:r w:rsidR="00032350">
        <w:rPr>
          <w:lang w:val="en-GB"/>
        </w:rPr>
        <w:t>:</w:t>
      </w:r>
      <w:r>
        <w:rPr>
          <w:lang w:val="en-GB"/>
        </w:rPr>
        <w:t xml:space="preserve"> the number of rotations per </w:t>
      </w:r>
      <w:r w:rsidR="005C0D71">
        <w:rPr>
          <w:lang w:val="en-GB"/>
        </w:rPr>
        <w:t>orbit</w:t>
      </w:r>
      <w:r w:rsidR="00032350">
        <w:rPr>
          <w:lang w:val="en-GB"/>
        </w:rPr>
        <w:t xml:space="preserve">; and the length of the skyhook. </w:t>
      </w:r>
      <w:r w:rsidR="00683FEE">
        <w:rPr>
          <w:lang w:val="en-GB"/>
        </w:rPr>
        <w:t xml:space="preserve">The function will then output the </w:t>
      </w:r>
      <w:r w:rsidR="00646C30">
        <w:rPr>
          <w:lang w:val="en-GB"/>
        </w:rPr>
        <w:t>minimum speed difference between the Earth’s surface and the g-force experienced at the tip</w:t>
      </w:r>
      <w:r w:rsidR="003160FB">
        <w:rPr>
          <w:lang w:val="en-GB"/>
        </w:rPr>
        <w:t>s.</w:t>
      </w:r>
    </w:p>
    <w:p w14:paraId="34CA9F04" w14:textId="16F82933" w:rsidR="00255859" w:rsidRDefault="00EE60B9" w:rsidP="00EE60B9">
      <w:pPr>
        <w:pStyle w:val="Bullets"/>
        <w:numPr>
          <w:ilvl w:val="0"/>
          <w:numId w:val="0"/>
        </w:numPr>
        <w:ind w:left="360" w:hanging="360"/>
        <w:rPr>
          <w:lang w:val="en-GB"/>
        </w:rPr>
      </w:pPr>
      <w:r>
        <w:rPr>
          <w:noProof/>
          <w:lang w:val="en-GB"/>
        </w:rPr>
        <w:drawing>
          <wp:inline distT="0" distB="0" distL="0" distR="0" wp14:anchorId="49515654" wp14:editId="58AFF9D8">
            <wp:extent cx="3004185" cy="2252980"/>
            <wp:effectExtent l="0" t="0" r="5715"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9"/>
                    <a:stretch>
                      <a:fillRect/>
                    </a:stretch>
                  </pic:blipFill>
                  <pic:spPr>
                    <a:xfrm>
                      <a:off x="0" y="0"/>
                      <a:ext cx="3004185" cy="2252980"/>
                    </a:xfrm>
                    <a:prstGeom prst="rect">
                      <a:avLst/>
                    </a:prstGeom>
                  </pic:spPr>
                </pic:pic>
              </a:graphicData>
            </a:graphic>
          </wp:inline>
        </w:drawing>
      </w:r>
    </w:p>
    <w:p w14:paraId="71C329D1" w14:textId="77777777" w:rsidR="001D02F1" w:rsidRPr="00DD0228" w:rsidRDefault="001D02F1" w:rsidP="001D02F1">
      <w:pPr>
        <w:pStyle w:val="FigureHeading"/>
        <w:outlineLvl w:val="0"/>
        <w:rPr>
          <w:lang w:val="en-GB"/>
        </w:rPr>
      </w:pPr>
      <w:r w:rsidRPr="00DD0228">
        <w:rPr>
          <w:lang w:val="en-GB"/>
        </w:rPr>
        <w:t>Figure 1</w:t>
      </w:r>
    </w:p>
    <w:p w14:paraId="67283E18" w14:textId="222B63BB" w:rsidR="001D02F1" w:rsidRPr="00DD0228" w:rsidRDefault="001D02F1" w:rsidP="001D02F1">
      <w:pPr>
        <w:pStyle w:val="FigureCaptions"/>
        <w:rPr>
          <w:lang w:val="en-GB"/>
        </w:rPr>
      </w:pPr>
      <w:r>
        <w:rPr>
          <w:lang w:val="en-GB"/>
        </w:rPr>
        <w:t>Minimum speed difference between the Earth’s surface and P1</w:t>
      </w:r>
    </w:p>
    <w:p w14:paraId="2469964E" w14:textId="77777777" w:rsidR="001D02F1" w:rsidRDefault="001D02F1" w:rsidP="001D02F1">
      <w:pPr>
        <w:pStyle w:val="Bullets"/>
        <w:numPr>
          <w:ilvl w:val="0"/>
          <w:numId w:val="0"/>
        </w:numPr>
        <w:ind w:firstLine="357"/>
        <w:rPr>
          <w:lang w:val="en-GB"/>
        </w:rPr>
      </w:pPr>
    </w:p>
    <w:p w14:paraId="4CE3279E" w14:textId="77777777" w:rsidR="001E406B" w:rsidRDefault="001E406B" w:rsidP="001D02F1">
      <w:pPr>
        <w:pStyle w:val="Bullets"/>
        <w:numPr>
          <w:ilvl w:val="0"/>
          <w:numId w:val="0"/>
        </w:numPr>
        <w:ind w:firstLine="357"/>
        <w:rPr>
          <w:lang w:val="en-GB"/>
        </w:rPr>
      </w:pPr>
    </w:p>
    <w:p w14:paraId="0B39F24E" w14:textId="77777777" w:rsidR="001D02F1" w:rsidRDefault="001D02F1" w:rsidP="00EE60B9">
      <w:pPr>
        <w:pStyle w:val="Bullets"/>
        <w:numPr>
          <w:ilvl w:val="0"/>
          <w:numId w:val="0"/>
        </w:numPr>
        <w:ind w:left="360" w:hanging="360"/>
        <w:rPr>
          <w:lang w:val="en-GB"/>
        </w:rPr>
      </w:pPr>
    </w:p>
    <w:p w14:paraId="380CBB5B" w14:textId="77777777" w:rsidR="001D02F1" w:rsidRDefault="001D02F1" w:rsidP="00EE60B9">
      <w:pPr>
        <w:pStyle w:val="Bullets"/>
        <w:numPr>
          <w:ilvl w:val="0"/>
          <w:numId w:val="0"/>
        </w:numPr>
        <w:ind w:left="360" w:hanging="360"/>
        <w:rPr>
          <w:lang w:val="en-GB"/>
        </w:rPr>
      </w:pPr>
    </w:p>
    <w:p w14:paraId="091F8FF9" w14:textId="0FE3039A" w:rsidR="00EE60B9" w:rsidRDefault="00EE60B9" w:rsidP="00EE60B9">
      <w:pPr>
        <w:pStyle w:val="Bullets"/>
        <w:numPr>
          <w:ilvl w:val="0"/>
          <w:numId w:val="0"/>
        </w:numPr>
        <w:ind w:left="360" w:hanging="360"/>
        <w:rPr>
          <w:lang w:val="en-GB"/>
        </w:rPr>
      </w:pPr>
      <w:r>
        <w:rPr>
          <w:noProof/>
          <w:lang w:val="en-GB"/>
        </w:rPr>
        <w:drawing>
          <wp:inline distT="0" distB="0" distL="0" distR="0" wp14:anchorId="130DF427" wp14:editId="5BF5A5E1">
            <wp:extent cx="3004185" cy="2252980"/>
            <wp:effectExtent l="0" t="0" r="5715"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0"/>
                    <a:stretch>
                      <a:fillRect/>
                    </a:stretch>
                  </pic:blipFill>
                  <pic:spPr>
                    <a:xfrm>
                      <a:off x="0" y="0"/>
                      <a:ext cx="3004185" cy="2252980"/>
                    </a:xfrm>
                    <a:prstGeom prst="rect">
                      <a:avLst/>
                    </a:prstGeom>
                  </pic:spPr>
                </pic:pic>
              </a:graphicData>
            </a:graphic>
          </wp:inline>
        </w:drawing>
      </w:r>
    </w:p>
    <w:p w14:paraId="3FCEF766" w14:textId="3E3EEDE6" w:rsidR="001D02F1" w:rsidRPr="00DD0228" w:rsidRDefault="001D02F1" w:rsidP="001D02F1">
      <w:pPr>
        <w:pStyle w:val="FigureHeading"/>
        <w:outlineLvl w:val="0"/>
        <w:rPr>
          <w:lang w:val="en-GB"/>
        </w:rPr>
      </w:pPr>
      <w:r w:rsidRPr="00DD0228">
        <w:rPr>
          <w:lang w:val="en-GB"/>
        </w:rPr>
        <w:t xml:space="preserve">Figure </w:t>
      </w:r>
      <w:r>
        <w:rPr>
          <w:lang w:val="en-GB"/>
        </w:rPr>
        <w:t>2</w:t>
      </w:r>
    </w:p>
    <w:p w14:paraId="01F5DC53" w14:textId="40E9FABF" w:rsidR="001D02F1" w:rsidRPr="00DD0228" w:rsidRDefault="001D02F1" w:rsidP="001D02F1">
      <w:pPr>
        <w:pStyle w:val="FigureCaptions"/>
        <w:rPr>
          <w:lang w:val="en-GB"/>
        </w:rPr>
      </w:pPr>
      <w:r>
        <w:rPr>
          <w:lang w:val="en-GB"/>
        </w:rPr>
        <w:t>Ave</w:t>
      </w:r>
      <w:r w:rsidR="001E406B">
        <w:rPr>
          <w:lang w:val="en-GB"/>
        </w:rPr>
        <w:t>rage g-force experienced at P1</w:t>
      </w:r>
    </w:p>
    <w:p w14:paraId="2F648F01" w14:textId="77777777" w:rsidR="001D02F1" w:rsidRDefault="001D02F1" w:rsidP="001D02F1">
      <w:pPr>
        <w:pStyle w:val="Bullets"/>
        <w:numPr>
          <w:ilvl w:val="0"/>
          <w:numId w:val="0"/>
        </w:numPr>
        <w:ind w:firstLine="357"/>
        <w:rPr>
          <w:lang w:val="en-GB"/>
        </w:rPr>
      </w:pPr>
    </w:p>
    <w:p w14:paraId="0C8CD6BA" w14:textId="77777777" w:rsidR="001E406B" w:rsidRDefault="001E406B" w:rsidP="001D02F1">
      <w:pPr>
        <w:pStyle w:val="Bullets"/>
        <w:numPr>
          <w:ilvl w:val="0"/>
          <w:numId w:val="0"/>
        </w:numPr>
        <w:ind w:firstLine="357"/>
        <w:rPr>
          <w:lang w:val="en-GB"/>
        </w:rPr>
      </w:pPr>
    </w:p>
    <w:p w14:paraId="7E38D194" w14:textId="77777777" w:rsidR="001D02F1" w:rsidRDefault="001D02F1" w:rsidP="001D02F1">
      <w:pPr>
        <w:pStyle w:val="Bullets"/>
        <w:numPr>
          <w:ilvl w:val="0"/>
          <w:numId w:val="0"/>
        </w:numPr>
        <w:rPr>
          <w:lang w:val="en-GB"/>
        </w:rPr>
      </w:pPr>
    </w:p>
    <w:p w14:paraId="28D02D9A" w14:textId="77777777" w:rsidR="001D02F1" w:rsidRPr="00DD0228" w:rsidRDefault="001D02F1" w:rsidP="001D02F1">
      <w:pPr>
        <w:pStyle w:val="Bullets"/>
        <w:numPr>
          <w:ilvl w:val="0"/>
          <w:numId w:val="0"/>
        </w:numPr>
        <w:rPr>
          <w:lang w:val="en-GB"/>
        </w:rPr>
      </w:pPr>
    </w:p>
    <w:p w14:paraId="06D04A0A" w14:textId="3DFFFBFC" w:rsidR="001437FF" w:rsidRDefault="00EE5B0A" w:rsidP="001437FF">
      <w:pPr>
        <w:pStyle w:val="SectionHeading"/>
        <w:numPr>
          <w:ilvl w:val="0"/>
          <w:numId w:val="14"/>
        </w:numPr>
        <w:outlineLvl w:val="0"/>
        <w:rPr>
          <w:lang w:val="en-GB"/>
        </w:rPr>
      </w:pPr>
      <w:r>
        <w:rPr>
          <w:lang w:val="en-GB"/>
        </w:rPr>
        <w:t>Limitations of the Real Conditions</w:t>
      </w:r>
    </w:p>
    <w:p w14:paraId="47177777" w14:textId="4020CD82" w:rsidR="00EE5B0A" w:rsidRDefault="00F0492C" w:rsidP="001124DB">
      <w:pPr>
        <w:pStyle w:val="SectionHeading"/>
        <w:ind w:firstLine="357"/>
        <w:jc w:val="both"/>
        <w:outlineLvl w:val="0"/>
        <w:rPr>
          <w:b w:val="0"/>
          <w:bCs/>
          <w:smallCaps w:val="0"/>
          <w:lang w:val="en-GB"/>
        </w:rPr>
      </w:pPr>
      <w:r>
        <w:rPr>
          <w:b w:val="0"/>
          <w:bCs/>
          <w:smallCaps w:val="0"/>
          <w:lang w:val="en-GB"/>
        </w:rPr>
        <w:t xml:space="preserve">In an ideal world, a </w:t>
      </w:r>
      <w:r w:rsidR="00087A17">
        <w:rPr>
          <w:b w:val="0"/>
          <w:bCs/>
          <w:smallCaps w:val="0"/>
          <w:lang w:val="en-GB"/>
        </w:rPr>
        <w:t>35,786</w:t>
      </w:r>
      <w:r>
        <w:rPr>
          <w:b w:val="0"/>
          <w:bCs/>
          <w:smallCaps w:val="0"/>
          <w:lang w:val="en-GB"/>
        </w:rPr>
        <w:t xml:space="preserve">km long tether could </w:t>
      </w:r>
      <w:r w:rsidR="006C1C89">
        <w:rPr>
          <w:b w:val="0"/>
          <w:bCs/>
          <w:smallCaps w:val="0"/>
          <w:lang w:val="en-GB"/>
        </w:rPr>
        <w:t>orbit the Earth</w:t>
      </w:r>
      <w:r w:rsidR="005171C0">
        <w:rPr>
          <w:b w:val="0"/>
          <w:bCs/>
          <w:smallCaps w:val="0"/>
          <w:lang w:val="en-GB"/>
        </w:rPr>
        <w:t xml:space="preserve">, pick a payload off the surface of the planet, and place it in a </w:t>
      </w:r>
      <w:r w:rsidR="00751A94">
        <w:rPr>
          <w:b w:val="0"/>
          <w:bCs/>
          <w:smallCaps w:val="0"/>
          <w:lang w:val="en-GB"/>
        </w:rPr>
        <w:t>g</w:t>
      </w:r>
      <w:r w:rsidR="005171C0">
        <w:rPr>
          <w:b w:val="0"/>
          <w:bCs/>
          <w:smallCaps w:val="0"/>
          <w:lang w:val="en-GB"/>
        </w:rPr>
        <w:t>eosynchronous orbit</w:t>
      </w:r>
      <w:r w:rsidR="00751A94">
        <w:rPr>
          <w:b w:val="0"/>
          <w:bCs/>
          <w:smallCaps w:val="0"/>
          <w:lang w:val="en-GB"/>
        </w:rPr>
        <w:t>. However, t</w:t>
      </w:r>
      <w:r w:rsidR="00751A94">
        <w:rPr>
          <w:b w:val="0"/>
          <w:bCs/>
          <w:smallCaps w:val="0"/>
          <w:lang w:val="en-GB"/>
        </w:rPr>
        <w:t>here are a multitude of real factors that limit the size and characteristics of a skyhook.</w:t>
      </w:r>
    </w:p>
    <w:p w14:paraId="7EC3483F" w14:textId="2B7D7F1B" w:rsidR="00D033B0" w:rsidRPr="00DD0228" w:rsidRDefault="00D033B0" w:rsidP="00D033B0">
      <w:pPr>
        <w:pStyle w:val="SubHeadings"/>
        <w:numPr>
          <w:ilvl w:val="0"/>
          <w:numId w:val="17"/>
        </w:numPr>
        <w:outlineLvl w:val="0"/>
        <w:rPr>
          <w:lang w:val="en-GB"/>
        </w:rPr>
      </w:pPr>
      <w:r>
        <w:rPr>
          <w:lang w:val="en-GB"/>
        </w:rPr>
        <w:t>G-force limitations</w:t>
      </w:r>
    </w:p>
    <w:p w14:paraId="2F1746CA" w14:textId="0B966AD7" w:rsidR="00D033B0" w:rsidRDefault="00827FC2" w:rsidP="00E32B2E">
      <w:pPr>
        <w:pStyle w:val="SectionHeading"/>
        <w:spacing w:before="0" w:after="0"/>
        <w:ind w:firstLine="357"/>
        <w:jc w:val="both"/>
        <w:outlineLvl w:val="0"/>
        <w:rPr>
          <w:b w:val="0"/>
          <w:bCs/>
          <w:smallCaps w:val="0"/>
          <w:lang w:val="en-GB"/>
        </w:rPr>
      </w:pPr>
      <w:r>
        <w:rPr>
          <w:b w:val="0"/>
          <w:bCs/>
          <w:smallCaps w:val="0"/>
          <w:lang w:val="en-GB"/>
        </w:rPr>
        <w:t xml:space="preserve">Both the human body and </w:t>
      </w:r>
      <w:r w:rsidR="00056C9B">
        <w:rPr>
          <w:b w:val="0"/>
          <w:bCs/>
          <w:smallCaps w:val="0"/>
          <w:lang w:val="en-GB"/>
        </w:rPr>
        <w:t xml:space="preserve">payload have an upper limit as to the g-force they can withstand. </w:t>
      </w:r>
      <w:r w:rsidR="00B040AB">
        <w:rPr>
          <w:b w:val="0"/>
          <w:bCs/>
          <w:smallCaps w:val="0"/>
          <w:lang w:val="en-GB"/>
        </w:rPr>
        <w:t xml:space="preserve">The human body can </w:t>
      </w:r>
      <w:r w:rsidR="00DC4EB0">
        <w:rPr>
          <w:b w:val="0"/>
          <w:bCs/>
          <w:smallCaps w:val="0"/>
          <w:lang w:val="en-GB"/>
        </w:rPr>
        <w:t>withstand a sustained g-force of 3g [4], however w</w:t>
      </w:r>
      <w:r w:rsidR="001F5E16">
        <w:rPr>
          <w:b w:val="0"/>
          <w:bCs/>
          <w:smallCaps w:val="0"/>
          <w:lang w:val="en-GB"/>
        </w:rPr>
        <w:t xml:space="preserve">ith </w:t>
      </w:r>
      <w:r w:rsidR="001F5E16">
        <w:rPr>
          <w:b w:val="0"/>
          <w:bCs/>
          <w:smallCaps w:val="0"/>
          <w:lang w:val="en-GB"/>
        </w:rPr>
        <w:t xml:space="preserve">training and equipment, such as G-suits, the human body can withstand up to 5g for a </w:t>
      </w:r>
      <w:r w:rsidR="000B6DE9">
        <w:rPr>
          <w:b w:val="0"/>
          <w:bCs/>
          <w:smallCaps w:val="0"/>
          <w:lang w:val="en-GB"/>
        </w:rPr>
        <w:t xml:space="preserve">sustained period. </w:t>
      </w:r>
      <w:r w:rsidR="000F3625">
        <w:rPr>
          <w:b w:val="0"/>
          <w:bCs/>
          <w:smallCaps w:val="0"/>
          <w:lang w:val="en-GB"/>
        </w:rPr>
        <w:t xml:space="preserve">The g-force that </w:t>
      </w:r>
      <w:r w:rsidR="00812FD6">
        <w:rPr>
          <w:b w:val="0"/>
          <w:bCs/>
          <w:smallCaps w:val="0"/>
          <w:lang w:val="en-GB"/>
        </w:rPr>
        <w:t xml:space="preserve">is experienced at the tip </w:t>
      </w:r>
      <w:r w:rsidR="006138B0">
        <w:rPr>
          <w:b w:val="0"/>
          <w:bCs/>
          <w:smallCaps w:val="0"/>
          <w:lang w:val="en-GB"/>
        </w:rPr>
        <w:t xml:space="preserve">of the skyhook varies with the </w:t>
      </w:r>
      <w:r w:rsidR="00456C0A">
        <w:rPr>
          <w:b w:val="0"/>
          <w:bCs/>
          <w:smallCaps w:val="0"/>
          <w:lang w:val="en-GB"/>
        </w:rPr>
        <w:t xml:space="preserve">distance between the tips and the number of rotations per orbit. </w:t>
      </w:r>
      <w:r w:rsidR="009A19C5">
        <w:rPr>
          <w:b w:val="0"/>
          <w:bCs/>
          <w:smallCaps w:val="0"/>
          <w:lang w:val="en-GB"/>
        </w:rPr>
        <w:t xml:space="preserve">The </w:t>
      </w:r>
      <w:r w:rsidR="00CB70B6">
        <w:rPr>
          <w:b w:val="0"/>
          <w:bCs/>
          <w:smallCaps w:val="0"/>
          <w:lang w:val="en-GB"/>
        </w:rPr>
        <w:t xml:space="preserve">average </w:t>
      </w:r>
      <w:r w:rsidR="009A19C5">
        <w:rPr>
          <w:b w:val="0"/>
          <w:bCs/>
          <w:smallCaps w:val="0"/>
          <w:lang w:val="en-GB"/>
        </w:rPr>
        <w:t xml:space="preserve">g-force at </w:t>
      </w:r>
      <w:r w:rsidR="00FA62E9">
        <w:rPr>
          <w:b w:val="0"/>
          <w:bCs/>
          <w:smallCaps w:val="0"/>
          <w:lang w:val="en-GB"/>
        </w:rPr>
        <w:t xml:space="preserve">the tip of a 5000km skyhook rotating 10 times per orbit </w:t>
      </w:r>
      <w:r w:rsidR="003E125B">
        <w:rPr>
          <w:b w:val="0"/>
          <w:bCs/>
          <w:smallCaps w:val="0"/>
          <w:lang w:val="en-GB"/>
        </w:rPr>
        <w:t xml:space="preserve">in ideal conditions </w:t>
      </w:r>
      <w:r w:rsidR="00CB70B6">
        <w:rPr>
          <w:b w:val="0"/>
          <w:bCs/>
          <w:smallCaps w:val="0"/>
          <w:lang w:val="en-GB"/>
        </w:rPr>
        <w:t>is</w:t>
      </w:r>
      <w:r w:rsidR="00FA62E9">
        <w:rPr>
          <w:b w:val="0"/>
          <w:bCs/>
          <w:smallCaps w:val="0"/>
          <w:lang w:val="en-GB"/>
        </w:rPr>
        <w:t xml:space="preserve"> 28.1</w:t>
      </w:r>
      <w:r w:rsidR="0021061E">
        <w:rPr>
          <w:b w:val="0"/>
          <w:bCs/>
          <w:smallCaps w:val="0"/>
          <w:lang w:val="en-GB"/>
        </w:rPr>
        <w:t xml:space="preserve">43g, which is enough to kill a human being. </w:t>
      </w:r>
      <w:r w:rsidR="00F300F7">
        <w:rPr>
          <w:b w:val="0"/>
          <w:bCs/>
          <w:smallCaps w:val="0"/>
          <w:lang w:val="en-GB"/>
        </w:rPr>
        <w:t>Whereas</w:t>
      </w:r>
      <w:r w:rsidR="0021061E">
        <w:rPr>
          <w:b w:val="0"/>
          <w:bCs/>
          <w:smallCaps w:val="0"/>
          <w:lang w:val="en-GB"/>
        </w:rPr>
        <w:t xml:space="preserve"> the</w:t>
      </w:r>
      <w:r w:rsidR="00CB70B6">
        <w:rPr>
          <w:b w:val="0"/>
          <w:bCs/>
          <w:smallCaps w:val="0"/>
          <w:lang w:val="en-GB"/>
        </w:rPr>
        <w:t xml:space="preserve"> average </w:t>
      </w:r>
      <w:r w:rsidR="0021061E">
        <w:rPr>
          <w:b w:val="0"/>
          <w:bCs/>
          <w:smallCaps w:val="0"/>
          <w:lang w:val="en-GB"/>
        </w:rPr>
        <w:t xml:space="preserve">g-force experienced at </w:t>
      </w:r>
      <w:r w:rsidR="002742C8">
        <w:rPr>
          <w:b w:val="0"/>
          <w:bCs/>
          <w:smallCaps w:val="0"/>
          <w:lang w:val="en-GB"/>
        </w:rPr>
        <w:t xml:space="preserve">5 and 1 rotation per orbit is 8.153g and 0.281g respectively. </w:t>
      </w:r>
      <w:r w:rsidR="00F300F7">
        <w:rPr>
          <w:b w:val="0"/>
          <w:bCs/>
          <w:smallCaps w:val="0"/>
          <w:lang w:val="en-GB"/>
        </w:rPr>
        <w:t xml:space="preserve">If the length is shortened, </w:t>
      </w:r>
      <w:r w:rsidR="00CE61A0">
        <w:rPr>
          <w:b w:val="0"/>
          <w:bCs/>
          <w:smallCaps w:val="0"/>
          <w:lang w:val="en-GB"/>
        </w:rPr>
        <w:t xml:space="preserve">the </w:t>
      </w:r>
      <w:r w:rsidR="00CB70B6">
        <w:rPr>
          <w:b w:val="0"/>
          <w:bCs/>
          <w:smallCaps w:val="0"/>
          <w:lang w:val="en-GB"/>
        </w:rPr>
        <w:t xml:space="preserve">average </w:t>
      </w:r>
      <w:r w:rsidR="00CE61A0">
        <w:rPr>
          <w:b w:val="0"/>
          <w:bCs/>
          <w:smallCaps w:val="0"/>
          <w:lang w:val="en-GB"/>
        </w:rPr>
        <w:t xml:space="preserve">g-force reduces as well. A cable 2000km long </w:t>
      </w:r>
      <w:r w:rsidR="005B6F46">
        <w:rPr>
          <w:b w:val="0"/>
          <w:bCs/>
          <w:smallCaps w:val="0"/>
          <w:lang w:val="en-GB"/>
        </w:rPr>
        <w:t>will experience a</w:t>
      </w:r>
      <w:r w:rsidR="00E32B2E">
        <w:rPr>
          <w:b w:val="0"/>
          <w:bCs/>
          <w:smallCaps w:val="0"/>
          <w:lang w:val="en-GB"/>
        </w:rPr>
        <w:t>n average</w:t>
      </w:r>
      <w:r w:rsidR="005B6F46">
        <w:rPr>
          <w:b w:val="0"/>
          <w:bCs/>
          <w:smallCaps w:val="0"/>
          <w:lang w:val="en-GB"/>
        </w:rPr>
        <w:t xml:space="preserve"> g-force of 5.89</w:t>
      </w:r>
      <w:r w:rsidR="00846242">
        <w:rPr>
          <w:b w:val="0"/>
          <w:bCs/>
          <w:smallCaps w:val="0"/>
          <w:lang w:val="en-GB"/>
        </w:rPr>
        <w:t>6g and 0.195g at 5 and 1 rotations per orbit respectively.</w:t>
      </w:r>
      <w:r w:rsidR="0032013A">
        <w:rPr>
          <w:b w:val="0"/>
          <w:bCs/>
          <w:smallCaps w:val="0"/>
          <w:lang w:val="en-GB"/>
        </w:rPr>
        <w:t xml:space="preserve"> While </w:t>
      </w:r>
      <w:proofErr w:type="gramStart"/>
      <w:r w:rsidR="0032013A">
        <w:rPr>
          <w:b w:val="0"/>
          <w:bCs/>
          <w:smallCaps w:val="0"/>
          <w:lang w:val="en-GB"/>
        </w:rPr>
        <w:t>all of</w:t>
      </w:r>
      <w:proofErr w:type="gramEnd"/>
      <w:r w:rsidR="0032013A">
        <w:rPr>
          <w:b w:val="0"/>
          <w:bCs/>
          <w:smallCaps w:val="0"/>
          <w:lang w:val="en-GB"/>
        </w:rPr>
        <w:t xml:space="preserve"> these values are for the ideal conditions, they will not change drastically for the real conditions.</w:t>
      </w:r>
    </w:p>
    <w:p w14:paraId="535DE210" w14:textId="77ECB3AF" w:rsidR="00CB70B6" w:rsidRDefault="00CB70B6" w:rsidP="00E32B2E">
      <w:pPr>
        <w:pStyle w:val="SectionHeading"/>
        <w:spacing w:before="0" w:after="0"/>
        <w:ind w:firstLine="357"/>
        <w:jc w:val="both"/>
        <w:outlineLvl w:val="0"/>
        <w:rPr>
          <w:b w:val="0"/>
          <w:bCs/>
          <w:smallCaps w:val="0"/>
          <w:lang w:val="en-GB"/>
        </w:rPr>
      </w:pPr>
      <w:r>
        <w:rPr>
          <w:b w:val="0"/>
          <w:bCs/>
          <w:smallCaps w:val="0"/>
          <w:lang w:val="en-GB"/>
        </w:rPr>
        <w:t xml:space="preserve">The g-force </w:t>
      </w:r>
      <w:r w:rsidR="00F747BB">
        <w:rPr>
          <w:b w:val="0"/>
          <w:bCs/>
          <w:smallCaps w:val="0"/>
          <w:lang w:val="en-GB"/>
        </w:rPr>
        <w:t xml:space="preserve">at the tips will change as the skyhook rotates. </w:t>
      </w:r>
      <w:r w:rsidR="00A77BC4">
        <w:rPr>
          <w:b w:val="0"/>
          <w:bCs/>
          <w:smallCaps w:val="0"/>
          <w:lang w:val="en-GB"/>
        </w:rPr>
        <w:t>At all times, the Earth will exert 1g of force on the tip of the skyhook</w:t>
      </w:r>
      <w:r w:rsidR="00FC270E">
        <w:rPr>
          <w:b w:val="0"/>
          <w:bCs/>
          <w:smallCaps w:val="0"/>
          <w:lang w:val="en-GB"/>
        </w:rPr>
        <w:t xml:space="preserve">, in the direction of the Earth’s centre. </w:t>
      </w:r>
      <w:r w:rsidR="00F747BB">
        <w:rPr>
          <w:b w:val="0"/>
          <w:bCs/>
          <w:smallCaps w:val="0"/>
          <w:lang w:val="en-GB"/>
        </w:rPr>
        <w:t xml:space="preserve">At the bottom of the rotation, where the tip is closest to the Earth, </w:t>
      </w:r>
      <w:r w:rsidR="005450A0">
        <w:rPr>
          <w:b w:val="0"/>
          <w:bCs/>
          <w:smallCaps w:val="0"/>
          <w:lang w:val="en-GB"/>
        </w:rPr>
        <w:t xml:space="preserve">the g-force will be highest. The Earth will exert an extra 1g on the tip </w:t>
      </w:r>
      <w:r w:rsidR="00B83890">
        <w:rPr>
          <w:b w:val="0"/>
          <w:bCs/>
          <w:smallCaps w:val="0"/>
          <w:lang w:val="en-GB"/>
        </w:rPr>
        <w:t xml:space="preserve">due to the gravitation field strength of Earth. Counter to this, at the peak of the rotation, when the tip is furthest from Earth, the </w:t>
      </w:r>
      <w:r w:rsidR="00906B1C">
        <w:rPr>
          <w:b w:val="0"/>
          <w:bCs/>
          <w:smallCaps w:val="0"/>
          <w:lang w:val="en-GB"/>
        </w:rPr>
        <w:t xml:space="preserve">tip will experience 1g less than the average as the Earth continues to attract the tip towards </w:t>
      </w:r>
      <w:r w:rsidR="00A77F53">
        <w:rPr>
          <w:b w:val="0"/>
          <w:bCs/>
          <w:smallCaps w:val="0"/>
          <w:lang w:val="en-GB"/>
        </w:rPr>
        <w:t xml:space="preserve">itself. </w:t>
      </w:r>
    </w:p>
    <w:p w14:paraId="47468E50" w14:textId="4165AA68" w:rsidR="00CE1EDC" w:rsidRDefault="00CE1EDC" w:rsidP="00E32B2E">
      <w:pPr>
        <w:pStyle w:val="SectionHeading"/>
        <w:spacing w:before="0" w:after="0"/>
        <w:ind w:firstLine="357"/>
        <w:jc w:val="both"/>
        <w:outlineLvl w:val="0"/>
        <w:rPr>
          <w:b w:val="0"/>
          <w:bCs/>
          <w:smallCaps w:val="0"/>
          <w:lang w:val="en-GB"/>
        </w:rPr>
      </w:pPr>
      <w:r>
        <w:rPr>
          <w:b w:val="0"/>
          <w:bCs/>
          <w:smallCaps w:val="0"/>
          <w:lang w:val="en-GB"/>
        </w:rPr>
        <w:t xml:space="preserve">Payloads are less of an issue. As the skyhook is intended to complement rockets, as </w:t>
      </w:r>
      <w:r w:rsidR="00B902B5">
        <w:rPr>
          <w:b w:val="0"/>
          <w:bCs/>
          <w:smallCaps w:val="0"/>
          <w:lang w:val="en-GB"/>
        </w:rPr>
        <w:t xml:space="preserve">opposed to </w:t>
      </w:r>
      <w:r w:rsidR="009303FD">
        <w:rPr>
          <w:b w:val="0"/>
          <w:bCs/>
          <w:smallCaps w:val="0"/>
          <w:lang w:val="en-GB"/>
        </w:rPr>
        <w:t xml:space="preserve">completely replacing them, </w:t>
      </w:r>
      <w:r w:rsidR="005D01FB">
        <w:rPr>
          <w:b w:val="0"/>
          <w:bCs/>
          <w:smallCaps w:val="0"/>
          <w:lang w:val="en-GB"/>
        </w:rPr>
        <w:t xml:space="preserve">should a payload not be able to withstand the g-forces experienced on the skyhook, they can be sent up by traditional methods. </w:t>
      </w:r>
      <w:r w:rsidR="00C07ACE">
        <w:rPr>
          <w:b w:val="0"/>
          <w:bCs/>
          <w:smallCaps w:val="0"/>
          <w:lang w:val="en-GB"/>
        </w:rPr>
        <w:t xml:space="preserve">At the same time, non-human payloads are often less affected by g-force and as such, humans will be the limiting factor of the skyhook. </w:t>
      </w:r>
    </w:p>
    <w:p w14:paraId="5A2F21C0" w14:textId="4A69AB6E" w:rsidR="00725E3E" w:rsidRDefault="00E5270B" w:rsidP="00E32B2E">
      <w:pPr>
        <w:pStyle w:val="SectionHeading"/>
        <w:spacing w:before="0" w:after="0"/>
        <w:ind w:firstLine="357"/>
        <w:jc w:val="both"/>
        <w:outlineLvl w:val="0"/>
        <w:rPr>
          <w:b w:val="0"/>
          <w:bCs/>
          <w:smallCaps w:val="0"/>
          <w:lang w:val="en-GB"/>
        </w:rPr>
      </w:pPr>
      <w:r>
        <w:rPr>
          <w:b w:val="0"/>
          <w:bCs/>
          <w:smallCaps w:val="0"/>
          <w:lang w:val="en-GB"/>
        </w:rPr>
        <w:t xml:space="preserve">With </w:t>
      </w:r>
      <w:r w:rsidR="00E223BE">
        <w:rPr>
          <w:b w:val="0"/>
          <w:bCs/>
          <w:smallCaps w:val="0"/>
          <w:lang w:val="en-GB"/>
        </w:rPr>
        <w:t>all</w:t>
      </w:r>
      <w:r>
        <w:rPr>
          <w:b w:val="0"/>
          <w:bCs/>
          <w:smallCaps w:val="0"/>
          <w:lang w:val="en-GB"/>
        </w:rPr>
        <w:t xml:space="preserve"> these factors taken into consider, the maximum g-force that the tips will be allowed to experience, for use with humans, is </w:t>
      </w:r>
      <w:r w:rsidRPr="001F46AD">
        <w:rPr>
          <w:b w:val="0"/>
          <w:bCs/>
          <w:smallCaps w:val="0"/>
          <w:color w:val="FF0000"/>
          <w:lang w:val="en-GB"/>
        </w:rPr>
        <w:t>5g</w:t>
      </w:r>
      <w:r w:rsidR="005910D1">
        <w:rPr>
          <w:b w:val="0"/>
          <w:bCs/>
          <w:smallCaps w:val="0"/>
          <w:lang w:val="en-GB"/>
        </w:rPr>
        <w:t xml:space="preserve">, meaning that an average of </w:t>
      </w:r>
      <w:r w:rsidR="005910D1" w:rsidRPr="001F46AD">
        <w:rPr>
          <w:b w:val="0"/>
          <w:bCs/>
          <w:smallCaps w:val="0"/>
          <w:color w:val="FF0000"/>
          <w:lang w:val="en-GB"/>
        </w:rPr>
        <w:t>4g</w:t>
      </w:r>
      <w:r w:rsidR="005910D1">
        <w:rPr>
          <w:b w:val="0"/>
          <w:bCs/>
          <w:smallCaps w:val="0"/>
          <w:lang w:val="en-GB"/>
        </w:rPr>
        <w:t xml:space="preserve"> is the maximum for each rotation. </w:t>
      </w:r>
    </w:p>
    <w:p w14:paraId="4336C8C5" w14:textId="207C9D5C" w:rsidR="0006171C" w:rsidRPr="0006171C" w:rsidRDefault="0006171C" w:rsidP="0006171C">
      <w:pPr>
        <w:pStyle w:val="SubHeadings"/>
        <w:numPr>
          <w:ilvl w:val="0"/>
          <w:numId w:val="17"/>
        </w:numPr>
        <w:outlineLvl w:val="0"/>
        <w:rPr>
          <w:lang w:val="en-GB"/>
        </w:rPr>
      </w:pPr>
      <w:r>
        <w:rPr>
          <w:lang w:val="en-GB"/>
        </w:rPr>
        <w:t>Atmospheric Conditions</w:t>
      </w:r>
    </w:p>
    <w:p w14:paraId="1BFB1AE6" w14:textId="6A88C328" w:rsidR="0006171C" w:rsidRDefault="00C37AE3" w:rsidP="00102973">
      <w:pPr>
        <w:pStyle w:val="SectionHeading"/>
        <w:spacing w:before="0" w:after="0"/>
        <w:ind w:firstLine="357"/>
        <w:jc w:val="both"/>
        <w:outlineLvl w:val="0"/>
        <w:rPr>
          <w:b w:val="0"/>
          <w:bCs/>
          <w:smallCaps w:val="0"/>
          <w:lang w:val="en-GB"/>
        </w:rPr>
      </w:pPr>
      <w:r>
        <w:rPr>
          <w:b w:val="0"/>
          <w:bCs/>
          <w:smallCaps w:val="0"/>
          <w:lang w:val="en-GB"/>
        </w:rPr>
        <w:t xml:space="preserve">Atmospheric drag is one of the largest </w:t>
      </w:r>
      <w:r w:rsidR="004A3DC1">
        <w:rPr>
          <w:b w:val="0"/>
          <w:bCs/>
          <w:smallCaps w:val="0"/>
          <w:lang w:val="en-GB"/>
        </w:rPr>
        <w:t xml:space="preserve">factors that must be delt with in trying to keep a skyhook in orbit. </w:t>
      </w:r>
      <w:r w:rsidR="00FD7150">
        <w:rPr>
          <w:b w:val="0"/>
          <w:bCs/>
          <w:smallCaps w:val="0"/>
          <w:lang w:val="en-GB"/>
        </w:rPr>
        <w:t xml:space="preserve">Even at the Kármán line, </w:t>
      </w:r>
      <w:r w:rsidR="00B83187">
        <w:rPr>
          <w:b w:val="0"/>
          <w:bCs/>
          <w:smallCaps w:val="0"/>
          <w:lang w:val="en-GB"/>
        </w:rPr>
        <w:t xml:space="preserve">the Earth’s atmosphere will </w:t>
      </w:r>
      <w:r w:rsidR="00F6222A">
        <w:rPr>
          <w:b w:val="0"/>
          <w:bCs/>
          <w:smallCaps w:val="0"/>
          <w:lang w:val="en-GB"/>
        </w:rPr>
        <w:t xml:space="preserve">cause a drag effect on the skyhook. Of course, at this altitude the drag effect will be significantly less than at lower altitudes, due to the minimal air density, </w:t>
      </w:r>
      <w:r w:rsidR="00006EA3">
        <w:rPr>
          <w:b w:val="0"/>
          <w:bCs/>
          <w:smallCaps w:val="0"/>
          <w:lang w:val="en-GB"/>
        </w:rPr>
        <w:t xml:space="preserve">however the particles in the atmosphere will still place a slowing effect on the skyhook. </w:t>
      </w:r>
      <w:r w:rsidR="00C02932">
        <w:rPr>
          <w:b w:val="0"/>
          <w:bCs/>
          <w:smallCaps w:val="0"/>
          <w:lang w:val="en-GB"/>
        </w:rPr>
        <w:t>If the skyhook is to enter the atmosphere, the drag effect will increase dramatically, and thermal shielding may be required on the skyhook, to deal with the high speeds of entering and leaving the atmosphere multiple times.</w:t>
      </w:r>
    </w:p>
    <w:p w14:paraId="45EC9344" w14:textId="47BDB5BA" w:rsidR="003A24AC" w:rsidRDefault="003A24AC" w:rsidP="00102973">
      <w:pPr>
        <w:pStyle w:val="SectionHeading"/>
        <w:spacing w:before="0" w:after="0"/>
        <w:ind w:firstLine="357"/>
        <w:jc w:val="both"/>
        <w:outlineLvl w:val="0"/>
        <w:rPr>
          <w:b w:val="0"/>
          <w:bCs/>
          <w:smallCaps w:val="0"/>
          <w:lang w:val="en-GB"/>
        </w:rPr>
      </w:pPr>
      <w:r>
        <w:rPr>
          <w:b w:val="0"/>
          <w:bCs/>
          <w:smallCaps w:val="0"/>
          <w:lang w:val="en-GB"/>
        </w:rPr>
        <w:t>There are other issues not just in the atmosphere, but in the wider LEO around Earth. The Van</w:t>
      </w:r>
      <w:r w:rsidR="00ED4E79">
        <w:rPr>
          <w:b w:val="0"/>
          <w:bCs/>
          <w:smallCaps w:val="0"/>
          <w:lang w:val="en-GB"/>
        </w:rPr>
        <w:t xml:space="preserve"> </w:t>
      </w:r>
      <w:r>
        <w:rPr>
          <w:b w:val="0"/>
          <w:bCs/>
          <w:smallCaps w:val="0"/>
          <w:lang w:val="en-GB"/>
        </w:rPr>
        <w:t xml:space="preserve">Allen </w:t>
      </w:r>
      <w:r w:rsidR="00ED4E79">
        <w:rPr>
          <w:b w:val="0"/>
          <w:bCs/>
          <w:smallCaps w:val="0"/>
          <w:lang w:val="en-GB"/>
        </w:rPr>
        <w:t>radi</w:t>
      </w:r>
      <w:r w:rsidR="00396732">
        <w:rPr>
          <w:b w:val="0"/>
          <w:bCs/>
          <w:smallCaps w:val="0"/>
          <w:lang w:val="en-GB"/>
        </w:rPr>
        <w:t xml:space="preserve">ation belt. This is an area of highly </w:t>
      </w:r>
      <w:r w:rsidR="00A10A9B">
        <w:rPr>
          <w:b w:val="0"/>
          <w:bCs/>
          <w:smallCaps w:val="0"/>
          <w:lang w:val="en-GB"/>
        </w:rPr>
        <w:t>electric charged particles</w:t>
      </w:r>
      <w:r w:rsidR="00736796">
        <w:rPr>
          <w:b w:val="0"/>
          <w:bCs/>
          <w:smallCaps w:val="0"/>
          <w:lang w:val="en-GB"/>
        </w:rPr>
        <w:t xml:space="preserve">, held in place by the Earth’s magnetic field. </w:t>
      </w:r>
      <w:r w:rsidR="00006CB9">
        <w:rPr>
          <w:b w:val="0"/>
          <w:bCs/>
          <w:smallCaps w:val="0"/>
          <w:lang w:val="en-GB"/>
        </w:rPr>
        <w:t xml:space="preserve">These charged particles </w:t>
      </w:r>
      <w:r w:rsidR="000A47FF">
        <w:rPr>
          <w:b w:val="0"/>
          <w:bCs/>
          <w:smallCaps w:val="0"/>
          <w:lang w:val="en-GB"/>
        </w:rPr>
        <w:t xml:space="preserve">can cause damage to satellites and their systems and require satellites to have extra shielding if they spend large amounts of time in this environment. The inner </w:t>
      </w:r>
      <w:r w:rsidR="002E00E8">
        <w:rPr>
          <w:b w:val="0"/>
          <w:bCs/>
          <w:smallCaps w:val="0"/>
          <w:lang w:val="en-GB"/>
        </w:rPr>
        <w:t xml:space="preserve">region of the radiation belt is primarily comprised of energetic electrons and protons. </w:t>
      </w:r>
      <w:r w:rsidR="00960473">
        <w:rPr>
          <w:b w:val="0"/>
          <w:bCs/>
          <w:smallCaps w:val="0"/>
          <w:lang w:val="en-GB"/>
        </w:rPr>
        <w:t xml:space="preserve">The belts altitude varies with inclination, </w:t>
      </w:r>
      <w:r w:rsidR="007F4066">
        <w:rPr>
          <w:b w:val="0"/>
          <w:bCs/>
          <w:smallCaps w:val="0"/>
          <w:lang w:val="en-GB"/>
        </w:rPr>
        <w:t>however,</w:t>
      </w:r>
      <w:r w:rsidR="00960473">
        <w:rPr>
          <w:b w:val="0"/>
          <w:bCs/>
          <w:smallCaps w:val="0"/>
          <w:lang w:val="en-GB"/>
        </w:rPr>
        <w:t xml:space="preserve"> can extend from 100km up to 65,000km [5].</w:t>
      </w:r>
      <w:r w:rsidR="007F4066">
        <w:rPr>
          <w:b w:val="0"/>
          <w:bCs/>
          <w:smallCaps w:val="0"/>
          <w:lang w:val="en-GB"/>
        </w:rPr>
        <w:t xml:space="preserve"> </w:t>
      </w:r>
      <w:r w:rsidR="00F44718">
        <w:rPr>
          <w:b w:val="0"/>
          <w:bCs/>
          <w:smallCaps w:val="0"/>
          <w:lang w:val="en-GB"/>
        </w:rPr>
        <w:t>The Van Allen radiation belt</w:t>
      </w:r>
      <w:r w:rsidR="004615DD">
        <w:rPr>
          <w:b w:val="0"/>
          <w:bCs/>
          <w:smallCaps w:val="0"/>
          <w:lang w:val="en-GB"/>
        </w:rPr>
        <w:t xml:space="preserve"> </w:t>
      </w:r>
      <w:r w:rsidR="00F44718">
        <w:rPr>
          <w:b w:val="0"/>
          <w:bCs/>
          <w:smallCaps w:val="0"/>
          <w:lang w:val="en-GB"/>
        </w:rPr>
        <w:t xml:space="preserve">effect the positioning, </w:t>
      </w:r>
      <w:r w:rsidR="004615DD">
        <w:rPr>
          <w:b w:val="0"/>
          <w:bCs/>
          <w:smallCaps w:val="0"/>
          <w:lang w:val="en-GB"/>
        </w:rPr>
        <w:t xml:space="preserve">size, and structure of the skyhook. It is ideal for the skyhook to not travel through the radiation belt at all, however this may not be possible. </w:t>
      </w:r>
      <w:r w:rsidR="0070161E">
        <w:rPr>
          <w:b w:val="0"/>
          <w:bCs/>
          <w:smallCaps w:val="0"/>
          <w:lang w:val="en-GB"/>
        </w:rPr>
        <w:t xml:space="preserve">Around the equator the length of the skyhook </w:t>
      </w:r>
      <w:r w:rsidR="0070161E">
        <w:rPr>
          <w:b w:val="0"/>
          <w:bCs/>
          <w:smallCaps w:val="0"/>
          <w:lang w:val="en-GB"/>
        </w:rPr>
        <w:lastRenderedPageBreak/>
        <w:t xml:space="preserve">is confined to a lower altitude then if the skyhook was placed at an </w:t>
      </w:r>
      <w:r w:rsidR="00D3617A">
        <w:rPr>
          <w:b w:val="0"/>
          <w:bCs/>
          <w:smallCaps w:val="0"/>
          <w:lang w:val="en-GB"/>
        </w:rPr>
        <w:t xml:space="preserve">inclination. Alternatively, as the skyhook would pass in and out, and not spend a large portion of its time in the belt, </w:t>
      </w:r>
      <w:r w:rsidR="00AE2574">
        <w:rPr>
          <w:b w:val="0"/>
          <w:bCs/>
          <w:smallCaps w:val="0"/>
          <w:lang w:val="en-GB"/>
        </w:rPr>
        <w:t xml:space="preserve">light shielding may be enough to allow the skyhook to pass through unharmed. </w:t>
      </w:r>
    </w:p>
    <w:p w14:paraId="399CE730" w14:textId="70D61E8E" w:rsidR="00102973" w:rsidRDefault="00102973" w:rsidP="00102973">
      <w:pPr>
        <w:pStyle w:val="SubHeadings"/>
        <w:numPr>
          <w:ilvl w:val="0"/>
          <w:numId w:val="17"/>
        </w:numPr>
        <w:outlineLvl w:val="0"/>
        <w:rPr>
          <w:lang w:val="en-GB"/>
        </w:rPr>
      </w:pPr>
      <w:r>
        <w:rPr>
          <w:lang w:val="en-GB"/>
        </w:rPr>
        <w:t>Momentum</w:t>
      </w:r>
    </w:p>
    <w:p w14:paraId="17F15839" w14:textId="27F76CE1" w:rsidR="00102973" w:rsidRDefault="00440EDC" w:rsidP="000A0D56">
      <w:pPr>
        <w:pStyle w:val="SubHeadings"/>
        <w:spacing w:before="0" w:after="0"/>
        <w:ind w:firstLine="357"/>
        <w:outlineLvl w:val="0"/>
        <w:rPr>
          <w:i w:val="0"/>
          <w:iCs/>
          <w:lang w:val="en-GB"/>
        </w:rPr>
      </w:pPr>
      <w:r>
        <w:rPr>
          <w:i w:val="0"/>
          <w:iCs/>
          <w:lang w:val="en-GB"/>
        </w:rPr>
        <w:t xml:space="preserve">Skyhooks work on the principle of exchange of momentum. </w:t>
      </w:r>
      <w:r w:rsidR="005E76EC">
        <w:rPr>
          <w:i w:val="0"/>
          <w:iCs/>
          <w:lang w:val="en-GB"/>
        </w:rPr>
        <w:t xml:space="preserve">If no external forces, except gravity, acted on the skyhook and no craft were attached to the tips at any point, </w:t>
      </w:r>
      <w:r w:rsidR="00DA4203">
        <w:rPr>
          <w:i w:val="0"/>
          <w:iCs/>
          <w:lang w:val="en-GB"/>
        </w:rPr>
        <w:t xml:space="preserve">the skyhook would remain rotating, in orbit, </w:t>
      </w:r>
      <w:r w:rsidR="00BF0722">
        <w:rPr>
          <w:i w:val="0"/>
          <w:iCs/>
          <w:lang w:val="en-GB"/>
        </w:rPr>
        <w:t>indefinitely</w:t>
      </w:r>
      <w:r w:rsidR="00DA4203">
        <w:rPr>
          <w:i w:val="0"/>
          <w:iCs/>
          <w:lang w:val="en-GB"/>
        </w:rPr>
        <w:t xml:space="preserve">. </w:t>
      </w:r>
      <w:r w:rsidR="00BF0722">
        <w:rPr>
          <w:i w:val="0"/>
          <w:iCs/>
          <w:lang w:val="en-GB"/>
        </w:rPr>
        <w:t>However, this skyhook would have no use, and is in unrealistic conditions.</w:t>
      </w:r>
    </w:p>
    <w:p w14:paraId="039683D2" w14:textId="3EBBFE29" w:rsidR="00BF0722" w:rsidRDefault="00BF0722" w:rsidP="000A0D56">
      <w:pPr>
        <w:pStyle w:val="SubHeadings"/>
        <w:spacing w:before="0" w:after="0"/>
        <w:ind w:firstLine="357"/>
        <w:outlineLvl w:val="0"/>
        <w:rPr>
          <w:i w:val="0"/>
          <w:iCs/>
          <w:lang w:val="en-GB"/>
        </w:rPr>
      </w:pPr>
      <w:r>
        <w:rPr>
          <w:i w:val="0"/>
          <w:iCs/>
          <w:lang w:val="en-GB"/>
        </w:rPr>
        <w:t>With every spacecraft that attaches to and is carried by the skyhook, the skyhook will lose momentum.</w:t>
      </w:r>
      <w:r w:rsidR="00544A03">
        <w:rPr>
          <w:i w:val="0"/>
          <w:iCs/>
          <w:lang w:val="en-GB"/>
        </w:rPr>
        <w:t xml:space="preserve"> </w:t>
      </w:r>
    </w:p>
    <w:p w14:paraId="4F9C00B6" w14:textId="38931455" w:rsidR="00544A03" w:rsidRPr="00DD00A0" w:rsidRDefault="00544A03" w:rsidP="000A0D56">
      <w:pPr>
        <w:pStyle w:val="SubHeadings"/>
        <w:spacing w:before="0" w:after="0"/>
        <w:ind w:firstLine="357"/>
        <w:outlineLvl w:val="0"/>
        <w:rPr>
          <w:i w:val="0"/>
          <w:iCs/>
          <w:lang w:val="en-GB"/>
        </w:rPr>
      </w:pPr>
      <m:oMathPara>
        <m:oMath>
          <m:sSub>
            <m:sSubPr>
              <m:ctrlPr>
                <w:rPr>
                  <w:rFonts w:ascii="Cambria Math" w:hAnsi="Cambria Math"/>
                  <w:iCs/>
                  <w:lang w:val="en-GB"/>
                </w:rPr>
              </m:ctrlPr>
            </m:sSubPr>
            <m:e>
              <m:r>
                <w:rPr>
                  <w:rFonts w:ascii="Cambria Math" w:hAnsi="Cambria Math"/>
                  <w:lang w:val="en-GB"/>
                </w:rPr>
                <m:t>m</m:t>
              </m:r>
            </m:e>
            <m:sub>
              <m:r>
                <w:rPr>
                  <w:rFonts w:ascii="Cambria Math" w:hAnsi="Cambria Math"/>
                  <w:lang w:val="en-GB"/>
                </w:rPr>
                <m:t>1</m:t>
              </m:r>
            </m:sub>
          </m:sSub>
          <m:sSub>
            <m:sSubPr>
              <m:ctrlPr>
                <w:rPr>
                  <w:rFonts w:ascii="Cambria Math" w:hAnsi="Cambria Math"/>
                  <w:iCs/>
                  <w:lang w:val="en-GB"/>
                </w:rPr>
              </m:ctrlPr>
            </m:sSubPr>
            <m:e>
              <m:r>
                <w:rPr>
                  <w:rFonts w:ascii="Cambria Math" w:hAnsi="Cambria Math"/>
                  <w:lang w:val="en-GB"/>
                </w:rPr>
                <m:t>v</m:t>
              </m:r>
            </m:e>
            <m:sub>
              <m:r>
                <w:rPr>
                  <w:rFonts w:ascii="Cambria Math" w:hAnsi="Cambria Math"/>
                  <w:lang w:val="en-GB"/>
                </w:rPr>
                <m:t>1</m:t>
              </m:r>
            </m:sub>
          </m:sSub>
          <m:r>
            <w:rPr>
              <w:rFonts w:ascii="Cambria Math" w:hAnsi="Cambria Math"/>
              <w:lang w:val="en-GB"/>
            </w:rPr>
            <m:t>+</m:t>
          </m:r>
          <m:sSub>
            <m:sSubPr>
              <m:ctrlPr>
                <w:rPr>
                  <w:rFonts w:ascii="Cambria Math" w:hAnsi="Cambria Math"/>
                  <w:iCs/>
                  <w:lang w:val="en-GB"/>
                </w:rPr>
              </m:ctrlPr>
            </m:sSubPr>
            <m:e>
              <m:r>
                <w:rPr>
                  <w:rFonts w:ascii="Cambria Math" w:hAnsi="Cambria Math"/>
                  <w:lang w:val="en-GB"/>
                </w:rPr>
                <m:t>m</m:t>
              </m:r>
            </m:e>
            <m:sub>
              <m:r>
                <w:rPr>
                  <w:rFonts w:ascii="Cambria Math" w:hAnsi="Cambria Math"/>
                  <w:lang w:val="en-GB"/>
                </w:rPr>
                <m:t>2</m:t>
              </m:r>
            </m:sub>
          </m:sSub>
          <m:sSub>
            <m:sSubPr>
              <m:ctrlPr>
                <w:rPr>
                  <w:rFonts w:ascii="Cambria Math" w:hAnsi="Cambria Math"/>
                  <w:iCs/>
                  <w:lang w:val="en-GB"/>
                </w:rPr>
              </m:ctrlPr>
            </m:sSubPr>
            <m:e>
              <m:r>
                <w:rPr>
                  <w:rFonts w:ascii="Cambria Math" w:hAnsi="Cambria Math"/>
                  <w:lang w:val="en-GB"/>
                </w:rPr>
                <m:t>v</m:t>
              </m:r>
            </m:e>
            <m:sub>
              <m:r>
                <w:rPr>
                  <w:rFonts w:ascii="Cambria Math" w:hAnsi="Cambria Math"/>
                  <w:lang w:val="en-GB"/>
                </w:rPr>
                <m:t>2</m:t>
              </m:r>
            </m:sub>
          </m:sSub>
          <m:r>
            <w:rPr>
              <w:rFonts w:ascii="Cambria Math" w:hAnsi="Cambria Math"/>
              <w:lang w:val="en-GB"/>
            </w:rPr>
            <m:t>=</m:t>
          </m:r>
          <m:sSub>
            <m:sSubPr>
              <m:ctrlPr>
                <w:rPr>
                  <w:rFonts w:ascii="Cambria Math" w:hAnsi="Cambria Math"/>
                  <w:iCs/>
                  <w:lang w:val="en-GB"/>
                </w:rPr>
              </m:ctrlPr>
            </m:sSubPr>
            <m:e>
              <m:r>
                <w:rPr>
                  <w:rFonts w:ascii="Cambria Math" w:hAnsi="Cambria Math"/>
                  <w:lang w:val="en-GB"/>
                </w:rPr>
                <m:t>m</m:t>
              </m:r>
            </m:e>
            <m:sub>
              <m:r>
                <w:rPr>
                  <w:rFonts w:ascii="Cambria Math" w:hAnsi="Cambria Math"/>
                  <w:lang w:val="en-GB"/>
                </w:rPr>
                <m:t>1</m:t>
              </m:r>
            </m:sub>
          </m:sSub>
          <m:sSub>
            <m:sSubPr>
              <m:ctrlPr>
                <w:rPr>
                  <w:rFonts w:ascii="Cambria Math" w:hAnsi="Cambria Math"/>
                  <w:iCs/>
                  <w:lang w:val="en-GB"/>
                </w:rPr>
              </m:ctrlPr>
            </m:sSubPr>
            <m:e>
              <m:r>
                <w:rPr>
                  <w:rFonts w:ascii="Cambria Math" w:hAnsi="Cambria Math"/>
                  <w:lang w:val="en-GB"/>
                </w:rPr>
                <m:t>u</m:t>
              </m:r>
            </m:e>
            <m:sub>
              <m:r>
                <w:rPr>
                  <w:rFonts w:ascii="Cambria Math" w:hAnsi="Cambria Math"/>
                  <w:lang w:val="en-GB"/>
                </w:rPr>
                <m:t>1</m:t>
              </m:r>
            </m:sub>
          </m:sSub>
          <m:r>
            <w:rPr>
              <w:rFonts w:ascii="Cambria Math" w:hAnsi="Cambria Math"/>
              <w:lang w:val="en-GB"/>
            </w:rPr>
            <m:t>+</m:t>
          </m:r>
          <m:sSub>
            <m:sSubPr>
              <m:ctrlPr>
                <w:rPr>
                  <w:rFonts w:ascii="Cambria Math" w:hAnsi="Cambria Math"/>
                  <w:iCs/>
                  <w:lang w:val="en-GB"/>
                </w:rPr>
              </m:ctrlPr>
            </m:sSubPr>
            <m:e>
              <m:r>
                <w:rPr>
                  <w:rFonts w:ascii="Cambria Math" w:hAnsi="Cambria Math"/>
                  <w:lang w:val="en-GB"/>
                </w:rPr>
                <m:t>m</m:t>
              </m:r>
            </m:e>
            <m:sub>
              <m:r>
                <w:rPr>
                  <w:rFonts w:ascii="Cambria Math" w:hAnsi="Cambria Math"/>
                  <w:lang w:val="en-GB"/>
                </w:rPr>
                <m:t>2</m:t>
              </m:r>
            </m:sub>
          </m:sSub>
          <m:sSub>
            <m:sSubPr>
              <m:ctrlPr>
                <w:rPr>
                  <w:rFonts w:ascii="Cambria Math" w:hAnsi="Cambria Math"/>
                  <w:iCs/>
                  <w:lang w:val="en-GB"/>
                </w:rPr>
              </m:ctrlPr>
            </m:sSubPr>
            <m:e>
              <m:r>
                <w:rPr>
                  <w:rFonts w:ascii="Cambria Math" w:hAnsi="Cambria Math"/>
                  <w:lang w:val="en-GB"/>
                </w:rPr>
                <m:t>u</m:t>
              </m:r>
            </m:e>
            <m:sub>
              <m:r>
                <w:rPr>
                  <w:rFonts w:ascii="Cambria Math" w:hAnsi="Cambria Math"/>
                  <w:lang w:val="en-GB"/>
                </w:rPr>
                <m:t>2</m:t>
              </m:r>
              <m:r>
                <w:rPr>
                  <w:rFonts w:ascii="Cambria Math" w:hAnsi="Cambria Math"/>
                  <w:lang w:val="en-GB"/>
                </w:rPr>
                <m:t xml:space="preserve">                           </m:t>
              </m:r>
            </m:sub>
          </m:sSub>
          <m:r>
            <w:rPr>
              <w:rFonts w:ascii="Cambria Math" w:hAnsi="Cambria Math"/>
              <w:lang w:val="en-GB"/>
            </w:rPr>
            <m:t xml:space="preserve">     (12)</m:t>
          </m:r>
        </m:oMath>
      </m:oMathPara>
    </w:p>
    <w:p w14:paraId="2DFF1615" w14:textId="1C09535D" w:rsidR="00DD00A0" w:rsidRDefault="007B4043" w:rsidP="004B58FA">
      <w:pPr>
        <w:pStyle w:val="SubHeadings"/>
        <w:spacing w:before="0" w:after="0"/>
        <w:ind w:firstLine="357"/>
        <w:jc w:val="both"/>
        <w:outlineLvl w:val="0"/>
        <w:rPr>
          <w:i w:val="0"/>
          <w:iCs/>
        </w:rPr>
      </w:pPr>
      <w:r>
        <w:rPr>
          <w:i w:val="0"/>
          <w:iCs/>
          <w:lang w:val="en-GB"/>
        </w:rPr>
        <w:t>If momentum is not recuperated, then the skyhook will fall out of orbit.</w:t>
      </w:r>
      <w:r w:rsidRPr="007B4043">
        <w:t xml:space="preserve"> </w:t>
      </w:r>
      <w:r w:rsidR="0061098E">
        <w:rPr>
          <w:i w:val="0"/>
          <w:iCs/>
        </w:rPr>
        <w:t xml:space="preserve">This could be achieved by several options. For example, using the skyhook to move spacecraft from the atmosphere to orbit, and then taking another craft from orbit, into the atmosphere. </w:t>
      </w:r>
      <w:r w:rsidR="00E17272">
        <w:rPr>
          <w:i w:val="0"/>
          <w:iCs/>
        </w:rPr>
        <w:t xml:space="preserve">The </w:t>
      </w:r>
      <w:r w:rsidR="000F75D6">
        <w:rPr>
          <w:i w:val="0"/>
          <w:iCs/>
        </w:rPr>
        <w:t>lowering of a craft would replace some of the momentum lost from carrying one up</w:t>
      </w:r>
      <w:r w:rsidR="000953A5">
        <w:rPr>
          <w:i w:val="0"/>
          <w:iCs/>
        </w:rPr>
        <w:t>. This method would be ideal for inter-planetary travel, when there would be a steady stream</w:t>
      </w:r>
      <w:r w:rsidR="000E6CA6">
        <w:rPr>
          <w:i w:val="0"/>
          <w:iCs/>
        </w:rPr>
        <w:t xml:space="preserve"> of heavy craft going to and from the planet. </w:t>
      </w:r>
    </w:p>
    <w:p w14:paraId="3A4A4F81" w14:textId="2FDEECA8" w:rsidR="000E6CA6" w:rsidRDefault="00345725" w:rsidP="000E6CA6">
      <w:pPr>
        <w:pStyle w:val="SubHeadings"/>
        <w:spacing w:before="0" w:after="0"/>
        <w:ind w:firstLine="357"/>
        <w:jc w:val="both"/>
        <w:outlineLvl w:val="0"/>
        <w:rPr>
          <w:i w:val="0"/>
          <w:iCs/>
        </w:rPr>
      </w:pPr>
      <w:r>
        <w:rPr>
          <w:i w:val="0"/>
          <w:iCs/>
        </w:rPr>
        <w:t xml:space="preserve">Another way to maintain momentum would be to have thrusters near the tips. These may be liquid propellant </w:t>
      </w:r>
      <w:r w:rsidR="002D2423">
        <w:rPr>
          <w:i w:val="0"/>
          <w:iCs/>
        </w:rPr>
        <w:t xml:space="preserve">or ion thrusters. Liquid propellant provides a higher ISP which may be required to keep the skyhook in orbit, however the fuel of ion thrusters use much lighter fuel and do not need to be refueled as often. </w:t>
      </w:r>
    </w:p>
    <w:p w14:paraId="19132814" w14:textId="4DC53801" w:rsidR="00A349D2" w:rsidRDefault="003E2017" w:rsidP="000E6CA6">
      <w:pPr>
        <w:pStyle w:val="SubHeadings"/>
        <w:spacing w:before="0" w:after="0"/>
        <w:ind w:firstLine="357"/>
        <w:jc w:val="both"/>
        <w:outlineLvl w:val="0"/>
        <w:rPr>
          <w:i w:val="0"/>
          <w:iCs/>
        </w:rPr>
      </w:pPr>
      <w:r>
        <w:rPr>
          <w:i w:val="0"/>
          <w:iCs/>
        </w:rPr>
        <w:t xml:space="preserve">A third way of </w:t>
      </w:r>
      <w:r w:rsidR="00751BE9">
        <w:rPr>
          <w:i w:val="0"/>
          <w:iCs/>
        </w:rPr>
        <w:t>producing momentum, would be to use electrodynamic tethering</w:t>
      </w:r>
      <w:r w:rsidR="00580C99">
        <w:rPr>
          <w:i w:val="0"/>
          <w:iCs/>
        </w:rPr>
        <w:t xml:space="preserve"> (EDT)</w:t>
      </w:r>
      <w:r w:rsidR="00751BE9">
        <w:rPr>
          <w:i w:val="0"/>
          <w:iCs/>
        </w:rPr>
        <w:t>.</w:t>
      </w:r>
      <w:r w:rsidR="00AE7933">
        <w:rPr>
          <w:i w:val="0"/>
          <w:iCs/>
        </w:rPr>
        <w:t xml:space="preserve"> By using an electrically charged </w:t>
      </w:r>
      <w:r w:rsidR="001B3E39">
        <w:rPr>
          <w:i w:val="0"/>
          <w:iCs/>
        </w:rPr>
        <w:t xml:space="preserve">cable </w:t>
      </w:r>
      <w:r w:rsidR="00580C99">
        <w:rPr>
          <w:i w:val="0"/>
          <w:iCs/>
        </w:rPr>
        <w:t>or ‘t</w:t>
      </w:r>
      <w:r w:rsidR="00392E40">
        <w:rPr>
          <w:i w:val="0"/>
          <w:iCs/>
        </w:rPr>
        <w:t>ether’</w:t>
      </w:r>
      <w:r w:rsidR="006717FD">
        <w:rPr>
          <w:i w:val="0"/>
          <w:iCs/>
        </w:rPr>
        <w:t xml:space="preserve">, </w:t>
      </w:r>
      <w:r w:rsidR="003110B8">
        <w:rPr>
          <w:i w:val="0"/>
          <w:iCs/>
        </w:rPr>
        <w:t>moving perpendicular to the Earth’s magnetic field using the Lorentz Force</w:t>
      </w:r>
      <w:r w:rsidR="00560F9B">
        <w:rPr>
          <w:i w:val="0"/>
          <w:iCs/>
        </w:rPr>
        <w:t xml:space="preserve">. </w:t>
      </w:r>
      <w:r w:rsidR="005C66C2">
        <w:rPr>
          <w:i w:val="0"/>
          <w:iCs/>
        </w:rPr>
        <w:t xml:space="preserve">With solar panels on the tether providing the charge, the electromagnetic force produced could help keep the </w:t>
      </w:r>
      <w:r w:rsidR="004B58FA">
        <w:rPr>
          <w:i w:val="0"/>
          <w:iCs/>
        </w:rPr>
        <w:t xml:space="preserve">skyhook from falling. </w:t>
      </w:r>
    </w:p>
    <w:p w14:paraId="76BA2619" w14:textId="4A900C60" w:rsidR="004B58FA" w:rsidRPr="007B4043" w:rsidRDefault="004B58FA" w:rsidP="000E6CA6">
      <w:pPr>
        <w:pStyle w:val="SubHeadings"/>
        <w:spacing w:before="0" w:after="0"/>
        <w:ind w:firstLine="357"/>
        <w:jc w:val="both"/>
        <w:outlineLvl w:val="0"/>
        <w:rPr>
          <w:i w:val="0"/>
          <w:iCs/>
          <w:lang w:val="en-GB"/>
        </w:rPr>
      </w:pPr>
      <w:r>
        <w:rPr>
          <w:i w:val="0"/>
          <w:iCs/>
        </w:rPr>
        <w:t>These, and other possible ways to maintain the momentum of the skyhook</w:t>
      </w:r>
      <w:r w:rsidR="00F22438">
        <w:rPr>
          <w:i w:val="0"/>
          <w:iCs/>
        </w:rPr>
        <w:t xml:space="preserve"> will be discussed later in this paper.</w:t>
      </w:r>
    </w:p>
    <w:p w14:paraId="1E2C92DD" w14:textId="54681D02" w:rsidR="00CA52A7" w:rsidRPr="00DD0228" w:rsidRDefault="005E6844" w:rsidP="00CA52A7">
      <w:pPr>
        <w:pStyle w:val="SubHeadings"/>
        <w:numPr>
          <w:ilvl w:val="0"/>
          <w:numId w:val="17"/>
        </w:numPr>
        <w:outlineLvl w:val="0"/>
        <w:rPr>
          <w:lang w:val="en-GB"/>
        </w:rPr>
      </w:pPr>
      <w:r>
        <w:rPr>
          <w:lang w:val="en-GB"/>
        </w:rPr>
        <w:t>Minimum Altitude</w:t>
      </w:r>
    </w:p>
    <w:p w14:paraId="35E6D5BF" w14:textId="1BEAA782" w:rsidR="00E223BE" w:rsidRDefault="005E6844" w:rsidP="00E32B2E">
      <w:pPr>
        <w:pStyle w:val="SectionHeading"/>
        <w:spacing w:before="0" w:after="0"/>
        <w:ind w:firstLine="357"/>
        <w:jc w:val="both"/>
        <w:outlineLvl w:val="0"/>
        <w:rPr>
          <w:b w:val="0"/>
          <w:bCs/>
          <w:smallCaps w:val="0"/>
          <w:lang w:val="en-GB"/>
        </w:rPr>
      </w:pPr>
      <w:r>
        <w:rPr>
          <w:b w:val="0"/>
          <w:bCs/>
          <w:smallCaps w:val="0"/>
          <w:lang w:val="en-GB"/>
        </w:rPr>
        <w:t xml:space="preserve">For the ideal conditions, the minimum altitude of the skyhook is </w:t>
      </w:r>
      <w:r w:rsidR="00734494">
        <w:rPr>
          <w:b w:val="0"/>
          <w:bCs/>
          <w:smallCaps w:val="0"/>
          <w:lang w:val="en-GB"/>
        </w:rPr>
        <w:t xml:space="preserve">at the Kármán Line, 100km altitude. This is used as it is </w:t>
      </w:r>
      <w:r w:rsidR="008E15B9">
        <w:rPr>
          <w:b w:val="0"/>
          <w:bCs/>
          <w:smallCaps w:val="0"/>
          <w:lang w:val="en-GB"/>
        </w:rPr>
        <w:t xml:space="preserve">treated as the edge of space. Under real conditions, this may not be the optimal minimum altitude. There are many factors that </w:t>
      </w:r>
      <w:r w:rsidR="00202998">
        <w:rPr>
          <w:b w:val="0"/>
          <w:bCs/>
          <w:smallCaps w:val="0"/>
          <w:lang w:val="en-GB"/>
        </w:rPr>
        <w:t xml:space="preserve">could influence the optimal minimum </w:t>
      </w:r>
      <w:r w:rsidR="0006171C">
        <w:rPr>
          <w:b w:val="0"/>
          <w:bCs/>
          <w:smallCaps w:val="0"/>
          <w:lang w:val="en-GB"/>
        </w:rPr>
        <w:t>altitude.</w:t>
      </w:r>
    </w:p>
    <w:p w14:paraId="7E3D3FAC" w14:textId="078321B7" w:rsidR="0006171C" w:rsidRPr="00DC4EB0" w:rsidRDefault="0006171C" w:rsidP="00E32B2E">
      <w:pPr>
        <w:pStyle w:val="SectionHeading"/>
        <w:spacing w:before="0" w:after="0"/>
        <w:ind w:firstLine="357"/>
        <w:jc w:val="both"/>
        <w:outlineLvl w:val="0"/>
        <w:rPr>
          <w:b w:val="0"/>
          <w:bCs/>
          <w:smallCaps w:val="0"/>
          <w:lang w:val="en-GB"/>
        </w:rPr>
      </w:pPr>
      <w:r>
        <w:rPr>
          <w:b w:val="0"/>
          <w:bCs/>
          <w:smallCaps w:val="0"/>
          <w:lang w:val="en-GB"/>
        </w:rPr>
        <w:t>Atmospheric drag</w:t>
      </w:r>
      <w:r w:rsidR="00102973">
        <w:rPr>
          <w:b w:val="0"/>
          <w:bCs/>
          <w:smallCaps w:val="0"/>
          <w:lang w:val="en-GB"/>
        </w:rPr>
        <w:t xml:space="preserve"> will slow the </w:t>
      </w:r>
      <w:r w:rsidR="00D566C3">
        <w:rPr>
          <w:b w:val="0"/>
          <w:bCs/>
          <w:smallCaps w:val="0"/>
          <w:lang w:val="en-GB"/>
        </w:rPr>
        <w:t>skyhook considerably,</w:t>
      </w:r>
      <w:r w:rsidR="0020636B">
        <w:rPr>
          <w:b w:val="0"/>
          <w:bCs/>
          <w:smallCaps w:val="0"/>
          <w:lang w:val="en-GB"/>
        </w:rPr>
        <w:t xml:space="preserve"> </w:t>
      </w:r>
      <w:r w:rsidR="00552EE4">
        <w:rPr>
          <w:b w:val="0"/>
          <w:bCs/>
          <w:smallCaps w:val="0"/>
          <w:lang w:val="en-GB"/>
        </w:rPr>
        <w:t>reducing the momentum,</w:t>
      </w:r>
      <w:r w:rsidR="00D566C3">
        <w:rPr>
          <w:b w:val="0"/>
          <w:bCs/>
          <w:smallCaps w:val="0"/>
          <w:lang w:val="en-GB"/>
        </w:rPr>
        <w:t xml:space="preserve"> which could cause the </w:t>
      </w:r>
      <w:r w:rsidR="00994FD0">
        <w:rPr>
          <w:b w:val="0"/>
          <w:bCs/>
          <w:smallCaps w:val="0"/>
          <w:lang w:val="en-GB"/>
        </w:rPr>
        <w:t>skyhook to fall out of orbit.</w:t>
      </w:r>
      <w:r w:rsidR="00552EE4">
        <w:rPr>
          <w:b w:val="0"/>
          <w:bCs/>
          <w:smallCaps w:val="0"/>
          <w:lang w:val="en-GB"/>
        </w:rPr>
        <w:t xml:space="preserve"> While atmospheric drag could be the end of the skyhook, it could be used to advantage the skyhook. Whether the skyhook penetrates deep into the atmosphere, or just scrapes the surface, momentum will be lost </w:t>
      </w:r>
      <w:r w:rsidR="00174A6C">
        <w:rPr>
          <w:b w:val="0"/>
          <w:bCs/>
          <w:smallCaps w:val="0"/>
          <w:lang w:val="en-GB"/>
        </w:rPr>
        <w:t xml:space="preserve">due to atmospheric drag. </w:t>
      </w:r>
      <w:r w:rsidR="00303768">
        <w:rPr>
          <w:b w:val="0"/>
          <w:bCs/>
          <w:smallCaps w:val="0"/>
          <w:lang w:val="en-GB"/>
        </w:rPr>
        <w:t xml:space="preserve">This momentum needs to be replaced. One </w:t>
      </w:r>
      <w:r w:rsidR="00FF43B6">
        <w:rPr>
          <w:b w:val="0"/>
          <w:bCs/>
          <w:smallCaps w:val="0"/>
          <w:lang w:val="en-GB"/>
        </w:rPr>
        <w:t>way to</w:t>
      </w:r>
      <w:r w:rsidR="00303768">
        <w:rPr>
          <w:b w:val="0"/>
          <w:bCs/>
          <w:smallCaps w:val="0"/>
          <w:lang w:val="en-GB"/>
        </w:rPr>
        <w:t xml:space="preserve"> use </w:t>
      </w:r>
      <w:r w:rsidR="00F02A5D">
        <w:rPr>
          <w:b w:val="0"/>
          <w:bCs/>
          <w:smallCaps w:val="0"/>
          <w:lang w:val="en-GB"/>
        </w:rPr>
        <w:t>(</w:t>
      </w:r>
      <w:r w:rsidR="00A47149" w:rsidRPr="001F46AD">
        <w:rPr>
          <w:b w:val="0"/>
          <w:bCs/>
          <w:smallCaps w:val="0"/>
          <w:color w:val="FF0000"/>
          <w:lang w:val="en-GB"/>
        </w:rPr>
        <w:t>sc</w:t>
      </w:r>
      <w:r w:rsidR="00F02A5D" w:rsidRPr="00F02A5D">
        <w:rPr>
          <w:b w:val="0"/>
          <w:bCs/>
          <w:smallCaps w:val="0"/>
          <w:lang w:val="en-GB"/>
        </w:rPr>
        <w:t>)</w:t>
      </w:r>
      <w:r w:rsidR="00A47149">
        <w:rPr>
          <w:b w:val="0"/>
          <w:bCs/>
          <w:smallCaps w:val="0"/>
          <w:lang w:val="en-GB"/>
        </w:rPr>
        <w:t xml:space="preserve">ramjets. </w:t>
      </w:r>
      <w:r w:rsidR="00D13EE6">
        <w:rPr>
          <w:b w:val="0"/>
          <w:bCs/>
          <w:smallCaps w:val="0"/>
          <w:lang w:val="en-GB"/>
        </w:rPr>
        <w:t xml:space="preserve">Ramjets are an airbreathing reaction engine </w:t>
      </w:r>
      <w:r w:rsidR="00E10EDA">
        <w:rPr>
          <w:b w:val="0"/>
          <w:bCs/>
          <w:smallCaps w:val="0"/>
          <w:lang w:val="en-GB"/>
        </w:rPr>
        <w:t xml:space="preserve">designed to be used at supersonic speeds. </w:t>
      </w:r>
      <w:r w:rsidR="00DC1926">
        <w:rPr>
          <w:b w:val="0"/>
          <w:bCs/>
          <w:smallCaps w:val="0"/>
          <w:lang w:val="en-GB"/>
        </w:rPr>
        <w:t xml:space="preserve">While in the atmosphere, the skyhook will remain supersonic, </w:t>
      </w:r>
      <w:r w:rsidR="00073D5F">
        <w:rPr>
          <w:b w:val="0"/>
          <w:bCs/>
          <w:smallCaps w:val="0"/>
          <w:lang w:val="en-GB"/>
        </w:rPr>
        <w:t xml:space="preserve">meaning that it will operate in the most efficient </w:t>
      </w:r>
      <w:r w:rsidR="00720A67">
        <w:rPr>
          <w:b w:val="0"/>
          <w:bCs/>
          <w:smallCaps w:val="0"/>
          <w:lang w:val="en-GB"/>
        </w:rPr>
        <w:t xml:space="preserve">range of speed for the ramjet. </w:t>
      </w:r>
      <w:r w:rsidR="00566A09">
        <w:rPr>
          <w:b w:val="0"/>
          <w:bCs/>
          <w:smallCaps w:val="0"/>
          <w:lang w:val="en-GB"/>
        </w:rPr>
        <w:t xml:space="preserve">However, ramjets require fuel, which will expend over time. If the </w:t>
      </w:r>
      <w:r w:rsidR="003C6B66">
        <w:rPr>
          <w:b w:val="0"/>
          <w:bCs/>
          <w:smallCaps w:val="0"/>
          <w:lang w:val="en-GB"/>
        </w:rPr>
        <w:t xml:space="preserve">skyhook is not used </w:t>
      </w:r>
      <w:r w:rsidR="003C6B66">
        <w:rPr>
          <w:b w:val="0"/>
          <w:bCs/>
          <w:smallCaps w:val="0"/>
          <w:lang w:val="en-GB"/>
        </w:rPr>
        <w:t xml:space="preserve">frequently enough, the ramjets will run out of fuel, and all advantage of entering the atmosphere will be lost. </w:t>
      </w:r>
    </w:p>
    <w:p w14:paraId="4FC2CC52" w14:textId="517DC99C" w:rsidR="00CA52A7" w:rsidRDefault="003C26C8" w:rsidP="00CA52A7">
      <w:pPr>
        <w:pStyle w:val="SubHeadings"/>
        <w:numPr>
          <w:ilvl w:val="0"/>
          <w:numId w:val="17"/>
        </w:numPr>
        <w:outlineLvl w:val="0"/>
        <w:rPr>
          <w:lang w:val="en-GB"/>
        </w:rPr>
      </w:pPr>
      <w:r>
        <w:rPr>
          <w:lang w:val="en-GB"/>
        </w:rPr>
        <w:t>Limits in Construction</w:t>
      </w:r>
    </w:p>
    <w:p w14:paraId="27ABA620" w14:textId="373919F8" w:rsidR="003C26C8" w:rsidRDefault="00F67377" w:rsidP="003C26C8">
      <w:pPr>
        <w:pStyle w:val="SubHeadings"/>
        <w:ind w:firstLine="357"/>
        <w:outlineLvl w:val="0"/>
        <w:rPr>
          <w:i w:val="0"/>
          <w:iCs/>
          <w:lang w:val="en-GB"/>
        </w:rPr>
      </w:pPr>
      <w:r>
        <w:rPr>
          <w:i w:val="0"/>
          <w:iCs/>
          <w:lang w:val="en-GB"/>
        </w:rPr>
        <w:t xml:space="preserve">The final factor limiting the characteristics of the skyhook is the construction of it. There is only so big that one can </w:t>
      </w:r>
      <w:r w:rsidR="00157FD8">
        <w:rPr>
          <w:i w:val="0"/>
          <w:iCs/>
          <w:lang w:val="en-GB"/>
        </w:rPr>
        <w:t>be</w:t>
      </w:r>
      <w:r>
        <w:rPr>
          <w:i w:val="0"/>
          <w:iCs/>
          <w:lang w:val="en-GB"/>
        </w:rPr>
        <w:t xml:space="preserve"> built, and there may still be steps in technology that need to be taken before such a structure can be built. </w:t>
      </w:r>
      <w:r w:rsidR="00157FD8">
        <w:rPr>
          <w:i w:val="0"/>
          <w:iCs/>
          <w:lang w:val="en-GB"/>
        </w:rPr>
        <w:t xml:space="preserve">The development of carbon nanotubes </w:t>
      </w:r>
      <w:r w:rsidR="004608A5">
        <w:rPr>
          <w:i w:val="0"/>
          <w:iCs/>
          <w:lang w:val="en-GB"/>
        </w:rPr>
        <w:t>may be the stop forward required to build a structure strong enough to be over 1000km long, however that is beyond the scope of this paper.</w:t>
      </w:r>
    </w:p>
    <w:p w14:paraId="0FFDFE31" w14:textId="3BB3882B" w:rsidR="004608A5" w:rsidRPr="003C26C8" w:rsidRDefault="004608A5" w:rsidP="003C26C8">
      <w:pPr>
        <w:pStyle w:val="SubHeadings"/>
        <w:ind w:firstLine="357"/>
        <w:outlineLvl w:val="0"/>
        <w:rPr>
          <w:i w:val="0"/>
          <w:iCs/>
          <w:lang w:val="en-GB"/>
        </w:rPr>
      </w:pPr>
      <w:r>
        <w:rPr>
          <w:i w:val="0"/>
          <w:iCs/>
          <w:lang w:val="en-GB"/>
        </w:rPr>
        <w:t xml:space="preserve">There is a limit as to the amount of payload that </w:t>
      </w:r>
      <w:r w:rsidR="009338C6">
        <w:rPr>
          <w:i w:val="0"/>
          <w:iCs/>
          <w:lang w:val="en-GB"/>
        </w:rPr>
        <w:t xml:space="preserve">rocket can take into LEO, which will be required to get the skyhook into space, however it may be possible to make the </w:t>
      </w:r>
      <w:r w:rsidR="002332D2">
        <w:rPr>
          <w:i w:val="0"/>
          <w:iCs/>
          <w:lang w:val="en-GB"/>
        </w:rPr>
        <w:t xml:space="preserve">skyhook in separate pieces and take it up one segment at a time. </w:t>
      </w:r>
    </w:p>
    <w:p w14:paraId="422DF6CD" w14:textId="77777777" w:rsidR="00D033B0" w:rsidRPr="00EE5B0A" w:rsidRDefault="00D033B0" w:rsidP="001124DB">
      <w:pPr>
        <w:pStyle w:val="SectionHeading"/>
        <w:ind w:firstLine="357"/>
        <w:jc w:val="both"/>
        <w:outlineLvl w:val="0"/>
        <w:rPr>
          <w:b w:val="0"/>
          <w:bCs/>
          <w:smallCaps w:val="0"/>
          <w:lang w:val="en-GB"/>
        </w:rPr>
      </w:pPr>
    </w:p>
    <w:p w14:paraId="194CAD9E" w14:textId="77777777" w:rsidR="001D4F2B" w:rsidRPr="00DD0228" w:rsidRDefault="001D4F2B" w:rsidP="001437FF">
      <w:pPr>
        <w:pStyle w:val="SectionHeading"/>
        <w:numPr>
          <w:ilvl w:val="0"/>
          <w:numId w:val="14"/>
        </w:numPr>
        <w:outlineLvl w:val="0"/>
        <w:rPr>
          <w:lang w:val="en-GB"/>
        </w:rPr>
      </w:pPr>
      <w:r w:rsidRPr="00DD0228">
        <w:rPr>
          <w:lang w:val="en-GB"/>
        </w:rPr>
        <w:t>Figures, Tables and Equations</w:t>
      </w:r>
    </w:p>
    <w:p w14:paraId="2DAD5766" w14:textId="75308D6F" w:rsidR="001D4F2B" w:rsidRPr="00DD0228" w:rsidRDefault="001D4F2B">
      <w:pPr>
        <w:pStyle w:val="FirstParagraph"/>
        <w:rPr>
          <w:lang w:val="en-GB"/>
        </w:rPr>
      </w:pPr>
      <w:r w:rsidRPr="00DD0228">
        <w:rPr>
          <w:lang w:val="en-GB"/>
        </w:rPr>
        <w:t xml:space="preserve">All figures and tables must fit either one or two-column width, </w:t>
      </w:r>
      <w:r w:rsidR="006D048B" w:rsidRPr="00DD0228">
        <w:rPr>
          <w:lang w:val="en-GB"/>
        </w:rPr>
        <w:t xml:space="preserve">8.34 </w:t>
      </w:r>
      <w:r w:rsidR="0062673C" w:rsidRPr="00DD0228">
        <w:rPr>
          <w:lang w:val="en-GB"/>
        </w:rPr>
        <w:t>cm,</w:t>
      </w:r>
      <w:r w:rsidRPr="00DD0228">
        <w:rPr>
          <w:lang w:val="en-GB"/>
        </w:rPr>
        <w:t xml:space="preserve"> or </w:t>
      </w:r>
      <w:r w:rsidR="006D048B" w:rsidRPr="00DD0228">
        <w:rPr>
          <w:lang w:val="en-GB"/>
        </w:rPr>
        <w:t>17.78 cm</w:t>
      </w:r>
      <w:r w:rsidRPr="00DD0228">
        <w:rPr>
          <w:lang w:val="en-GB"/>
        </w:rPr>
        <w:t xml:space="preserve"> wide respectively.  It is suggested that you use one-column whenever possible.  If your table or figure will not fit into one-column, then insert a continuous section break before and after the table or figure, as described above and define it as one-column.  To make the paper read easier you may want to position any table or figure that requires one-column either at the bottom of the page or the top of a new page.</w:t>
      </w:r>
    </w:p>
    <w:p w14:paraId="6DFEA517" w14:textId="77777777" w:rsidR="001D4F2B" w:rsidRPr="00DD0228" w:rsidRDefault="00840BDA">
      <w:pPr>
        <w:pStyle w:val="BodyText"/>
        <w:rPr>
          <w:lang w:val="en-GB"/>
        </w:rPr>
      </w:pPr>
      <w:r w:rsidRPr="00DD0228">
        <w:rPr>
          <w:lang w:val="en-GB"/>
        </w:rPr>
        <w:t>Do not abbreviate ‘Table’</w:t>
      </w:r>
      <w:r w:rsidR="001D4F2B" w:rsidRPr="00DD0228">
        <w:rPr>
          <w:lang w:val="en-GB"/>
        </w:rPr>
        <w:t>; use Roman numerals to number tables. Use the following format guidelines for figures and tables:</w:t>
      </w:r>
    </w:p>
    <w:p w14:paraId="5D1056AB" w14:textId="77777777" w:rsidR="001D4F2B" w:rsidRPr="00DD0228" w:rsidRDefault="001D4F2B">
      <w:pPr>
        <w:pStyle w:val="Bullets"/>
        <w:rPr>
          <w:lang w:val="en-GB"/>
        </w:rPr>
      </w:pPr>
      <w:r w:rsidRPr="00DD0228">
        <w:rPr>
          <w:b/>
          <w:lang w:val="en-GB"/>
        </w:rPr>
        <w:t>Figure and table headings</w:t>
      </w:r>
      <w:r w:rsidRPr="00DD0228">
        <w:rPr>
          <w:lang w:val="en-GB"/>
        </w:rPr>
        <w:t xml:space="preserve">: 8 point, Times New Roman </w:t>
      </w:r>
      <w:r w:rsidRPr="00DD0228">
        <w:rPr>
          <w:smallCaps/>
          <w:lang w:val="en-GB"/>
        </w:rPr>
        <w:t>UPPERCASE</w:t>
      </w:r>
      <w:r w:rsidRPr="00DD0228">
        <w:rPr>
          <w:lang w:val="en-GB"/>
        </w:rPr>
        <w:t xml:space="preserve">, </w:t>
      </w:r>
      <w:r w:rsidR="00DD0228" w:rsidRPr="00DD0228">
        <w:rPr>
          <w:lang w:val="en-GB"/>
        </w:rPr>
        <w:t>centred</w:t>
      </w:r>
      <w:r w:rsidRPr="00DD0228">
        <w:rPr>
          <w:lang w:val="en-GB"/>
        </w:rPr>
        <w:t xml:space="preserve">. Place below the figure and above the Table, (this style is defined under the </w:t>
      </w:r>
      <w:r w:rsidR="00840BDA" w:rsidRPr="00DD0228">
        <w:rPr>
          <w:lang w:val="en-GB"/>
        </w:rPr>
        <w:t>style menu of this document as ‘</w:t>
      </w:r>
      <w:r w:rsidRPr="00DD0228">
        <w:rPr>
          <w:lang w:val="en-GB"/>
        </w:rPr>
        <w:t>Fi</w:t>
      </w:r>
      <w:r w:rsidR="00840BDA" w:rsidRPr="00DD0228">
        <w:rPr>
          <w:lang w:val="en-GB"/>
        </w:rPr>
        <w:t>gure Heading’</w:t>
      </w:r>
      <w:r w:rsidRPr="00DD0228">
        <w:rPr>
          <w:lang w:val="en-GB"/>
        </w:rPr>
        <w:t>)</w:t>
      </w:r>
    </w:p>
    <w:p w14:paraId="56D9CCF0" w14:textId="77777777" w:rsidR="001D4F2B" w:rsidRPr="00DD0228" w:rsidRDefault="001D4F2B">
      <w:pPr>
        <w:pStyle w:val="Bullets"/>
        <w:rPr>
          <w:lang w:val="en-GB"/>
        </w:rPr>
      </w:pPr>
      <w:r w:rsidRPr="00DD0228">
        <w:rPr>
          <w:lang w:val="en-GB"/>
        </w:rPr>
        <w:t xml:space="preserve">Leave one blank line above and below each Table or Figure. </w:t>
      </w:r>
    </w:p>
    <w:p w14:paraId="7C9805D3" w14:textId="77777777" w:rsidR="001D4F2B" w:rsidRPr="00DD0228" w:rsidRDefault="001D4F2B">
      <w:pPr>
        <w:pStyle w:val="Bullets"/>
        <w:rPr>
          <w:lang w:val="en-GB"/>
        </w:rPr>
      </w:pPr>
      <w:r w:rsidRPr="00DD0228">
        <w:rPr>
          <w:b/>
          <w:lang w:val="en-GB"/>
        </w:rPr>
        <w:t>Figure and table captions</w:t>
      </w:r>
      <w:r w:rsidRPr="00DD0228">
        <w:rPr>
          <w:lang w:val="en-GB"/>
        </w:rPr>
        <w:t xml:space="preserve">: 8 point, Times New Roman, </w:t>
      </w:r>
      <w:r w:rsidRPr="00DD0228">
        <w:rPr>
          <w:smallCaps/>
          <w:lang w:val="en-GB"/>
        </w:rPr>
        <w:t>Small Caps</w:t>
      </w:r>
      <w:r w:rsidRPr="00DD0228">
        <w:rPr>
          <w:lang w:val="en-GB"/>
        </w:rPr>
        <w:t xml:space="preserve">, </w:t>
      </w:r>
      <w:r w:rsidR="00DD0228" w:rsidRPr="00DD0228">
        <w:rPr>
          <w:lang w:val="en-GB"/>
        </w:rPr>
        <w:t>centred</w:t>
      </w:r>
      <w:r w:rsidRPr="00DD0228">
        <w:rPr>
          <w:lang w:val="en-GB"/>
        </w:rPr>
        <w:t xml:space="preserve">.  Place below the figure or table headings (this style is defined under the style menu of this document as </w:t>
      </w:r>
      <w:r w:rsidR="00840BDA" w:rsidRPr="00DD0228">
        <w:rPr>
          <w:lang w:val="en-GB"/>
        </w:rPr>
        <w:t>‘Figure Caption’</w:t>
      </w:r>
      <w:r w:rsidRPr="00DD0228">
        <w:rPr>
          <w:lang w:val="en-GB"/>
        </w:rPr>
        <w:t>)</w:t>
      </w:r>
    </w:p>
    <w:p w14:paraId="6F246C68" w14:textId="77777777" w:rsidR="006D048B" w:rsidRPr="00DD0228" w:rsidRDefault="001D4F2B" w:rsidP="00C87B68">
      <w:pPr>
        <w:pStyle w:val="Bullets"/>
        <w:rPr>
          <w:sz w:val="16"/>
          <w:lang w:val="en-GB"/>
        </w:rPr>
      </w:pPr>
      <w:r w:rsidRPr="00DD0228">
        <w:rPr>
          <w:b/>
          <w:lang w:val="en-GB"/>
        </w:rPr>
        <w:t>Table text</w:t>
      </w:r>
      <w:r w:rsidRPr="00DD0228">
        <w:rPr>
          <w:lang w:val="en-GB"/>
        </w:rPr>
        <w:t xml:space="preserve">: 8 point, Times New Roman, (this style is defined under the </w:t>
      </w:r>
      <w:r w:rsidR="00840BDA" w:rsidRPr="00DD0228">
        <w:rPr>
          <w:lang w:val="en-GB"/>
        </w:rPr>
        <w:t>style menu of this document as ‘Table text’</w:t>
      </w:r>
      <w:r w:rsidRPr="00DD0228">
        <w:rPr>
          <w:lang w:val="en-GB"/>
        </w:rPr>
        <w:t>)</w:t>
      </w:r>
    </w:p>
    <w:p w14:paraId="635FBC41" w14:textId="77777777" w:rsidR="006D048B" w:rsidRPr="00DD0228" w:rsidRDefault="006D048B">
      <w:pPr>
        <w:pStyle w:val="BodyText"/>
        <w:rPr>
          <w:sz w:val="16"/>
          <w:lang w:val="en-GB"/>
        </w:rPr>
      </w:pPr>
    </w:p>
    <w:p w14:paraId="6AC5E7CC" w14:textId="77777777" w:rsidR="001D4F2B" w:rsidRPr="00DD0228" w:rsidRDefault="001D4F2B" w:rsidP="001D4F2B">
      <w:pPr>
        <w:pStyle w:val="BodyText"/>
        <w:rPr>
          <w:lang w:val="en-GB"/>
        </w:rPr>
      </w:pPr>
      <w:r w:rsidRPr="00DD0228">
        <w:rPr>
          <w:lang w:val="en-GB"/>
        </w:rPr>
        <w:t>Table I and Figure 1 below illustrates proper Table and Figure formatting.  Avoid placing figures and tables before th</w:t>
      </w:r>
      <w:r w:rsidR="006915B7" w:rsidRPr="00DD0228">
        <w:rPr>
          <w:lang w:val="en-GB"/>
        </w:rPr>
        <w:t xml:space="preserve">eir first mention in the text. </w:t>
      </w:r>
    </w:p>
    <w:p w14:paraId="455A6350" w14:textId="57F5A7FF" w:rsidR="00D87600" w:rsidRPr="00DD0228" w:rsidRDefault="001E1566" w:rsidP="001D4F2B">
      <w:pPr>
        <w:pStyle w:val="BodyText"/>
        <w:rPr>
          <w:lang w:val="en-GB"/>
        </w:rPr>
      </w:pPr>
      <w:r>
        <w:rPr>
          <w:lang w:val="en-GB"/>
        </w:rPr>
        <w:t>If you use the ‘caption’</w:t>
      </w:r>
      <w:r w:rsidR="006D048B" w:rsidRPr="00DD0228">
        <w:rPr>
          <w:lang w:val="en-GB"/>
        </w:rPr>
        <w:t xml:space="preserve"> function to </w:t>
      </w:r>
      <w:r w:rsidR="00D87600" w:rsidRPr="00DD0228">
        <w:rPr>
          <w:lang w:val="en-GB"/>
        </w:rPr>
        <w:t xml:space="preserve">label </w:t>
      </w:r>
      <w:r w:rsidR="006D048B" w:rsidRPr="00DD0228">
        <w:rPr>
          <w:lang w:val="en-GB"/>
        </w:rPr>
        <w:t xml:space="preserve">your table or </w:t>
      </w:r>
      <w:r w:rsidR="00E9307F" w:rsidRPr="00DD0228">
        <w:rPr>
          <w:lang w:val="en-GB"/>
        </w:rPr>
        <w:t>figure,</w:t>
      </w:r>
      <w:r w:rsidR="006D048B" w:rsidRPr="00DD0228">
        <w:rPr>
          <w:lang w:val="en-GB"/>
        </w:rPr>
        <w:t xml:space="preserve"> make sure to select which type of figure it is in the options, this will allow you to correctl</w:t>
      </w:r>
      <w:r w:rsidR="00D87600" w:rsidRPr="00DD0228">
        <w:rPr>
          <w:lang w:val="en-GB"/>
        </w:rPr>
        <w:t>y position table captions above</w:t>
      </w:r>
      <w:r w:rsidR="006D048B" w:rsidRPr="00DD0228">
        <w:rPr>
          <w:lang w:val="en-GB"/>
        </w:rPr>
        <w:t xml:space="preserve">, and </w:t>
      </w:r>
      <w:r w:rsidR="00D87600" w:rsidRPr="00DD0228">
        <w:rPr>
          <w:lang w:val="en-GB"/>
        </w:rPr>
        <w:t>image captions below</w:t>
      </w:r>
      <w:r w:rsidR="006D048B" w:rsidRPr="00DD0228">
        <w:rPr>
          <w:lang w:val="en-GB"/>
        </w:rPr>
        <w:t xml:space="preserve">. </w:t>
      </w:r>
    </w:p>
    <w:p w14:paraId="37A0C49C" w14:textId="7B76A68F" w:rsidR="006D048B" w:rsidRPr="00DD0228" w:rsidRDefault="00D87600" w:rsidP="001D4F2B">
      <w:pPr>
        <w:pStyle w:val="BodyText"/>
        <w:rPr>
          <w:lang w:val="en-GB"/>
        </w:rPr>
      </w:pPr>
      <w:r w:rsidRPr="00DD0228">
        <w:rPr>
          <w:lang w:val="en-GB"/>
        </w:rPr>
        <w:t xml:space="preserve">Be sure to correctly refer to your tables and figures in text </w:t>
      </w:r>
      <w:r w:rsidR="001E1566">
        <w:rPr>
          <w:lang w:val="en-GB"/>
        </w:rPr>
        <w:t xml:space="preserve">by its label </w:t>
      </w:r>
      <w:r w:rsidR="00E9307F">
        <w:rPr>
          <w:lang w:val="en-GB"/>
        </w:rPr>
        <w:t>e.g.,</w:t>
      </w:r>
      <w:r w:rsidR="001E1566">
        <w:rPr>
          <w:lang w:val="en-GB"/>
        </w:rPr>
        <w:t xml:space="preserve"> '</w:t>
      </w:r>
      <w:r w:rsidRPr="00DD0228">
        <w:rPr>
          <w:lang w:val="en-GB"/>
        </w:rPr>
        <w:t xml:space="preserve">the data (Table 4) was plot against its location from the start and shows a clear exponential trend (Figure 3)”, instead of “the data (see below) was plot against its location from the start and shows a clear exponential trend (see right)”. </w:t>
      </w:r>
    </w:p>
    <w:p w14:paraId="2DA378A1" w14:textId="77777777" w:rsidR="001D4F2B" w:rsidRPr="00DD0228" w:rsidRDefault="001D4F2B">
      <w:pPr>
        <w:pStyle w:val="FigureHeading"/>
        <w:outlineLvl w:val="0"/>
        <w:rPr>
          <w:lang w:val="en-GB"/>
        </w:rPr>
      </w:pPr>
    </w:p>
    <w:p w14:paraId="735777CD" w14:textId="77777777" w:rsidR="001D4F2B" w:rsidRPr="00DD0228" w:rsidRDefault="001D4F2B">
      <w:pPr>
        <w:pStyle w:val="FigureHeading"/>
        <w:outlineLvl w:val="0"/>
        <w:rPr>
          <w:lang w:val="en-GB"/>
        </w:rPr>
      </w:pPr>
      <w:r w:rsidRPr="00DD0228">
        <w:rPr>
          <w:lang w:val="en-GB"/>
        </w:rPr>
        <w:t>TABLE I</w:t>
      </w:r>
    </w:p>
    <w:p w14:paraId="7D9BDFF7" w14:textId="77777777" w:rsidR="001D4F2B" w:rsidRPr="00DD0228" w:rsidRDefault="001D4F2B">
      <w:pPr>
        <w:pStyle w:val="FigureCaptions"/>
        <w:rPr>
          <w:lang w:val="en-GB"/>
        </w:rPr>
      </w:pPr>
      <w:r w:rsidRPr="00DD0228">
        <w:rPr>
          <w:lang w:val="en-GB"/>
        </w:rPr>
        <w:lastRenderedPageBreak/>
        <w:t>Point Sizes and Type Styles</w:t>
      </w:r>
    </w:p>
    <w:tbl>
      <w:tblPr>
        <w:tblW w:w="0" w:type="auto"/>
        <w:tblBorders>
          <w:top w:val="single" w:sz="12" w:space="0" w:color="008000"/>
          <w:bottom w:val="single" w:sz="12" w:space="0" w:color="008000"/>
        </w:tblBorders>
        <w:tblLayout w:type="fixed"/>
        <w:tblCellMar>
          <w:left w:w="70" w:type="dxa"/>
          <w:right w:w="70" w:type="dxa"/>
        </w:tblCellMar>
        <w:tblLook w:val="0000" w:firstRow="0" w:lastRow="0" w:firstColumn="0" w:lastColumn="0" w:noHBand="0" w:noVBand="0"/>
      </w:tblPr>
      <w:tblGrid>
        <w:gridCol w:w="661"/>
        <w:gridCol w:w="2922"/>
        <w:gridCol w:w="1527"/>
      </w:tblGrid>
      <w:tr w:rsidR="001D4F2B" w:rsidRPr="00DD0228" w14:paraId="0EDA01EF" w14:textId="77777777">
        <w:tc>
          <w:tcPr>
            <w:tcW w:w="661" w:type="dxa"/>
            <w:tcBorders>
              <w:bottom w:val="single" w:sz="6" w:space="0" w:color="008000"/>
            </w:tcBorders>
          </w:tcPr>
          <w:p w14:paraId="5FEC0788" w14:textId="77777777" w:rsidR="001D4F2B" w:rsidRPr="00DD0228" w:rsidRDefault="001D4F2B">
            <w:pPr>
              <w:pStyle w:val="FootnoteText"/>
              <w:rPr>
                <w:lang w:val="en-GB"/>
              </w:rPr>
            </w:pPr>
            <w:r w:rsidRPr="00DD0228">
              <w:rPr>
                <w:lang w:val="en-GB"/>
              </w:rPr>
              <w:t xml:space="preserve">Points </w:t>
            </w:r>
          </w:p>
        </w:tc>
        <w:tc>
          <w:tcPr>
            <w:tcW w:w="2922" w:type="dxa"/>
            <w:tcBorders>
              <w:bottom w:val="single" w:sz="6" w:space="0" w:color="008000"/>
            </w:tcBorders>
          </w:tcPr>
          <w:p w14:paraId="7CE9CF88" w14:textId="77777777" w:rsidR="001D4F2B" w:rsidRPr="00DD0228" w:rsidRDefault="001D4F2B">
            <w:pPr>
              <w:pStyle w:val="FootnoteText"/>
              <w:rPr>
                <w:lang w:val="en-GB"/>
              </w:rPr>
            </w:pPr>
            <w:r w:rsidRPr="00DD0228">
              <w:rPr>
                <w:lang w:val="en-GB"/>
              </w:rPr>
              <w:t>Place of Text</w:t>
            </w:r>
          </w:p>
        </w:tc>
        <w:tc>
          <w:tcPr>
            <w:tcW w:w="1527" w:type="dxa"/>
            <w:tcBorders>
              <w:bottom w:val="single" w:sz="6" w:space="0" w:color="008000"/>
            </w:tcBorders>
          </w:tcPr>
          <w:p w14:paraId="30CBA086" w14:textId="77777777" w:rsidR="001D4F2B" w:rsidRPr="00DD0228" w:rsidRDefault="001D4F2B">
            <w:pPr>
              <w:pStyle w:val="FootnoteText"/>
              <w:rPr>
                <w:lang w:val="en-GB"/>
              </w:rPr>
            </w:pPr>
            <w:r w:rsidRPr="00DD0228">
              <w:rPr>
                <w:lang w:val="en-GB"/>
              </w:rPr>
              <w:t>Type Styles</w:t>
            </w:r>
          </w:p>
        </w:tc>
      </w:tr>
      <w:tr w:rsidR="001D4F2B" w:rsidRPr="00DD0228" w14:paraId="4FAD8BCC" w14:textId="77777777">
        <w:trPr>
          <w:trHeight w:val="2523"/>
        </w:trPr>
        <w:tc>
          <w:tcPr>
            <w:tcW w:w="661" w:type="dxa"/>
          </w:tcPr>
          <w:p w14:paraId="5C88EBB7" w14:textId="77777777" w:rsidR="001D4F2B" w:rsidRPr="00DD0228" w:rsidRDefault="001D4F2B" w:rsidP="001D4F2B">
            <w:pPr>
              <w:pStyle w:val="Tabletext"/>
              <w:rPr>
                <w:lang w:val="en-GB"/>
              </w:rPr>
            </w:pPr>
            <w:r w:rsidRPr="00DD0228">
              <w:rPr>
                <w:lang w:val="en-GB"/>
              </w:rPr>
              <w:t>8</w:t>
            </w:r>
          </w:p>
          <w:p w14:paraId="0BC7A6AC" w14:textId="77777777" w:rsidR="001D4F2B" w:rsidRPr="00DD0228" w:rsidRDefault="001D4F2B" w:rsidP="001D4F2B">
            <w:pPr>
              <w:pStyle w:val="Tabletext"/>
              <w:rPr>
                <w:lang w:val="en-GB"/>
              </w:rPr>
            </w:pPr>
            <w:r w:rsidRPr="00DD0228">
              <w:rPr>
                <w:lang w:val="en-GB"/>
              </w:rPr>
              <w:t>8</w:t>
            </w:r>
          </w:p>
          <w:p w14:paraId="0551CA23" w14:textId="77777777" w:rsidR="001D4F2B" w:rsidRPr="00DD0228" w:rsidRDefault="001D4F2B" w:rsidP="001D4F2B">
            <w:pPr>
              <w:pStyle w:val="Tabletext"/>
              <w:rPr>
                <w:lang w:val="en-GB"/>
              </w:rPr>
            </w:pPr>
            <w:r w:rsidRPr="00DD0228">
              <w:rPr>
                <w:lang w:val="en-GB"/>
              </w:rPr>
              <w:t>8</w:t>
            </w:r>
          </w:p>
          <w:p w14:paraId="2DC4564A" w14:textId="77777777" w:rsidR="001D4F2B" w:rsidRPr="00DD0228" w:rsidRDefault="001D4F2B" w:rsidP="001D4F2B">
            <w:pPr>
              <w:pStyle w:val="Tabletext"/>
              <w:rPr>
                <w:lang w:val="en-GB"/>
              </w:rPr>
            </w:pPr>
            <w:r w:rsidRPr="00DD0228">
              <w:rPr>
                <w:lang w:val="en-GB"/>
              </w:rPr>
              <w:t>8</w:t>
            </w:r>
          </w:p>
          <w:p w14:paraId="602F29DA" w14:textId="77777777" w:rsidR="001D4F2B" w:rsidRPr="00DD0228" w:rsidRDefault="001D4F2B" w:rsidP="001D4F2B">
            <w:pPr>
              <w:pStyle w:val="Tabletext"/>
              <w:rPr>
                <w:lang w:val="en-GB"/>
              </w:rPr>
            </w:pPr>
            <w:r w:rsidRPr="00DD0228">
              <w:rPr>
                <w:lang w:val="en-GB"/>
              </w:rPr>
              <w:t>8</w:t>
            </w:r>
          </w:p>
          <w:p w14:paraId="0C65694A" w14:textId="77777777" w:rsidR="001D4F2B" w:rsidRPr="00DD0228" w:rsidRDefault="001D4F2B" w:rsidP="001D4F2B">
            <w:pPr>
              <w:pStyle w:val="Tabletext"/>
              <w:rPr>
                <w:lang w:val="en-GB"/>
              </w:rPr>
            </w:pPr>
            <w:r w:rsidRPr="00DD0228">
              <w:rPr>
                <w:lang w:val="en-GB"/>
              </w:rPr>
              <w:t>8</w:t>
            </w:r>
          </w:p>
          <w:p w14:paraId="2984EE3C" w14:textId="77777777" w:rsidR="001D4F2B" w:rsidRPr="00DD0228" w:rsidRDefault="001D4F2B" w:rsidP="001D4F2B">
            <w:pPr>
              <w:pStyle w:val="Tabletext"/>
              <w:rPr>
                <w:lang w:val="en-GB"/>
              </w:rPr>
            </w:pPr>
            <w:r w:rsidRPr="00DD0228">
              <w:rPr>
                <w:lang w:val="en-GB"/>
              </w:rPr>
              <w:t>10</w:t>
            </w:r>
          </w:p>
          <w:p w14:paraId="6BB45008" w14:textId="77777777" w:rsidR="001D4F2B" w:rsidRPr="00DD0228" w:rsidRDefault="001D4F2B" w:rsidP="001D4F2B">
            <w:pPr>
              <w:pStyle w:val="Tabletext"/>
              <w:rPr>
                <w:lang w:val="en-GB"/>
              </w:rPr>
            </w:pPr>
            <w:r w:rsidRPr="00DD0228">
              <w:rPr>
                <w:lang w:val="en-GB"/>
              </w:rPr>
              <w:t>10</w:t>
            </w:r>
          </w:p>
          <w:p w14:paraId="7F6F33BF" w14:textId="77777777" w:rsidR="001D4F2B" w:rsidRPr="00DD0228" w:rsidRDefault="001D4F2B" w:rsidP="001D4F2B">
            <w:pPr>
              <w:pStyle w:val="Tabletext"/>
              <w:rPr>
                <w:lang w:val="en-GB"/>
              </w:rPr>
            </w:pPr>
            <w:r w:rsidRPr="00DD0228">
              <w:rPr>
                <w:lang w:val="en-GB"/>
              </w:rPr>
              <w:t>10</w:t>
            </w:r>
          </w:p>
          <w:p w14:paraId="68211581" w14:textId="77777777" w:rsidR="001D4F2B" w:rsidRPr="00DD0228" w:rsidRDefault="001D4F2B" w:rsidP="001D4F2B">
            <w:pPr>
              <w:pStyle w:val="Tabletext"/>
              <w:rPr>
                <w:lang w:val="en-GB"/>
              </w:rPr>
            </w:pPr>
            <w:r w:rsidRPr="00DD0228">
              <w:rPr>
                <w:lang w:val="en-GB"/>
              </w:rPr>
              <w:t>10</w:t>
            </w:r>
          </w:p>
          <w:p w14:paraId="5842DE16" w14:textId="77777777" w:rsidR="001D4F2B" w:rsidRPr="00DD0228" w:rsidRDefault="001D4F2B" w:rsidP="001D4F2B">
            <w:pPr>
              <w:pStyle w:val="Tabletext"/>
              <w:rPr>
                <w:lang w:val="en-GB"/>
              </w:rPr>
            </w:pPr>
            <w:r w:rsidRPr="00DD0228">
              <w:rPr>
                <w:lang w:val="en-GB"/>
              </w:rPr>
              <w:t>10</w:t>
            </w:r>
          </w:p>
          <w:p w14:paraId="184EE53C" w14:textId="77777777" w:rsidR="001D4F2B" w:rsidRPr="00DD0228" w:rsidRDefault="001D4F2B" w:rsidP="001D4F2B">
            <w:pPr>
              <w:pStyle w:val="Tabletext"/>
              <w:rPr>
                <w:lang w:val="en-GB"/>
              </w:rPr>
            </w:pPr>
            <w:r w:rsidRPr="00DD0228">
              <w:rPr>
                <w:lang w:val="en-GB"/>
              </w:rPr>
              <w:t>10</w:t>
            </w:r>
          </w:p>
          <w:p w14:paraId="25BCF036" w14:textId="77777777" w:rsidR="001D4F2B" w:rsidRPr="00DD0228" w:rsidRDefault="001D4F2B" w:rsidP="001D4F2B">
            <w:pPr>
              <w:pStyle w:val="Tabletext"/>
              <w:rPr>
                <w:lang w:val="en-GB"/>
              </w:rPr>
            </w:pPr>
            <w:r w:rsidRPr="00DD0228">
              <w:rPr>
                <w:lang w:val="en-GB"/>
              </w:rPr>
              <w:t>11</w:t>
            </w:r>
          </w:p>
          <w:p w14:paraId="5C58110C" w14:textId="77777777" w:rsidR="001D4F2B" w:rsidRPr="00DD0228" w:rsidRDefault="001D4F2B" w:rsidP="001D4F2B">
            <w:pPr>
              <w:pStyle w:val="Tabletext"/>
              <w:rPr>
                <w:lang w:val="en-GB"/>
              </w:rPr>
            </w:pPr>
            <w:r w:rsidRPr="00DD0228">
              <w:rPr>
                <w:lang w:val="en-GB"/>
              </w:rPr>
              <w:t>24</w:t>
            </w:r>
          </w:p>
        </w:tc>
        <w:tc>
          <w:tcPr>
            <w:tcW w:w="2922" w:type="dxa"/>
          </w:tcPr>
          <w:p w14:paraId="3992D380" w14:textId="77777777" w:rsidR="001D4F2B" w:rsidRPr="00DD0228" w:rsidRDefault="001D4F2B" w:rsidP="001D4F2B">
            <w:pPr>
              <w:pStyle w:val="Tabletext"/>
              <w:rPr>
                <w:lang w:val="en-GB"/>
              </w:rPr>
            </w:pPr>
            <w:r w:rsidRPr="00DD0228">
              <w:rPr>
                <w:lang w:val="en-GB"/>
              </w:rPr>
              <w:t>Table number</w:t>
            </w:r>
          </w:p>
          <w:p w14:paraId="50C89CAE" w14:textId="77777777" w:rsidR="001D4F2B" w:rsidRPr="00DD0228" w:rsidRDefault="001D4F2B" w:rsidP="001D4F2B">
            <w:pPr>
              <w:pStyle w:val="Tabletext"/>
              <w:rPr>
                <w:lang w:val="en-GB"/>
              </w:rPr>
            </w:pPr>
            <w:r w:rsidRPr="00DD0228">
              <w:rPr>
                <w:lang w:val="en-GB"/>
              </w:rPr>
              <w:t>Table text</w:t>
            </w:r>
          </w:p>
          <w:p w14:paraId="3B2FAE7B" w14:textId="77777777" w:rsidR="001D4F2B" w:rsidRPr="00DD0228" w:rsidRDefault="001D4F2B" w:rsidP="001D4F2B">
            <w:pPr>
              <w:pStyle w:val="Tabletext"/>
              <w:rPr>
                <w:lang w:val="en-GB"/>
              </w:rPr>
            </w:pPr>
            <w:r w:rsidRPr="00DD0228">
              <w:rPr>
                <w:lang w:val="en-GB"/>
              </w:rPr>
              <w:t>Figure and Table Headings</w:t>
            </w:r>
          </w:p>
          <w:p w14:paraId="2F457469" w14:textId="77777777" w:rsidR="001D4F2B" w:rsidRPr="00DD0228" w:rsidRDefault="001D4F2B" w:rsidP="001D4F2B">
            <w:pPr>
              <w:pStyle w:val="Tabletext"/>
              <w:rPr>
                <w:lang w:val="en-GB"/>
              </w:rPr>
            </w:pPr>
            <w:r w:rsidRPr="00DD0228">
              <w:rPr>
                <w:lang w:val="en-GB"/>
              </w:rPr>
              <w:t>Figure and Table Captions</w:t>
            </w:r>
          </w:p>
          <w:p w14:paraId="168F9DD0" w14:textId="77777777" w:rsidR="001D4F2B" w:rsidRPr="00DD0228" w:rsidRDefault="001D4F2B" w:rsidP="001D4F2B">
            <w:pPr>
              <w:pStyle w:val="Tabletext"/>
              <w:rPr>
                <w:lang w:val="en-GB"/>
              </w:rPr>
            </w:pPr>
            <w:r w:rsidRPr="00DD0228">
              <w:rPr>
                <w:lang w:val="en-GB"/>
              </w:rPr>
              <w:t>Footnote</w:t>
            </w:r>
          </w:p>
          <w:p w14:paraId="1EA5FAD9" w14:textId="77777777" w:rsidR="001D4F2B" w:rsidRPr="00DD0228" w:rsidRDefault="001D4F2B" w:rsidP="001D4F2B">
            <w:pPr>
              <w:pStyle w:val="Tabletext"/>
              <w:rPr>
                <w:lang w:val="en-GB"/>
              </w:rPr>
            </w:pPr>
            <w:r w:rsidRPr="00DD0228">
              <w:rPr>
                <w:lang w:val="en-GB"/>
              </w:rPr>
              <w:t>Reference list</w:t>
            </w:r>
          </w:p>
          <w:p w14:paraId="609518D8" w14:textId="77777777" w:rsidR="001D4F2B" w:rsidRPr="00DD0228" w:rsidRDefault="001D4F2B" w:rsidP="001D4F2B">
            <w:pPr>
              <w:pStyle w:val="Tabletext"/>
              <w:rPr>
                <w:lang w:val="en-GB"/>
              </w:rPr>
            </w:pPr>
            <w:r w:rsidRPr="00DD0228">
              <w:rPr>
                <w:lang w:val="en-GB"/>
              </w:rPr>
              <w:t>Footer</w:t>
            </w:r>
          </w:p>
          <w:p w14:paraId="52E6F148" w14:textId="77777777" w:rsidR="001D4F2B" w:rsidRPr="00DD0228" w:rsidRDefault="001D4F2B" w:rsidP="001D4F2B">
            <w:pPr>
              <w:pStyle w:val="Tabletext"/>
              <w:rPr>
                <w:lang w:val="en-GB"/>
              </w:rPr>
            </w:pPr>
            <w:r w:rsidRPr="00DD0228">
              <w:rPr>
                <w:lang w:val="en-GB"/>
              </w:rPr>
              <w:t>Abstract</w:t>
            </w:r>
          </w:p>
          <w:p w14:paraId="00C336B2" w14:textId="77777777" w:rsidR="001D4F2B" w:rsidRPr="00DD0228" w:rsidRDefault="001D4F2B" w:rsidP="001D4F2B">
            <w:pPr>
              <w:pStyle w:val="Tabletext"/>
              <w:rPr>
                <w:lang w:val="en-GB"/>
              </w:rPr>
            </w:pPr>
            <w:r w:rsidRPr="00DD0228">
              <w:rPr>
                <w:lang w:val="en-GB"/>
              </w:rPr>
              <w:t>Index Terms</w:t>
            </w:r>
          </w:p>
          <w:p w14:paraId="5C15EE7A" w14:textId="77777777" w:rsidR="001D4F2B" w:rsidRPr="00DD0228" w:rsidRDefault="001D4F2B" w:rsidP="001D4F2B">
            <w:pPr>
              <w:pStyle w:val="Tabletext"/>
              <w:rPr>
                <w:lang w:val="en-GB"/>
              </w:rPr>
            </w:pPr>
            <w:r w:rsidRPr="00DD0228">
              <w:rPr>
                <w:lang w:val="en-GB"/>
              </w:rPr>
              <w:t>Section Titles</w:t>
            </w:r>
          </w:p>
          <w:p w14:paraId="506AB7C8" w14:textId="77777777" w:rsidR="001D4F2B" w:rsidRPr="00DD0228" w:rsidRDefault="001D4F2B" w:rsidP="001D4F2B">
            <w:pPr>
              <w:pStyle w:val="Tabletext"/>
              <w:rPr>
                <w:lang w:val="en-GB"/>
              </w:rPr>
            </w:pPr>
            <w:r w:rsidRPr="00DD0228">
              <w:rPr>
                <w:lang w:val="en-GB"/>
              </w:rPr>
              <w:t>Main Text and Equations</w:t>
            </w:r>
          </w:p>
          <w:p w14:paraId="29194375" w14:textId="77777777" w:rsidR="001D4F2B" w:rsidRPr="00DD0228" w:rsidRDefault="001D4F2B" w:rsidP="001D4F2B">
            <w:pPr>
              <w:pStyle w:val="Tabletext"/>
              <w:rPr>
                <w:lang w:val="en-GB"/>
              </w:rPr>
            </w:pPr>
            <w:r w:rsidRPr="00DD0228">
              <w:rPr>
                <w:lang w:val="en-GB"/>
              </w:rPr>
              <w:t>Subheadings</w:t>
            </w:r>
          </w:p>
          <w:p w14:paraId="493DA423" w14:textId="77777777" w:rsidR="001D4F2B" w:rsidRPr="00DD0228" w:rsidRDefault="001D4F2B" w:rsidP="001D4F2B">
            <w:pPr>
              <w:pStyle w:val="Tabletext"/>
              <w:rPr>
                <w:lang w:val="en-GB"/>
              </w:rPr>
            </w:pPr>
            <w:r w:rsidRPr="00DD0228">
              <w:rPr>
                <w:lang w:val="en-GB"/>
              </w:rPr>
              <w:t>Authors’ names</w:t>
            </w:r>
          </w:p>
          <w:p w14:paraId="5CCEBB3D" w14:textId="77777777" w:rsidR="001D4F2B" w:rsidRPr="00DD0228" w:rsidRDefault="001D4F2B" w:rsidP="001D4F2B">
            <w:pPr>
              <w:pStyle w:val="Tabletext"/>
              <w:rPr>
                <w:lang w:val="en-GB"/>
              </w:rPr>
            </w:pPr>
            <w:r w:rsidRPr="00DD0228">
              <w:rPr>
                <w:lang w:val="en-GB"/>
              </w:rPr>
              <w:t xml:space="preserve">Title </w:t>
            </w:r>
          </w:p>
        </w:tc>
        <w:tc>
          <w:tcPr>
            <w:tcW w:w="1527" w:type="dxa"/>
          </w:tcPr>
          <w:p w14:paraId="01F1FBEA" w14:textId="77777777" w:rsidR="001D4F2B" w:rsidRPr="00DD0228" w:rsidRDefault="001D4F2B" w:rsidP="001D4F2B">
            <w:pPr>
              <w:pStyle w:val="Tabletext"/>
              <w:rPr>
                <w:smallCaps/>
                <w:lang w:val="en-GB"/>
              </w:rPr>
            </w:pPr>
            <w:r w:rsidRPr="00DD0228">
              <w:rPr>
                <w:smallCaps/>
                <w:lang w:val="en-GB"/>
              </w:rPr>
              <w:t>Roman numerals</w:t>
            </w:r>
          </w:p>
          <w:p w14:paraId="3B59F0F0" w14:textId="77777777" w:rsidR="001D4F2B" w:rsidRPr="00DD0228" w:rsidRDefault="001D4F2B" w:rsidP="001D4F2B">
            <w:pPr>
              <w:pStyle w:val="Tabletext"/>
              <w:rPr>
                <w:smallCaps/>
                <w:lang w:val="en-GB"/>
              </w:rPr>
            </w:pPr>
          </w:p>
          <w:p w14:paraId="047CF21F" w14:textId="77777777" w:rsidR="001D4F2B" w:rsidRPr="00DD0228" w:rsidRDefault="001D4F2B" w:rsidP="001D4F2B">
            <w:pPr>
              <w:pStyle w:val="Tabletext"/>
              <w:rPr>
                <w:lang w:val="en-GB"/>
              </w:rPr>
            </w:pPr>
            <w:r w:rsidRPr="00DD0228">
              <w:rPr>
                <w:smallCaps/>
                <w:lang w:val="en-GB"/>
              </w:rPr>
              <w:t>UPPERCASE</w:t>
            </w:r>
          </w:p>
          <w:p w14:paraId="48614BF4" w14:textId="77777777" w:rsidR="001D4F2B" w:rsidRPr="00DD0228" w:rsidRDefault="001D4F2B" w:rsidP="001D4F2B">
            <w:pPr>
              <w:pStyle w:val="Tabletext"/>
              <w:rPr>
                <w:lang w:val="en-GB"/>
              </w:rPr>
            </w:pPr>
            <w:r w:rsidRPr="00DD0228">
              <w:rPr>
                <w:smallCaps/>
                <w:lang w:val="en-GB"/>
              </w:rPr>
              <w:t>Small Caps</w:t>
            </w:r>
          </w:p>
          <w:p w14:paraId="57ABAE6C" w14:textId="77777777" w:rsidR="001D4F2B" w:rsidRPr="00DD0228" w:rsidRDefault="001D4F2B" w:rsidP="001D4F2B">
            <w:pPr>
              <w:pStyle w:val="Tabletext"/>
              <w:rPr>
                <w:lang w:val="en-GB"/>
              </w:rPr>
            </w:pPr>
          </w:p>
          <w:p w14:paraId="704F5CD1" w14:textId="77777777" w:rsidR="001D4F2B" w:rsidRPr="00DD0228" w:rsidRDefault="001D4F2B" w:rsidP="001D4F2B">
            <w:pPr>
              <w:pStyle w:val="Tabletext"/>
              <w:rPr>
                <w:lang w:val="en-GB"/>
              </w:rPr>
            </w:pPr>
          </w:p>
          <w:p w14:paraId="2FA8BA3C" w14:textId="77777777" w:rsidR="001D4F2B" w:rsidRPr="00DD0228" w:rsidRDefault="001D4F2B" w:rsidP="001D4F2B">
            <w:pPr>
              <w:pStyle w:val="Tabletext"/>
              <w:rPr>
                <w:b/>
                <w:lang w:val="en-GB"/>
              </w:rPr>
            </w:pPr>
            <w:r w:rsidRPr="00DD0228">
              <w:rPr>
                <w:b/>
                <w:lang w:val="en-GB"/>
              </w:rPr>
              <w:t>Bold</w:t>
            </w:r>
          </w:p>
          <w:p w14:paraId="76FD5075" w14:textId="77777777" w:rsidR="001D4F2B" w:rsidRPr="00DD0228" w:rsidRDefault="001D4F2B" w:rsidP="001D4F2B">
            <w:pPr>
              <w:pStyle w:val="Tabletext"/>
              <w:rPr>
                <w:b/>
                <w:lang w:val="en-GB"/>
              </w:rPr>
            </w:pPr>
            <w:r w:rsidRPr="00DD0228">
              <w:rPr>
                <w:b/>
                <w:lang w:val="en-GB"/>
              </w:rPr>
              <w:t>Bold</w:t>
            </w:r>
          </w:p>
          <w:p w14:paraId="6F048F56" w14:textId="77777777" w:rsidR="001D4F2B" w:rsidRPr="00DD0228" w:rsidRDefault="001D4F2B" w:rsidP="001D4F2B">
            <w:pPr>
              <w:pStyle w:val="Tabletext"/>
              <w:rPr>
                <w:lang w:val="en-GB"/>
              </w:rPr>
            </w:pPr>
          </w:p>
          <w:p w14:paraId="1CFBD9BE" w14:textId="77777777" w:rsidR="001D4F2B" w:rsidRPr="00DD0228" w:rsidRDefault="001D4F2B" w:rsidP="001D4F2B">
            <w:pPr>
              <w:pStyle w:val="Tabletext"/>
              <w:rPr>
                <w:b/>
                <w:smallCaps/>
                <w:lang w:val="en-GB"/>
              </w:rPr>
            </w:pPr>
            <w:r w:rsidRPr="00DD0228">
              <w:rPr>
                <w:b/>
                <w:smallCaps/>
                <w:lang w:val="en-GB"/>
              </w:rPr>
              <w:t>Small Caps, Bold</w:t>
            </w:r>
          </w:p>
          <w:p w14:paraId="04DD1F79" w14:textId="77777777" w:rsidR="001D4F2B" w:rsidRPr="00DD0228" w:rsidRDefault="001D4F2B" w:rsidP="001D4F2B">
            <w:pPr>
              <w:pStyle w:val="Tabletext"/>
              <w:rPr>
                <w:lang w:val="en-GB"/>
              </w:rPr>
            </w:pPr>
          </w:p>
          <w:p w14:paraId="320D2971" w14:textId="77777777" w:rsidR="001D4F2B" w:rsidRPr="00DD0228" w:rsidRDefault="001D4F2B" w:rsidP="001D4F2B">
            <w:pPr>
              <w:pStyle w:val="Tabletext"/>
              <w:rPr>
                <w:lang w:val="en-GB"/>
              </w:rPr>
            </w:pPr>
            <w:r w:rsidRPr="00DD0228">
              <w:rPr>
                <w:i/>
                <w:lang w:val="en-GB"/>
              </w:rPr>
              <w:t>Italic</w:t>
            </w:r>
            <w:r w:rsidRPr="00DD0228">
              <w:rPr>
                <w:lang w:val="en-GB"/>
              </w:rPr>
              <w:t>, Left justified</w:t>
            </w:r>
          </w:p>
          <w:p w14:paraId="3DFBAEA4" w14:textId="77777777" w:rsidR="001D4F2B" w:rsidRPr="00DD0228" w:rsidRDefault="001D4F2B" w:rsidP="001D4F2B">
            <w:pPr>
              <w:pStyle w:val="Tabletext"/>
              <w:rPr>
                <w:lang w:val="en-GB"/>
              </w:rPr>
            </w:pPr>
          </w:p>
          <w:p w14:paraId="7B679434" w14:textId="77777777" w:rsidR="001D4F2B" w:rsidRPr="00DD0228" w:rsidRDefault="001D4F2B" w:rsidP="001D4F2B">
            <w:pPr>
              <w:pStyle w:val="Tabletext"/>
              <w:rPr>
                <w:lang w:val="en-GB"/>
              </w:rPr>
            </w:pPr>
            <w:r w:rsidRPr="00DD0228">
              <w:rPr>
                <w:lang w:val="en-GB"/>
              </w:rPr>
              <w:t>Title Case</w:t>
            </w:r>
          </w:p>
        </w:tc>
      </w:tr>
    </w:tbl>
    <w:p w14:paraId="4FD8E328" w14:textId="77777777" w:rsidR="001D4F2B" w:rsidRPr="00DD0228" w:rsidRDefault="001D4F2B" w:rsidP="001D4F2B">
      <w:pPr>
        <w:pStyle w:val="BodyText"/>
        <w:ind w:firstLine="0"/>
        <w:rPr>
          <w:lang w:val="en-GB"/>
        </w:rPr>
      </w:pPr>
    </w:p>
    <w:p w14:paraId="4E8F4B66" w14:textId="77777777" w:rsidR="001D4F2B" w:rsidRPr="00DD0228" w:rsidRDefault="001D4F2B">
      <w:pPr>
        <w:pStyle w:val="BodyText"/>
        <w:rPr>
          <w:lang w:val="en-GB"/>
        </w:rPr>
      </w:pPr>
      <w:r w:rsidRPr="00DD0228">
        <w:rPr>
          <w:lang w:val="en-GB"/>
        </w:rPr>
        <w:t xml:space="preserve">                                    </w:t>
      </w:r>
      <w:r w:rsidR="00043C48" w:rsidRPr="00DA3F5A">
        <w:rPr>
          <w:noProof/>
          <w:lang w:val="en-GB" w:eastAsia="en-US"/>
        </w:rPr>
        <w:drawing>
          <wp:inline distT="0" distB="0" distL="0" distR="0" wp14:anchorId="6FF26F9B" wp14:editId="42B08EB6">
            <wp:extent cx="425450" cy="542925"/>
            <wp:effectExtent l="0" t="0" r="0" b="0"/>
            <wp:docPr id="1" name="Picture 1" descr="_iee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_ieee"/>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5450" cy="542925"/>
                    </a:xfrm>
                    <a:prstGeom prst="rect">
                      <a:avLst/>
                    </a:prstGeom>
                    <a:noFill/>
                    <a:ln>
                      <a:noFill/>
                    </a:ln>
                  </pic:spPr>
                </pic:pic>
              </a:graphicData>
            </a:graphic>
          </wp:inline>
        </w:drawing>
      </w:r>
      <w:r w:rsidRPr="00DD0228">
        <w:rPr>
          <w:lang w:val="en-GB"/>
        </w:rPr>
        <w:t xml:space="preserve">             </w:t>
      </w:r>
    </w:p>
    <w:p w14:paraId="6A4C6809" w14:textId="77777777" w:rsidR="001D4F2B" w:rsidRPr="00DD0228" w:rsidRDefault="001D4F2B">
      <w:pPr>
        <w:pStyle w:val="BodyText"/>
        <w:rPr>
          <w:sz w:val="16"/>
          <w:lang w:val="en-GB"/>
        </w:rPr>
      </w:pPr>
    </w:p>
    <w:p w14:paraId="10401543" w14:textId="77777777" w:rsidR="001D4F2B" w:rsidRPr="00DD0228" w:rsidRDefault="001D4F2B">
      <w:pPr>
        <w:pStyle w:val="FigureHeading"/>
        <w:outlineLvl w:val="0"/>
        <w:rPr>
          <w:lang w:val="en-GB"/>
        </w:rPr>
      </w:pPr>
      <w:r w:rsidRPr="00DD0228">
        <w:rPr>
          <w:lang w:val="en-GB"/>
        </w:rPr>
        <w:t>Figure 1</w:t>
      </w:r>
    </w:p>
    <w:p w14:paraId="057C65B6" w14:textId="0B952DDE" w:rsidR="001D4F2B" w:rsidRPr="00DD0228" w:rsidRDefault="001D4F2B">
      <w:pPr>
        <w:pStyle w:val="FigureCaptions"/>
        <w:rPr>
          <w:lang w:val="en-GB"/>
        </w:rPr>
      </w:pPr>
      <w:r w:rsidRPr="00DD0228">
        <w:rPr>
          <w:lang w:val="en-GB"/>
        </w:rPr>
        <w:t xml:space="preserve">Logo of </w:t>
      </w:r>
      <w:r w:rsidR="00024ABC" w:rsidRPr="00DD0228">
        <w:rPr>
          <w:lang w:val="en-GB"/>
        </w:rPr>
        <w:t>THE INSTITUTE</w:t>
      </w:r>
      <w:r w:rsidRPr="00DD0228">
        <w:rPr>
          <w:lang w:val="en-GB"/>
        </w:rPr>
        <w:t xml:space="preserve"> for Electrical and Electronics Engineers</w:t>
      </w:r>
    </w:p>
    <w:p w14:paraId="1056BDB4" w14:textId="77777777" w:rsidR="001D4F2B" w:rsidRPr="00DD0228" w:rsidRDefault="001D4F2B">
      <w:pPr>
        <w:pStyle w:val="BodyText"/>
        <w:rPr>
          <w:lang w:val="en-GB"/>
        </w:rPr>
      </w:pPr>
    </w:p>
    <w:p w14:paraId="6AB859E9" w14:textId="77777777" w:rsidR="001D4F2B" w:rsidRPr="00DD0228" w:rsidRDefault="001D4F2B">
      <w:pPr>
        <w:pStyle w:val="BodyText"/>
        <w:rPr>
          <w:lang w:val="en-GB"/>
        </w:rPr>
      </w:pPr>
      <w:r w:rsidRPr="00DD0228">
        <w:rPr>
          <w:lang w:val="en-GB"/>
        </w:rPr>
        <w:t>Number equations consecutively with equation numbers in parenthesis flush with the right margin, as in (1)</w:t>
      </w:r>
    </w:p>
    <w:p w14:paraId="3D5E3056" w14:textId="77777777" w:rsidR="001D4F2B" w:rsidRPr="00DD0228" w:rsidRDefault="001D4F2B">
      <w:pPr>
        <w:pStyle w:val="BodyText"/>
        <w:rPr>
          <w:lang w:val="en-GB"/>
        </w:rPr>
      </w:pPr>
    </w:p>
    <w:p w14:paraId="61713446" w14:textId="4D48B857" w:rsidR="001D4F2B" w:rsidRPr="00DD0228" w:rsidRDefault="001D4F2B" w:rsidP="00A07125">
      <w:pPr>
        <w:pStyle w:val="BodyText"/>
        <w:ind w:firstLine="0"/>
        <w:rPr>
          <w:lang w:val="en-GB"/>
        </w:rPr>
      </w:pPr>
      <w:r w:rsidRPr="00DD0228">
        <w:rPr>
          <w:lang w:val="en-GB"/>
        </w:rPr>
        <w:t xml:space="preserve">       </w:t>
      </w:r>
      <w:r w:rsidRPr="00DD0228">
        <w:rPr>
          <w:i/>
          <w:lang w:val="en-GB"/>
        </w:rPr>
        <w:t xml:space="preserve">2jk </w:t>
      </w:r>
      <w:r w:rsidRPr="00DD0228">
        <w:rPr>
          <w:i/>
          <w:lang w:val="en-GB"/>
        </w:rPr>
        <w:sym w:font="Symbol" w:char="F0B6"/>
      </w:r>
      <w:r w:rsidRPr="00DD0228">
        <w:rPr>
          <w:i/>
          <w:lang w:val="en-GB"/>
        </w:rPr>
        <w:t>u/</w:t>
      </w:r>
      <w:r w:rsidRPr="00DD0228">
        <w:rPr>
          <w:i/>
          <w:lang w:val="en-GB"/>
        </w:rPr>
        <w:sym w:font="Symbol" w:char="F0B6"/>
      </w:r>
      <w:r w:rsidR="00024ABC" w:rsidRPr="00DD0228">
        <w:rPr>
          <w:i/>
          <w:lang w:val="en-GB"/>
        </w:rPr>
        <w:t>z =</w:t>
      </w:r>
      <w:r w:rsidRPr="00DD0228">
        <w:rPr>
          <w:i/>
          <w:lang w:val="en-GB"/>
        </w:rPr>
        <w:t xml:space="preserve">  </w:t>
      </w:r>
      <w:r w:rsidRPr="00DD0228">
        <w:rPr>
          <w:i/>
          <w:lang w:val="en-GB"/>
        </w:rPr>
        <w:sym w:font="Symbol" w:char="F0B6"/>
      </w:r>
      <w:r w:rsidRPr="00DD0228">
        <w:rPr>
          <w:i/>
          <w:vertAlign w:val="superscript"/>
          <w:lang w:val="en-GB"/>
        </w:rPr>
        <w:t>2</w:t>
      </w:r>
      <w:r w:rsidRPr="00DD0228">
        <w:rPr>
          <w:i/>
          <w:lang w:val="en-GB"/>
        </w:rPr>
        <w:t>u/</w:t>
      </w:r>
      <w:r w:rsidRPr="00DD0228">
        <w:rPr>
          <w:i/>
          <w:lang w:val="en-GB"/>
        </w:rPr>
        <w:sym w:font="Symbol" w:char="F0B6"/>
      </w:r>
      <w:r w:rsidRPr="00DD0228">
        <w:rPr>
          <w:i/>
          <w:lang w:val="en-GB"/>
        </w:rPr>
        <w:t>x</w:t>
      </w:r>
      <w:r w:rsidRPr="00DD0228">
        <w:rPr>
          <w:i/>
          <w:vertAlign w:val="superscript"/>
          <w:lang w:val="en-GB"/>
        </w:rPr>
        <w:t>2</w:t>
      </w:r>
      <w:r w:rsidRPr="00DD0228">
        <w:rPr>
          <w:i/>
          <w:lang w:val="en-GB"/>
        </w:rPr>
        <w:t xml:space="preserve"> + k</w:t>
      </w:r>
      <w:r w:rsidRPr="00DD0228">
        <w:rPr>
          <w:i/>
          <w:vertAlign w:val="superscript"/>
          <w:lang w:val="en-GB"/>
        </w:rPr>
        <w:t>2</w:t>
      </w:r>
      <w:r w:rsidRPr="00DD0228">
        <w:rPr>
          <w:i/>
          <w:lang w:val="en-GB"/>
        </w:rPr>
        <w:t xml:space="preserve"> (n</w:t>
      </w:r>
      <w:r w:rsidRPr="00DD0228">
        <w:rPr>
          <w:i/>
          <w:vertAlign w:val="superscript"/>
          <w:lang w:val="en-GB"/>
        </w:rPr>
        <w:t>2</w:t>
      </w:r>
      <w:r w:rsidRPr="00DD0228">
        <w:rPr>
          <w:lang w:val="en-GB"/>
        </w:rPr>
        <w:t xml:space="preserve"> - </w:t>
      </w:r>
      <w:r w:rsidRPr="00DD0228">
        <w:rPr>
          <w:lang w:val="en-GB"/>
        </w:rPr>
        <w:sym w:font="Symbol" w:char="F062"/>
      </w:r>
      <w:r w:rsidRPr="00DD0228">
        <w:rPr>
          <w:i/>
          <w:vertAlign w:val="superscript"/>
          <w:lang w:val="en-GB"/>
        </w:rPr>
        <w:t>2</w:t>
      </w:r>
      <w:r w:rsidRPr="00DD0228">
        <w:rPr>
          <w:i/>
          <w:lang w:val="en-GB"/>
        </w:rPr>
        <w:t xml:space="preserve">) </w:t>
      </w:r>
      <w:r w:rsidR="00024ABC" w:rsidRPr="00DD0228">
        <w:rPr>
          <w:i/>
          <w:lang w:val="en-GB"/>
        </w:rPr>
        <w:t>u.</w:t>
      </w:r>
      <w:r w:rsidRPr="00DD0228">
        <w:rPr>
          <w:lang w:val="en-GB"/>
        </w:rPr>
        <w:t xml:space="preserve">              </w:t>
      </w:r>
      <w:r w:rsidR="00A07125">
        <w:rPr>
          <w:lang w:val="en-GB"/>
        </w:rPr>
        <w:t xml:space="preserve">     </w:t>
      </w:r>
      <w:r w:rsidRPr="00DD0228">
        <w:rPr>
          <w:lang w:val="en-GB"/>
        </w:rPr>
        <w:t xml:space="preserve">    (1)</w:t>
      </w:r>
    </w:p>
    <w:p w14:paraId="4EEF43E3" w14:textId="77777777" w:rsidR="001D4F2B" w:rsidRPr="00DD0228" w:rsidRDefault="001D4F2B" w:rsidP="00840BDA">
      <w:pPr>
        <w:pStyle w:val="BodyText"/>
        <w:ind w:firstLine="0"/>
        <w:rPr>
          <w:lang w:val="en-GB"/>
        </w:rPr>
      </w:pPr>
    </w:p>
    <w:p w14:paraId="4C0C28DE" w14:textId="77777777" w:rsidR="001D4F2B" w:rsidRPr="00DD0228" w:rsidRDefault="00840BDA">
      <w:pPr>
        <w:pStyle w:val="BodyText"/>
        <w:rPr>
          <w:lang w:val="en-GB"/>
        </w:rPr>
      </w:pPr>
      <w:r w:rsidRPr="00DD0228">
        <w:rPr>
          <w:lang w:val="en-GB"/>
        </w:rPr>
        <w:t>Refer to ‘</w:t>
      </w:r>
      <w:r w:rsidR="001D4F2B" w:rsidRPr="00DD0228">
        <w:rPr>
          <w:lang w:val="en-GB"/>
        </w:rPr>
        <w:t>(1)</w:t>
      </w:r>
      <w:r w:rsidRPr="00DD0228">
        <w:rPr>
          <w:lang w:val="en-GB"/>
        </w:rPr>
        <w:t>,’ not ‘Eq. (1)’ or ‘</w:t>
      </w:r>
      <w:r w:rsidR="001D4F2B" w:rsidRPr="00DD0228">
        <w:rPr>
          <w:lang w:val="en-GB"/>
        </w:rPr>
        <w:t>Equation (1)</w:t>
      </w:r>
      <w:r w:rsidRPr="00DD0228">
        <w:rPr>
          <w:lang w:val="en-GB"/>
        </w:rPr>
        <w:t>,’</w:t>
      </w:r>
      <w:r w:rsidR="001D4F2B" w:rsidRPr="00DD0228">
        <w:rPr>
          <w:lang w:val="en-GB"/>
        </w:rPr>
        <w:t xml:space="preserve"> except a</w:t>
      </w:r>
      <w:r w:rsidRPr="00DD0228">
        <w:rPr>
          <w:lang w:val="en-GB"/>
        </w:rPr>
        <w:t>t the beginning of a sentence: ‘</w:t>
      </w:r>
      <w:r w:rsidR="001D4F2B" w:rsidRPr="00DD0228">
        <w:rPr>
          <w:lang w:val="en-GB"/>
        </w:rPr>
        <w:t>Equation (1) is…</w:t>
      </w:r>
      <w:r w:rsidRPr="00DD0228">
        <w:rPr>
          <w:lang w:val="en-GB"/>
        </w:rPr>
        <w:t>.’</w:t>
      </w:r>
      <w:r w:rsidR="001D4F2B" w:rsidRPr="00DD0228">
        <w:rPr>
          <w:lang w:val="en-GB"/>
        </w:rPr>
        <w:t xml:space="preserve"> </w:t>
      </w:r>
    </w:p>
    <w:p w14:paraId="0988987B" w14:textId="77777777" w:rsidR="001D4F2B" w:rsidRDefault="001E1566">
      <w:pPr>
        <w:pStyle w:val="BodyText"/>
        <w:rPr>
          <w:lang w:val="en-GB"/>
        </w:rPr>
      </w:pPr>
      <w:r>
        <w:rPr>
          <w:lang w:val="en-GB"/>
        </w:rPr>
        <w:t>Use the insert ‘symbol’</w:t>
      </w:r>
      <w:r w:rsidR="00E720EF">
        <w:rPr>
          <w:lang w:val="en-GB"/>
        </w:rPr>
        <w:t xml:space="preserve"> function to access Greek letters or other mathematical symbols to write your equations</w:t>
      </w:r>
      <w:r w:rsidR="001D4F2B" w:rsidRPr="00DD0228">
        <w:rPr>
          <w:lang w:val="en-GB"/>
        </w:rPr>
        <w:t>.</w:t>
      </w:r>
      <w:r w:rsidR="00A07125">
        <w:rPr>
          <w:lang w:val="en-GB"/>
        </w:rPr>
        <w:t xml:space="preserve"> If your </w:t>
      </w:r>
      <w:r>
        <w:rPr>
          <w:lang w:val="en-GB"/>
        </w:rPr>
        <w:t>equations are complex, use the ‘equation’</w:t>
      </w:r>
      <w:r w:rsidR="00A07125">
        <w:rPr>
          <w:lang w:val="en-GB"/>
        </w:rPr>
        <w:t xml:space="preserve"> tool </w:t>
      </w:r>
      <w:r w:rsidR="00E720EF">
        <w:rPr>
          <w:lang w:val="en-GB"/>
        </w:rPr>
        <w:t>in a separate word document and insert the equation as a picture but format it within the text as an equation, like this</w:t>
      </w:r>
      <w:r w:rsidR="00655568">
        <w:rPr>
          <w:lang w:val="en-GB"/>
        </w:rPr>
        <w:t xml:space="preserve"> (including an indent)</w:t>
      </w:r>
      <w:r w:rsidR="00E720EF">
        <w:rPr>
          <w:lang w:val="en-GB"/>
        </w:rPr>
        <w:t>:</w:t>
      </w:r>
    </w:p>
    <w:p w14:paraId="584E5344" w14:textId="77777777" w:rsidR="00E720EF" w:rsidRDefault="00043C48" w:rsidP="00655568">
      <w:pPr>
        <w:pStyle w:val="BodyText"/>
        <w:rPr>
          <w:noProof/>
          <w:lang w:val="en-GB" w:eastAsia="en-GB"/>
        </w:rPr>
      </w:pPr>
      <w:r w:rsidRPr="00DA3F5A">
        <w:rPr>
          <w:noProof/>
          <w:lang w:val="en-GB" w:eastAsia="en-GB"/>
        </w:rPr>
        <w:drawing>
          <wp:inline distT="0" distB="0" distL="0" distR="0" wp14:anchorId="0A5FAA45" wp14:editId="1313DDDB">
            <wp:extent cx="1756410" cy="506730"/>
            <wp:effectExtent l="0" t="0" r="0" b="0"/>
            <wp:docPr id="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56410" cy="506730"/>
                    </a:xfrm>
                    <a:prstGeom prst="rect">
                      <a:avLst/>
                    </a:prstGeom>
                    <a:noFill/>
                    <a:ln>
                      <a:noFill/>
                    </a:ln>
                  </pic:spPr>
                </pic:pic>
              </a:graphicData>
            </a:graphic>
          </wp:inline>
        </w:drawing>
      </w:r>
      <w:r w:rsidR="00655568">
        <w:rPr>
          <w:noProof/>
          <w:lang w:val="en-GB" w:eastAsia="en-GB"/>
        </w:rPr>
        <w:t xml:space="preserve">   </w:t>
      </w:r>
      <w:r w:rsidR="00E720EF">
        <w:rPr>
          <w:noProof/>
          <w:lang w:val="en-GB" w:eastAsia="en-GB"/>
        </w:rPr>
        <w:t xml:space="preserve">       </w:t>
      </w:r>
      <w:r w:rsidR="00655568">
        <w:rPr>
          <w:noProof/>
          <w:lang w:val="en-GB" w:eastAsia="en-GB"/>
        </w:rPr>
        <w:t xml:space="preserve">   </w:t>
      </w:r>
      <w:r w:rsidR="00E720EF">
        <w:rPr>
          <w:noProof/>
          <w:lang w:val="en-GB" w:eastAsia="en-GB"/>
        </w:rPr>
        <w:t xml:space="preserve">            </w:t>
      </w:r>
      <w:r w:rsidR="00655568">
        <w:rPr>
          <w:noProof/>
          <w:lang w:val="en-GB" w:eastAsia="en-GB"/>
        </w:rPr>
        <w:t xml:space="preserve">  </w:t>
      </w:r>
      <w:r w:rsidR="00E720EF">
        <w:rPr>
          <w:noProof/>
          <w:lang w:val="en-GB" w:eastAsia="en-GB"/>
        </w:rPr>
        <w:t>(2)</w:t>
      </w:r>
    </w:p>
    <w:p w14:paraId="4FDD3477" w14:textId="77777777" w:rsidR="00E720EF" w:rsidRDefault="001E1566" w:rsidP="00E720EF">
      <w:pPr>
        <w:pStyle w:val="BodyText"/>
        <w:ind w:firstLine="0"/>
        <w:rPr>
          <w:lang w:val="en-GB"/>
        </w:rPr>
      </w:pPr>
      <w:r>
        <w:rPr>
          <w:noProof/>
          <w:lang w:val="en-GB" w:eastAsia="en-GB"/>
        </w:rPr>
        <w:t>(Use microsoft’s ‘snipping tool’</w:t>
      </w:r>
      <w:r w:rsidR="00E720EF">
        <w:rPr>
          <w:noProof/>
          <w:lang w:val="en-GB" w:eastAsia="en-GB"/>
        </w:rPr>
        <w:t xml:space="preserve"> to copy the equation and paste it as a picture). </w:t>
      </w:r>
      <w:r w:rsidR="00655568">
        <w:rPr>
          <w:noProof/>
          <w:lang w:val="en-GB" w:eastAsia="en-GB"/>
        </w:rPr>
        <w:t>Be consistant with how you present your equations. Use one style and stick to it.</w:t>
      </w:r>
    </w:p>
    <w:p w14:paraId="74328E1F" w14:textId="77777777" w:rsidR="00E720EF" w:rsidRDefault="00E720EF" w:rsidP="00E720EF">
      <w:pPr>
        <w:pStyle w:val="BodyText"/>
        <w:ind w:firstLine="0"/>
        <w:rPr>
          <w:sz w:val="16"/>
          <w:lang w:val="en-GB"/>
        </w:rPr>
      </w:pPr>
    </w:p>
    <w:p w14:paraId="528333BF" w14:textId="77777777" w:rsidR="00655568" w:rsidRDefault="00655568" w:rsidP="00E720EF">
      <w:pPr>
        <w:pStyle w:val="BodyText"/>
        <w:ind w:firstLine="0"/>
        <w:rPr>
          <w:sz w:val="16"/>
          <w:lang w:val="en-GB"/>
        </w:rPr>
      </w:pPr>
    </w:p>
    <w:p w14:paraId="0E65033A" w14:textId="77777777" w:rsidR="00655568" w:rsidRDefault="00655568" w:rsidP="00E720EF">
      <w:pPr>
        <w:pStyle w:val="BodyText"/>
        <w:ind w:firstLine="0"/>
        <w:rPr>
          <w:sz w:val="16"/>
          <w:lang w:val="en-GB"/>
        </w:rPr>
      </w:pPr>
    </w:p>
    <w:p w14:paraId="54397D91" w14:textId="77777777" w:rsidR="00655568" w:rsidRDefault="00655568" w:rsidP="00E720EF">
      <w:pPr>
        <w:pStyle w:val="BodyText"/>
        <w:ind w:firstLine="0"/>
        <w:rPr>
          <w:sz w:val="16"/>
          <w:lang w:val="en-GB"/>
        </w:rPr>
      </w:pPr>
    </w:p>
    <w:p w14:paraId="3C93180A" w14:textId="77777777" w:rsidR="00655568" w:rsidRPr="00DD0228" w:rsidRDefault="00655568" w:rsidP="00E720EF">
      <w:pPr>
        <w:pStyle w:val="BodyText"/>
        <w:ind w:firstLine="0"/>
        <w:rPr>
          <w:sz w:val="16"/>
          <w:lang w:val="en-GB"/>
        </w:rPr>
      </w:pPr>
    </w:p>
    <w:p w14:paraId="720E14D7" w14:textId="77777777" w:rsidR="001D4F2B" w:rsidRPr="00DD0228" w:rsidRDefault="00B96745" w:rsidP="00B96745">
      <w:pPr>
        <w:pStyle w:val="SectionHeading"/>
        <w:numPr>
          <w:ilvl w:val="0"/>
          <w:numId w:val="14"/>
        </w:numPr>
        <w:rPr>
          <w:lang w:val="en-GB"/>
        </w:rPr>
      </w:pPr>
      <w:r w:rsidRPr="00DD0228">
        <w:rPr>
          <w:lang w:val="en-GB"/>
        </w:rPr>
        <w:t xml:space="preserve">   </w:t>
      </w:r>
      <w:r w:rsidR="001D4F2B" w:rsidRPr="00DD0228">
        <w:rPr>
          <w:lang w:val="en-GB"/>
        </w:rPr>
        <w:t>Headers and Footers</w:t>
      </w:r>
    </w:p>
    <w:p w14:paraId="21427AD0" w14:textId="0EA0A3A3" w:rsidR="001D4F2B" w:rsidRPr="00DD0228" w:rsidRDefault="001D4F2B" w:rsidP="001D4F2B">
      <w:pPr>
        <w:pStyle w:val="FirstParagraph"/>
        <w:rPr>
          <w:lang w:val="en-GB"/>
        </w:rPr>
      </w:pPr>
      <w:r w:rsidRPr="00DD0228">
        <w:rPr>
          <w:lang w:val="en-GB"/>
        </w:rPr>
        <w:t xml:space="preserve">Select Page Layout tab, and then select Margins – </w:t>
      </w:r>
      <w:r w:rsidR="00B96745" w:rsidRPr="00DD0228">
        <w:rPr>
          <w:lang w:val="en-GB"/>
        </w:rPr>
        <w:t>Custom</w:t>
      </w:r>
      <w:r w:rsidRPr="00DD0228">
        <w:rPr>
          <w:lang w:val="en-GB"/>
        </w:rPr>
        <w:t xml:space="preserve"> Margins.  This set of actions will open the Page Setup Window; there, select the Layout tab.  Set the Header and Footer to </w:t>
      </w:r>
      <w:r w:rsidR="00D87600" w:rsidRPr="00DD0228">
        <w:rPr>
          <w:lang w:val="en-GB"/>
        </w:rPr>
        <w:t>1.27 cm</w:t>
      </w:r>
      <w:r w:rsidRPr="00DD0228">
        <w:rPr>
          <w:lang w:val="en-GB"/>
        </w:rPr>
        <w:t xml:space="preserve">.  </w:t>
      </w:r>
      <w:r w:rsidR="00B96745" w:rsidRPr="00DD0228">
        <w:rPr>
          <w:lang w:val="en-GB"/>
        </w:rPr>
        <w:t xml:space="preserve">You should not insert Header </w:t>
      </w:r>
      <w:r w:rsidR="00E9307F" w:rsidRPr="00DD0228">
        <w:rPr>
          <w:lang w:val="en-GB"/>
        </w:rPr>
        <w:t>text;</w:t>
      </w:r>
      <w:r w:rsidR="00B96745" w:rsidRPr="00DD0228">
        <w:rPr>
          <w:lang w:val="en-GB"/>
        </w:rPr>
        <w:t xml:space="preserve"> </w:t>
      </w:r>
      <w:r w:rsidR="00655568">
        <w:rPr>
          <w:lang w:val="en-GB"/>
        </w:rPr>
        <w:t>y</w:t>
      </w:r>
      <w:r w:rsidR="00B96745" w:rsidRPr="00DD0228">
        <w:rPr>
          <w:lang w:val="en-GB"/>
        </w:rPr>
        <w:t>ou may insert footer text if required.</w:t>
      </w:r>
    </w:p>
    <w:p w14:paraId="0E6E3709" w14:textId="77777777" w:rsidR="001D4F2B" w:rsidRPr="00DD0228" w:rsidRDefault="001D4F2B" w:rsidP="001D4F2B">
      <w:pPr>
        <w:pStyle w:val="FirstParagraph"/>
        <w:rPr>
          <w:lang w:val="en-GB"/>
        </w:rPr>
      </w:pPr>
    </w:p>
    <w:p w14:paraId="354213F6" w14:textId="2A3465FC" w:rsidR="004779B8" w:rsidRPr="00DD0228" w:rsidRDefault="001D4F2B" w:rsidP="004779B8">
      <w:pPr>
        <w:pStyle w:val="Bullets"/>
        <w:rPr>
          <w:lang w:val="en-GB"/>
        </w:rPr>
      </w:pPr>
      <w:r w:rsidRPr="00DD0228">
        <w:rPr>
          <w:b/>
          <w:lang w:val="en-GB"/>
        </w:rPr>
        <w:t>Footer text</w:t>
      </w:r>
      <w:r w:rsidRPr="00DD0228">
        <w:rPr>
          <w:lang w:val="en-GB"/>
        </w:rPr>
        <w:t xml:space="preserve">: should be </w:t>
      </w:r>
      <w:r w:rsidR="00E9307F" w:rsidRPr="00DD0228">
        <w:rPr>
          <w:lang w:val="en-GB"/>
        </w:rPr>
        <w:t>10-point</w:t>
      </w:r>
      <w:r w:rsidRPr="00DD0228">
        <w:rPr>
          <w:lang w:val="en-GB"/>
        </w:rPr>
        <w:t xml:space="preserve"> Times New Roman, bold (this style is defined under the </w:t>
      </w:r>
      <w:r w:rsidR="00840BDA" w:rsidRPr="00DD0228">
        <w:rPr>
          <w:lang w:val="en-GB"/>
        </w:rPr>
        <w:t>style menu of this document as ‘Footer’</w:t>
      </w:r>
      <w:r w:rsidRPr="00DD0228">
        <w:rPr>
          <w:lang w:val="en-GB"/>
        </w:rPr>
        <w:t xml:space="preserve">).  The text of the footer should say the same as shown on the bottom of this document.  Please copy and paste this information into your document exactly as shown on this page.  </w:t>
      </w:r>
    </w:p>
    <w:p w14:paraId="430486FB" w14:textId="77777777" w:rsidR="001D4F2B" w:rsidRPr="00DD0228" w:rsidRDefault="001D4F2B" w:rsidP="001437FF">
      <w:pPr>
        <w:pStyle w:val="SectionHeading"/>
        <w:numPr>
          <w:ilvl w:val="0"/>
          <w:numId w:val="14"/>
        </w:numPr>
        <w:rPr>
          <w:lang w:val="en-GB"/>
        </w:rPr>
      </w:pPr>
      <w:r w:rsidRPr="00DD0228">
        <w:rPr>
          <w:lang w:val="en-GB"/>
        </w:rPr>
        <w:t>Acknowledgment</w:t>
      </w:r>
    </w:p>
    <w:p w14:paraId="1FBB1105" w14:textId="77777777" w:rsidR="001D4F2B" w:rsidRPr="00DD0228" w:rsidRDefault="001D4F2B" w:rsidP="004779B8">
      <w:pPr>
        <w:pStyle w:val="FirstParagraph"/>
        <w:rPr>
          <w:lang w:val="en-GB"/>
        </w:rPr>
      </w:pPr>
      <w:r w:rsidRPr="00DD0228">
        <w:rPr>
          <w:lang w:val="en-GB"/>
        </w:rPr>
        <w:t xml:space="preserve">Use the singular heading even if you have many </w:t>
      </w:r>
      <w:r w:rsidR="00B96745" w:rsidRPr="00DD0228">
        <w:rPr>
          <w:lang w:val="en-GB"/>
        </w:rPr>
        <w:t>acknowledgments. Please put any</w:t>
      </w:r>
      <w:r w:rsidRPr="00DD0228">
        <w:rPr>
          <w:lang w:val="en-GB"/>
        </w:rPr>
        <w:t xml:space="preserve"> sponsor acknowledgments in this section; do not u</w:t>
      </w:r>
      <w:r w:rsidR="004779B8" w:rsidRPr="00DD0228">
        <w:rPr>
          <w:lang w:val="en-GB"/>
        </w:rPr>
        <w:t>se a footnote on the first page</w:t>
      </w:r>
      <w:r w:rsidR="00655568">
        <w:rPr>
          <w:lang w:val="en-GB"/>
        </w:rPr>
        <w:t xml:space="preserve"> for your acknowledgements</w:t>
      </w:r>
      <w:r w:rsidR="004779B8" w:rsidRPr="00DD0228">
        <w:rPr>
          <w:lang w:val="en-GB"/>
        </w:rPr>
        <w:t>.</w:t>
      </w:r>
    </w:p>
    <w:p w14:paraId="6688AB61" w14:textId="77777777" w:rsidR="001D4F2B" w:rsidRPr="00DD0228" w:rsidRDefault="001D4F2B" w:rsidP="001437FF">
      <w:pPr>
        <w:pStyle w:val="SectionHeading"/>
        <w:numPr>
          <w:ilvl w:val="0"/>
          <w:numId w:val="14"/>
        </w:numPr>
        <w:rPr>
          <w:lang w:val="en-GB"/>
        </w:rPr>
      </w:pPr>
      <w:r w:rsidRPr="00DD0228">
        <w:rPr>
          <w:lang w:val="en-GB"/>
        </w:rPr>
        <w:t>References</w:t>
      </w:r>
    </w:p>
    <w:p w14:paraId="24239BC8" w14:textId="77777777" w:rsidR="004779B8" w:rsidRPr="00DD0228" w:rsidRDefault="004779B8" w:rsidP="001D4F2B">
      <w:pPr>
        <w:pStyle w:val="FirstParagraph"/>
        <w:rPr>
          <w:lang w:val="en-GB"/>
        </w:rPr>
      </w:pPr>
      <w:r w:rsidRPr="00DD0228">
        <w:rPr>
          <w:lang w:val="en-GB"/>
        </w:rPr>
        <w:t>All source material must be fully referenced in accordance with Swa</w:t>
      </w:r>
      <w:r w:rsidR="00DF5148" w:rsidRPr="00DD0228">
        <w:rPr>
          <w:lang w:val="en-GB"/>
        </w:rPr>
        <w:t>nsea University Vancouver Style (please refer to guide for full details).</w:t>
      </w:r>
      <w:r w:rsidRPr="00DD0228">
        <w:rPr>
          <w:lang w:val="en-GB"/>
        </w:rPr>
        <w:t xml:space="preserve"> Failure to properly reference all resource material used in a paper leaves the paper’s author open to charges of academic misconduct.</w:t>
      </w:r>
    </w:p>
    <w:p w14:paraId="051BFE95" w14:textId="77777777" w:rsidR="00DF5148" w:rsidRPr="00DD0228" w:rsidRDefault="00DF5148" w:rsidP="004779B8">
      <w:pPr>
        <w:pStyle w:val="Bullets"/>
        <w:numPr>
          <w:ilvl w:val="0"/>
          <w:numId w:val="16"/>
        </w:numPr>
        <w:rPr>
          <w:lang w:val="en-GB"/>
        </w:rPr>
      </w:pPr>
      <w:r w:rsidRPr="00DD0228">
        <w:rPr>
          <w:lang w:val="en-GB"/>
        </w:rPr>
        <w:t>Vancouver is a specific style of numeric referencing.</w:t>
      </w:r>
    </w:p>
    <w:p w14:paraId="1E025314" w14:textId="77777777" w:rsidR="00DF5148" w:rsidRPr="00DD0228" w:rsidRDefault="00DF5148" w:rsidP="004779B8">
      <w:pPr>
        <w:pStyle w:val="Bullets"/>
        <w:numPr>
          <w:ilvl w:val="0"/>
          <w:numId w:val="16"/>
        </w:numPr>
        <w:rPr>
          <w:lang w:val="en-GB"/>
        </w:rPr>
      </w:pPr>
      <w:r w:rsidRPr="00DD0228">
        <w:rPr>
          <w:lang w:val="en-GB"/>
        </w:rPr>
        <w:t>Each reference is given a number as it is cited in the text. The number given becomes the unique identifier fir that reference, and so if it is cited again later in the text, it will still have the same number. The first reference cited with always be number 1 and numbers are allocated sequentially.</w:t>
      </w:r>
    </w:p>
    <w:p w14:paraId="5A39DB8A" w14:textId="710557A3" w:rsidR="004779B8" w:rsidRPr="00DD0228" w:rsidRDefault="00DF5148" w:rsidP="004779B8">
      <w:pPr>
        <w:pStyle w:val="Bullets"/>
        <w:numPr>
          <w:ilvl w:val="0"/>
          <w:numId w:val="16"/>
        </w:numPr>
        <w:rPr>
          <w:lang w:val="en-GB"/>
        </w:rPr>
      </w:pPr>
      <w:r w:rsidRPr="00DD0228">
        <w:rPr>
          <w:lang w:val="en-GB"/>
        </w:rPr>
        <w:t xml:space="preserve">The number should be given in </w:t>
      </w:r>
      <w:r w:rsidR="004779B8" w:rsidRPr="00DD0228">
        <w:rPr>
          <w:lang w:val="en-GB"/>
        </w:rPr>
        <w:t xml:space="preserve">square brackets </w:t>
      </w:r>
      <w:r w:rsidR="00024ABC" w:rsidRPr="00DD0228">
        <w:rPr>
          <w:lang w:val="en-GB"/>
        </w:rPr>
        <w:t>[]</w:t>
      </w:r>
      <w:r w:rsidR="004779B8" w:rsidRPr="00DD0228">
        <w:rPr>
          <w:lang w:val="en-GB"/>
        </w:rPr>
        <w:t xml:space="preserve">. </w:t>
      </w:r>
    </w:p>
    <w:p w14:paraId="78A81C97" w14:textId="5E420563" w:rsidR="001D4F2B" w:rsidRPr="00DD0228" w:rsidRDefault="001D4F2B" w:rsidP="004779B8">
      <w:pPr>
        <w:pStyle w:val="FirstParagraph"/>
        <w:numPr>
          <w:ilvl w:val="0"/>
          <w:numId w:val="16"/>
        </w:numPr>
        <w:rPr>
          <w:lang w:val="en-GB"/>
        </w:rPr>
      </w:pPr>
      <w:r w:rsidRPr="00DD0228">
        <w:rPr>
          <w:lang w:val="en-GB"/>
        </w:rPr>
        <w:t>Refer simply to the ref</w:t>
      </w:r>
      <w:r w:rsidR="004779B8" w:rsidRPr="00DD0228">
        <w:rPr>
          <w:lang w:val="en-GB"/>
        </w:rPr>
        <w:t>erence number, as [3]</w:t>
      </w:r>
      <w:r w:rsidR="001E1566">
        <w:rPr>
          <w:lang w:val="en-GB"/>
        </w:rPr>
        <w:t>. Do not use ‘Ref. [3]’ or ‘reference [3]’</w:t>
      </w:r>
      <w:r w:rsidRPr="00DD0228">
        <w:rPr>
          <w:lang w:val="en-GB"/>
        </w:rPr>
        <w:t xml:space="preserve"> except at the beginning of sentence: “Reference [3] shows</w:t>
      </w:r>
      <w:r w:rsidR="00E9307F" w:rsidRPr="00DD0228">
        <w:rPr>
          <w:lang w:val="en-GB"/>
        </w:rPr>
        <w:t>…...</w:t>
      </w:r>
      <w:r w:rsidRPr="00DD0228">
        <w:rPr>
          <w:lang w:val="en-GB"/>
        </w:rPr>
        <w:t xml:space="preserve">”. </w:t>
      </w:r>
    </w:p>
    <w:p w14:paraId="645DB66D" w14:textId="77777777" w:rsidR="00943D87" w:rsidRPr="00DD0228" w:rsidRDefault="00943D87" w:rsidP="00943D87">
      <w:pPr>
        <w:pStyle w:val="FirstParagraph"/>
        <w:numPr>
          <w:ilvl w:val="0"/>
          <w:numId w:val="16"/>
        </w:numPr>
        <w:rPr>
          <w:lang w:val="en-GB"/>
        </w:rPr>
      </w:pPr>
      <w:r w:rsidRPr="00DD0228">
        <w:rPr>
          <w:lang w:val="en-GB"/>
        </w:rPr>
        <w:t>In the Reference list at the end of your paper, you should list items in numerical order based on the numbers allocated in the text,</w:t>
      </w:r>
    </w:p>
    <w:p w14:paraId="7A2C7140" w14:textId="77777777" w:rsidR="001D4F2B" w:rsidRPr="00DD0228" w:rsidRDefault="001D4F2B" w:rsidP="00DF5148">
      <w:pPr>
        <w:pStyle w:val="Bullets"/>
        <w:rPr>
          <w:lang w:val="en-GB"/>
        </w:rPr>
      </w:pPr>
      <w:r w:rsidRPr="00DD0228">
        <w:rPr>
          <w:b/>
          <w:lang w:val="en-GB"/>
        </w:rPr>
        <w:t>Reference text</w:t>
      </w:r>
      <w:r w:rsidRPr="00DD0228">
        <w:rPr>
          <w:lang w:val="en-GB"/>
        </w:rPr>
        <w:t xml:space="preserve">: 8 point, Times New Roman, full justified, no space between the references (this style is defined under the </w:t>
      </w:r>
      <w:r w:rsidR="001E1566">
        <w:rPr>
          <w:lang w:val="en-GB"/>
        </w:rPr>
        <w:t>style menu of this document as ‘References’</w:t>
      </w:r>
      <w:r w:rsidRPr="00DD0228">
        <w:rPr>
          <w:lang w:val="en-GB"/>
        </w:rPr>
        <w:t>)</w:t>
      </w:r>
    </w:p>
    <w:p w14:paraId="1601958B" w14:textId="77777777" w:rsidR="00CC6F5C" w:rsidRPr="00DD0228" w:rsidRDefault="00CC6F5C" w:rsidP="00CC6F5C">
      <w:pPr>
        <w:pStyle w:val="Bullets"/>
        <w:numPr>
          <w:ilvl w:val="0"/>
          <w:numId w:val="0"/>
        </w:numPr>
        <w:rPr>
          <w:lang w:val="en-GB"/>
        </w:rPr>
      </w:pPr>
    </w:p>
    <w:p w14:paraId="55D2C18C" w14:textId="77777777" w:rsidR="00CC6F5C" w:rsidRPr="00DD0228" w:rsidRDefault="00CC6F5C" w:rsidP="00CC6F5C">
      <w:pPr>
        <w:pStyle w:val="Bullets"/>
        <w:numPr>
          <w:ilvl w:val="0"/>
          <w:numId w:val="0"/>
        </w:numPr>
        <w:rPr>
          <w:lang w:val="en-GB"/>
        </w:rPr>
      </w:pPr>
    </w:p>
    <w:p w14:paraId="1157FFB7" w14:textId="77777777" w:rsidR="00CC6F5C" w:rsidRPr="00DD0228" w:rsidRDefault="00CC6F5C" w:rsidP="00CC6F5C">
      <w:pPr>
        <w:pStyle w:val="references"/>
        <w:rPr>
          <w:lang w:val="en-GB"/>
        </w:rPr>
      </w:pPr>
      <w:r w:rsidRPr="00DD0228">
        <w:rPr>
          <w:lang w:val="en-GB"/>
        </w:rPr>
        <w:t>Roberts J. Structural Eurocodes: extracts from the structural Eurocodes for students of structural design. 3rd ed. London: BSI; 2010.</w:t>
      </w:r>
    </w:p>
    <w:p w14:paraId="77F9B983" w14:textId="77777777" w:rsidR="00CC6F5C" w:rsidRPr="00DD0228" w:rsidRDefault="00CC6F5C" w:rsidP="00CC6F5C">
      <w:pPr>
        <w:pStyle w:val="references"/>
        <w:rPr>
          <w:lang w:val="en-GB"/>
        </w:rPr>
      </w:pPr>
      <w:r w:rsidRPr="00DD0228">
        <w:rPr>
          <w:lang w:val="en-GB"/>
        </w:rPr>
        <w:t>Arya C. Design of structural elements: concrete, steelwork, masonry and timber design to British standards and Eurocodes [Internet]. London: E &amp; FN Spon; 1994[cited 2017 Oct 26]. Available from: http/www.dawsonera.com/abstract/9780203926505</w:t>
      </w:r>
    </w:p>
    <w:p w14:paraId="424ED2F9" w14:textId="2EE87CDD" w:rsidR="004E4CD7" w:rsidRDefault="00CC6F5C" w:rsidP="00CC6F5C">
      <w:pPr>
        <w:pStyle w:val="references"/>
        <w:rPr>
          <w:lang w:val="en-GB"/>
        </w:rPr>
      </w:pPr>
      <w:r w:rsidRPr="00DD0228">
        <w:rPr>
          <w:lang w:val="en-GB"/>
        </w:rPr>
        <w:t>Lim DH, Nawy EG. Behaviour of plain and steel-fibre reinforced high strength concrete under uniaxial and biaxial compression. Mag. Concr. Res. 20015;57(10):603-610.</w:t>
      </w:r>
    </w:p>
    <w:p w14:paraId="280B0793" w14:textId="77777777" w:rsidR="004E4CD7" w:rsidRDefault="004E4CD7">
      <w:pPr>
        <w:rPr>
          <w:rFonts w:eastAsia="MS Mincho"/>
          <w:noProof/>
          <w:sz w:val="16"/>
          <w:szCs w:val="16"/>
          <w:lang w:val="en-GB" w:eastAsia="en-US"/>
        </w:rPr>
      </w:pPr>
      <w:r>
        <w:rPr>
          <w:lang w:val="en-GB"/>
        </w:rPr>
        <w:br w:type="page"/>
      </w:r>
    </w:p>
    <w:p w14:paraId="7E702280" w14:textId="2FFC040A" w:rsidR="00CC6F5C" w:rsidRDefault="004E4CD7" w:rsidP="004E4CD7">
      <w:pPr>
        <w:pStyle w:val="references"/>
        <w:numPr>
          <w:ilvl w:val="0"/>
          <w:numId w:val="0"/>
        </w:numPr>
        <w:ind w:left="360" w:hanging="360"/>
        <w:rPr>
          <w:lang w:val="en-GB"/>
        </w:rPr>
      </w:pPr>
      <w:r>
        <w:rPr>
          <w:lang w:val="en-GB"/>
        </w:rPr>
        <w:lastRenderedPageBreak/>
        <w:t xml:space="preserve">References </w:t>
      </w:r>
    </w:p>
    <w:p w14:paraId="30A000B1" w14:textId="77777777" w:rsidR="001066D5" w:rsidRPr="001066D5" w:rsidRDefault="001066D5" w:rsidP="001066D5">
      <w:pPr>
        <w:pStyle w:val="references"/>
        <w:numPr>
          <w:ilvl w:val="0"/>
          <w:numId w:val="0"/>
        </w:numPr>
        <w:ind w:left="360" w:hanging="360"/>
        <w:rPr>
          <w:lang w:val="en-GB"/>
        </w:rPr>
      </w:pPr>
      <w:r w:rsidRPr="001066D5">
        <w:rPr>
          <w:lang w:val="en-GB"/>
        </w:rPr>
        <w:t>[1] SpaceX. Falcon 9 [Online] Available at:</w:t>
      </w:r>
    </w:p>
    <w:p w14:paraId="05475222" w14:textId="77777777" w:rsidR="001066D5" w:rsidRPr="001066D5" w:rsidRDefault="001066D5" w:rsidP="001066D5">
      <w:pPr>
        <w:pStyle w:val="references"/>
        <w:numPr>
          <w:ilvl w:val="0"/>
          <w:numId w:val="0"/>
        </w:numPr>
        <w:ind w:left="360"/>
        <w:rPr>
          <w:lang w:val="en-GB"/>
        </w:rPr>
      </w:pPr>
      <w:r w:rsidRPr="001066D5">
        <w:rPr>
          <w:lang w:val="en-GB"/>
        </w:rPr>
        <w:t>https://www.spacex.com/vehicles/falcon-9/</w:t>
      </w:r>
    </w:p>
    <w:p w14:paraId="1C268EF0" w14:textId="77777777" w:rsidR="001066D5" w:rsidRPr="001066D5" w:rsidRDefault="001066D5" w:rsidP="001066D5">
      <w:pPr>
        <w:pStyle w:val="references"/>
        <w:numPr>
          <w:ilvl w:val="0"/>
          <w:numId w:val="0"/>
        </w:numPr>
        <w:ind w:left="360"/>
        <w:rPr>
          <w:lang w:val="en-GB"/>
        </w:rPr>
      </w:pPr>
      <w:r w:rsidRPr="001066D5">
        <w:rPr>
          <w:lang w:val="en-GB"/>
        </w:rPr>
        <w:t>[Accessed 09 February 2022]</w:t>
      </w:r>
    </w:p>
    <w:p w14:paraId="0E464397" w14:textId="110E7051" w:rsidR="001066D5" w:rsidRPr="001066D5" w:rsidRDefault="001066D5" w:rsidP="005835E0">
      <w:pPr>
        <w:pStyle w:val="references"/>
        <w:numPr>
          <w:ilvl w:val="0"/>
          <w:numId w:val="0"/>
        </w:numPr>
        <w:rPr>
          <w:lang w:val="en-GB"/>
        </w:rPr>
      </w:pPr>
    </w:p>
    <w:p w14:paraId="69FFFD47" w14:textId="77777777" w:rsidR="005835E0" w:rsidRDefault="001066D5" w:rsidP="005835E0">
      <w:pPr>
        <w:pStyle w:val="references"/>
        <w:numPr>
          <w:ilvl w:val="0"/>
          <w:numId w:val="0"/>
        </w:numPr>
        <w:ind w:left="360" w:hanging="360"/>
        <w:rPr>
          <w:lang w:val="en-GB"/>
        </w:rPr>
      </w:pPr>
      <w:r w:rsidRPr="001066D5">
        <w:rPr>
          <w:lang w:val="en-GB"/>
        </w:rPr>
        <w:t>[2] Moravec, H., 2021. [Online] Available at:</w:t>
      </w:r>
    </w:p>
    <w:p w14:paraId="4AECDF7A" w14:textId="77777777" w:rsidR="00EC54B1" w:rsidRPr="001066D5" w:rsidRDefault="00EC54B1" w:rsidP="00EC54B1">
      <w:pPr>
        <w:pStyle w:val="references"/>
        <w:numPr>
          <w:ilvl w:val="0"/>
          <w:numId w:val="0"/>
        </w:numPr>
        <w:ind w:left="360" w:hanging="360"/>
        <w:rPr>
          <w:lang w:val="en-GB"/>
        </w:rPr>
      </w:pPr>
      <w:r w:rsidRPr="001066D5">
        <w:rPr>
          <w:lang w:val="en-GB"/>
        </w:rPr>
        <w:t>https://www.frc.ri.cmu.edu/~hpm/project.archive/1976.skyhook/papers/scable.pox&gt;</w:t>
      </w:r>
    </w:p>
    <w:p w14:paraId="7C4636FD" w14:textId="77777777" w:rsidR="00EC54B1" w:rsidRPr="001066D5" w:rsidRDefault="00EC54B1" w:rsidP="00EC54B1">
      <w:pPr>
        <w:pStyle w:val="references"/>
        <w:numPr>
          <w:ilvl w:val="0"/>
          <w:numId w:val="0"/>
        </w:numPr>
        <w:ind w:left="360"/>
        <w:rPr>
          <w:lang w:val="en-GB"/>
        </w:rPr>
      </w:pPr>
      <w:r w:rsidRPr="001066D5">
        <w:rPr>
          <w:lang w:val="en-GB"/>
        </w:rPr>
        <w:t>[Accessed 25 October 2021].</w:t>
      </w:r>
    </w:p>
    <w:p w14:paraId="352FD5B2" w14:textId="77777777" w:rsidR="005835E0" w:rsidRDefault="005835E0" w:rsidP="005835E0">
      <w:pPr>
        <w:pStyle w:val="references"/>
        <w:numPr>
          <w:ilvl w:val="0"/>
          <w:numId w:val="0"/>
        </w:numPr>
        <w:ind w:left="360"/>
        <w:rPr>
          <w:lang w:val="en-GB"/>
        </w:rPr>
      </w:pPr>
    </w:p>
    <w:p w14:paraId="68744EE0" w14:textId="4744CB16" w:rsidR="001066D5" w:rsidRPr="001066D5" w:rsidRDefault="001066D5" w:rsidP="005835E0">
      <w:pPr>
        <w:pStyle w:val="references"/>
        <w:numPr>
          <w:ilvl w:val="0"/>
          <w:numId w:val="0"/>
        </w:numPr>
        <w:ind w:left="360" w:hanging="360"/>
        <w:rPr>
          <w:lang w:val="en-GB"/>
        </w:rPr>
      </w:pPr>
      <w:r w:rsidRPr="001066D5">
        <w:rPr>
          <w:lang w:val="en-GB"/>
        </w:rPr>
        <w:t>[3] NASA 2021 [Online] Available at:</w:t>
      </w:r>
    </w:p>
    <w:p w14:paraId="5102DBBD" w14:textId="77777777" w:rsidR="001066D5" w:rsidRPr="001066D5" w:rsidRDefault="001066D5" w:rsidP="005835E0">
      <w:pPr>
        <w:pStyle w:val="references"/>
        <w:numPr>
          <w:ilvl w:val="0"/>
          <w:numId w:val="0"/>
        </w:numPr>
        <w:ind w:left="360"/>
        <w:rPr>
          <w:lang w:val="en-GB"/>
        </w:rPr>
      </w:pPr>
      <w:r w:rsidRPr="001066D5">
        <w:rPr>
          <w:lang w:val="en-GB"/>
        </w:rPr>
        <w:t>https://science.nasa.gov/edge-space</w:t>
      </w:r>
    </w:p>
    <w:p w14:paraId="45AC8BAB" w14:textId="0725EB2E" w:rsidR="004E4CD7" w:rsidRDefault="001066D5" w:rsidP="005835E0">
      <w:pPr>
        <w:pStyle w:val="references"/>
        <w:numPr>
          <w:ilvl w:val="0"/>
          <w:numId w:val="0"/>
        </w:numPr>
        <w:ind w:left="360"/>
        <w:rPr>
          <w:lang w:val="en-GB"/>
        </w:rPr>
      </w:pPr>
      <w:r w:rsidRPr="001066D5">
        <w:rPr>
          <w:lang w:val="en-GB"/>
        </w:rPr>
        <w:t>[Accessed 09 February 2022</w:t>
      </w:r>
      <w:r w:rsidR="005835E0">
        <w:rPr>
          <w:lang w:val="en-GB"/>
        </w:rPr>
        <w:t>]</w:t>
      </w:r>
    </w:p>
    <w:p w14:paraId="3D872946" w14:textId="77777777" w:rsidR="00546CCA" w:rsidRDefault="00546CCA" w:rsidP="005835E0">
      <w:pPr>
        <w:pStyle w:val="references"/>
        <w:numPr>
          <w:ilvl w:val="0"/>
          <w:numId w:val="0"/>
        </w:numPr>
        <w:ind w:left="360"/>
        <w:rPr>
          <w:lang w:val="en-GB"/>
        </w:rPr>
      </w:pPr>
    </w:p>
    <w:p w14:paraId="7DF41026" w14:textId="77777777" w:rsidR="00B520E4" w:rsidRDefault="00546CCA" w:rsidP="00B520E4">
      <w:pPr>
        <w:pStyle w:val="references"/>
        <w:numPr>
          <w:ilvl w:val="0"/>
          <w:numId w:val="0"/>
        </w:numPr>
        <w:ind w:left="357" w:hanging="357"/>
        <w:rPr>
          <w:lang w:val="en-GB"/>
        </w:rPr>
      </w:pPr>
      <w:r>
        <w:rPr>
          <w:lang w:val="en-GB"/>
        </w:rPr>
        <w:t xml:space="preserve">[4] </w:t>
      </w:r>
      <w:r w:rsidR="00B520E4" w:rsidRPr="00B520E4">
        <w:rPr>
          <w:lang w:val="en-GB"/>
        </w:rPr>
        <w:t xml:space="preserve">Brulle, R., 2008. Engineering the Space Age A Rocket Scientist Remembers. [ebook] Maxwell AFB: Air University Press, p.136. </w:t>
      </w:r>
    </w:p>
    <w:p w14:paraId="5C3EDEB7" w14:textId="37C09C59" w:rsidR="00546CCA" w:rsidRPr="00DD0228" w:rsidRDefault="00B520E4" w:rsidP="00B520E4">
      <w:pPr>
        <w:pStyle w:val="references"/>
        <w:numPr>
          <w:ilvl w:val="0"/>
          <w:numId w:val="0"/>
        </w:numPr>
        <w:ind w:left="360"/>
        <w:jc w:val="left"/>
        <w:rPr>
          <w:lang w:val="en-GB"/>
        </w:rPr>
      </w:pPr>
      <w:r w:rsidRPr="00B520E4">
        <w:rPr>
          <w:lang w:val="en-GB"/>
        </w:rPr>
        <w:t>Available</w:t>
      </w:r>
      <w:r>
        <w:rPr>
          <w:lang w:val="en-GB"/>
        </w:rPr>
        <w:t xml:space="preserve"> </w:t>
      </w:r>
      <w:r w:rsidRPr="00B520E4">
        <w:rPr>
          <w:lang w:val="en-GB"/>
        </w:rPr>
        <w:t>at:</w:t>
      </w:r>
      <w:r>
        <w:rPr>
          <w:lang w:val="en-GB"/>
        </w:rPr>
        <w:t xml:space="preserve"> </w:t>
      </w:r>
      <w:r w:rsidRPr="00B520E4">
        <w:rPr>
          <w:lang w:val="en-GB"/>
        </w:rPr>
        <w:t xml:space="preserve"> &lt;https://media.defense.gov/2017/Apr/05/2001727358/-1/-1/0/B_0113_BRULLE_ENGINEERING_SPACE_AGE.PDF&gt; [Accessed 24 February 2022].</w:t>
      </w:r>
    </w:p>
    <w:p w14:paraId="0C25D35A" w14:textId="77777777" w:rsidR="00EC54B1" w:rsidRDefault="00EC54B1" w:rsidP="00CC6F5C">
      <w:pPr>
        <w:pStyle w:val="references"/>
        <w:numPr>
          <w:ilvl w:val="0"/>
          <w:numId w:val="0"/>
        </w:numPr>
      </w:pPr>
    </w:p>
    <w:p w14:paraId="696F044B" w14:textId="77777777" w:rsidR="007F4066" w:rsidRDefault="005B4BB6" w:rsidP="009276DA">
      <w:pPr>
        <w:pStyle w:val="references"/>
        <w:numPr>
          <w:ilvl w:val="0"/>
          <w:numId w:val="0"/>
        </w:numPr>
        <w:ind w:left="357" w:hanging="357"/>
        <w:jc w:val="left"/>
      </w:pPr>
      <w:r>
        <w:t xml:space="preserve">[5] </w:t>
      </w:r>
      <w:r w:rsidR="009276DA" w:rsidRPr="009276DA">
        <w:t xml:space="preserve">Space engineering Space environment [Internet]. 2nd ed. Noordwijk: ESA Requirements and Standards Division; 2008 </w:t>
      </w:r>
    </w:p>
    <w:p w14:paraId="50AC77CA" w14:textId="77777777" w:rsidR="007F4066" w:rsidRDefault="009276DA" w:rsidP="007F4066">
      <w:pPr>
        <w:pStyle w:val="references"/>
        <w:numPr>
          <w:ilvl w:val="0"/>
          <w:numId w:val="0"/>
        </w:numPr>
        <w:ind w:left="357"/>
        <w:jc w:val="left"/>
      </w:pPr>
      <w:r w:rsidRPr="009276DA">
        <w:t xml:space="preserve">[cited 25 February 2022]. </w:t>
      </w:r>
    </w:p>
    <w:p w14:paraId="39C62971" w14:textId="046FD0DE" w:rsidR="00CF6B64" w:rsidRDefault="009276DA" w:rsidP="007F4066">
      <w:pPr>
        <w:pStyle w:val="references"/>
        <w:numPr>
          <w:ilvl w:val="0"/>
          <w:numId w:val="0"/>
        </w:numPr>
        <w:ind w:left="357"/>
        <w:jc w:val="left"/>
      </w:pPr>
      <w:r w:rsidRPr="009276DA">
        <w:t>Available from: https://web.archive.org/web/20131209094707/http://spacewx.com/Docs/ECSS-E-ST-10-04C_15Nov2008.pdf</w:t>
      </w:r>
    </w:p>
    <w:p w14:paraId="205537F6" w14:textId="77777777" w:rsidR="00CF6B64" w:rsidRDefault="00CF6B64" w:rsidP="00CC6F5C">
      <w:pPr>
        <w:pStyle w:val="references"/>
        <w:numPr>
          <w:ilvl w:val="0"/>
          <w:numId w:val="0"/>
        </w:numPr>
      </w:pPr>
    </w:p>
    <w:p w14:paraId="2D3CE435" w14:textId="77777777" w:rsidR="00CF6B64" w:rsidRDefault="00CF6B64" w:rsidP="00CC6F5C">
      <w:pPr>
        <w:pStyle w:val="references"/>
        <w:numPr>
          <w:ilvl w:val="0"/>
          <w:numId w:val="0"/>
        </w:numPr>
      </w:pPr>
    </w:p>
    <w:p w14:paraId="17F274AF" w14:textId="77777777" w:rsidR="00CF6B64" w:rsidRDefault="00CF6B64" w:rsidP="00CC6F5C">
      <w:pPr>
        <w:pStyle w:val="references"/>
        <w:numPr>
          <w:ilvl w:val="0"/>
          <w:numId w:val="0"/>
        </w:numPr>
      </w:pPr>
    </w:p>
    <w:p w14:paraId="191FA8DD" w14:textId="77777777" w:rsidR="00CF6B64" w:rsidRDefault="00CF6B64" w:rsidP="00CC6F5C">
      <w:pPr>
        <w:pStyle w:val="references"/>
        <w:numPr>
          <w:ilvl w:val="0"/>
          <w:numId w:val="0"/>
        </w:numPr>
      </w:pPr>
    </w:p>
    <w:p w14:paraId="3822663D" w14:textId="77777777" w:rsidR="00CF6B64" w:rsidRDefault="00CF6B64" w:rsidP="00CC6F5C">
      <w:pPr>
        <w:pStyle w:val="references"/>
        <w:numPr>
          <w:ilvl w:val="0"/>
          <w:numId w:val="0"/>
        </w:numPr>
      </w:pPr>
    </w:p>
    <w:p w14:paraId="45A1499B" w14:textId="77777777" w:rsidR="00CF6B64" w:rsidRDefault="00CF6B64" w:rsidP="00CC6F5C">
      <w:pPr>
        <w:pStyle w:val="references"/>
        <w:numPr>
          <w:ilvl w:val="0"/>
          <w:numId w:val="0"/>
        </w:numPr>
      </w:pPr>
    </w:p>
    <w:p w14:paraId="08C6CBCE" w14:textId="77777777" w:rsidR="00CF6B64" w:rsidRDefault="00CF6B64" w:rsidP="00CC6F5C">
      <w:pPr>
        <w:pStyle w:val="references"/>
        <w:numPr>
          <w:ilvl w:val="0"/>
          <w:numId w:val="0"/>
        </w:numPr>
      </w:pPr>
    </w:p>
    <w:p w14:paraId="11339D37" w14:textId="77777777" w:rsidR="00CF6B64" w:rsidRDefault="00CF6B64" w:rsidP="00CC6F5C">
      <w:pPr>
        <w:pStyle w:val="references"/>
        <w:numPr>
          <w:ilvl w:val="0"/>
          <w:numId w:val="0"/>
        </w:numPr>
      </w:pPr>
    </w:p>
    <w:p w14:paraId="5FEAB66A" w14:textId="77777777" w:rsidR="00B520E4" w:rsidRDefault="00B520E4" w:rsidP="00CC6F5C">
      <w:pPr>
        <w:pStyle w:val="references"/>
        <w:numPr>
          <w:ilvl w:val="0"/>
          <w:numId w:val="0"/>
        </w:numPr>
      </w:pPr>
    </w:p>
    <w:p w14:paraId="1B1C0E5E" w14:textId="77777777" w:rsidR="00B520E4" w:rsidRDefault="00B520E4" w:rsidP="00CC6F5C">
      <w:pPr>
        <w:pStyle w:val="references"/>
        <w:numPr>
          <w:ilvl w:val="0"/>
          <w:numId w:val="0"/>
        </w:numPr>
      </w:pPr>
    </w:p>
    <w:p w14:paraId="60EA3996" w14:textId="77777777" w:rsidR="00B520E4" w:rsidRDefault="00B520E4" w:rsidP="00CC6F5C">
      <w:pPr>
        <w:pStyle w:val="references"/>
        <w:numPr>
          <w:ilvl w:val="0"/>
          <w:numId w:val="0"/>
        </w:numPr>
      </w:pPr>
    </w:p>
    <w:p w14:paraId="4284FAFB" w14:textId="77777777" w:rsidR="00B520E4" w:rsidRDefault="00B520E4" w:rsidP="00CC6F5C">
      <w:pPr>
        <w:pStyle w:val="references"/>
        <w:numPr>
          <w:ilvl w:val="0"/>
          <w:numId w:val="0"/>
        </w:numPr>
      </w:pPr>
    </w:p>
    <w:p w14:paraId="649A58C9" w14:textId="77777777" w:rsidR="00B520E4" w:rsidRDefault="00B520E4" w:rsidP="00CC6F5C">
      <w:pPr>
        <w:pStyle w:val="references"/>
        <w:numPr>
          <w:ilvl w:val="0"/>
          <w:numId w:val="0"/>
        </w:numPr>
      </w:pPr>
    </w:p>
    <w:p w14:paraId="73DAC3EC" w14:textId="77777777" w:rsidR="00B520E4" w:rsidRDefault="00B520E4" w:rsidP="00CC6F5C">
      <w:pPr>
        <w:pStyle w:val="references"/>
        <w:numPr>
          <w:ilvl w:val="0"/>
          <w:numId w:val="0"/>
        </w:numPr>
      </w:pPr>
    </w:p>
    <w:p w14:paraId="1AD5805B" w14:textId="77777777" w:rsidR="00B520E4" w:rsidRDefault="00B520E4" w:rsidP="00CC6F5C">
      <w:pPr>
        <w:pStyle w:val="references"/>
        <w:numPr>
          <w:ilvl w:val="0"/>
          <w:numId w:val="0"/>
        </w:numPr>
      </w:pPr>
    </w:p>
    <w:p w14:paraId="0D953793" w14:textId="77777777" w:rsidR="00B520E4" w:rsidRDefault="00B520E4" w:rsidP="00CC6F5C">
      <w:pPr>
        <w:pStyle w:val="references"/>
        <w:numPr>
          <w:ilvl w:val="0"/>
          <w:numId w:val="0"/>
        </w:numPr>
      </w:pPr>
    </w:p>
    <w:p w14:paraId="7BB82412" w14:textId="77777777" w:rsidR="00B520E4" w:rsidRDefault="00B520E4" w:rsidP="00CC6F5C">
      <w:pPr>
        <w:pStyle w:val="references"/>
        <w:numPr>
          <w:ilvl w:val="0"/>
          <w:numId w:val="0"/>
        </w:numPr>
      </w:pPr>
    </w:p>
    <w:p w14:paraId="34DBEB15" w14:textId="77777777" w:rsidR="00B520E4" w:rsidRDefault="00B520E4" w:rsidP="00CC6F5C">
      <w:pPr>
        <w:pStyle w:val="references"/>
        <w:numPr>
          <w:ilvl w:val="0"/>
          <w:numId w:val="0"/>
        </w:numPr>
      </w:pPr>
    </w:p>
    <w:p w14:paraId="7F103480" w14:textId="77777777" w:rsidR="00B520E4" w:rsidRDefault="00B520E4" w:rsidP="00CC6F5C">
      <w:pPr>
        <w:pStyle w:val="references"/>
        <w:numPr>
          <w:ilvl w:val="0"/>
          <w:numId w:val="0"/>
        </w:numPr>
      </w:pPr>
    </w:p>
    <w:p w14:paraId="40792FC7" w14:textId="77777777" w:rsidR="00B520E4" w:rsidRDefault="00B520E4" w:rsidP="00CC6F5C">
      <w:pPr>
        <w:pStyle w:val="references"/>
        <w:numPr>
          <w:ilvl w:val="0"/>
          <w:numId w:val="0"/>
        </w:numPr>
      </w:pPr>
    </w:p>
    <w:p w14:paraId="78AB193C" w14:textId="77777777" w:rsidR="00B520E4" w:rsidRDefault="00B520E4" w:rsidP="00CC6F5C">
      <w:pPr>
        <w:pStyle w:val="references"/>
        <w:numPr>
          <w:ilvl w:val="0"/>
          <w:numId w:val="0"/>
        </w:numPr>
      </w:pPr>
    </w:p>
    <w:p w14:paraId="69F7766F" w14:textId="77777777" w:rsidR="00B520E4" w:rsidRDefault="00B520E4" w:rsidP="00CC6F5C">
      <w:pPr>
        <w:pStyle w:val="references"/>
        <w:numPr>
          <w:ilvl w:val="0"/>
          <w:numId w:val="0"/>
        </w:numPr>
      </w:pPr>
    </w:p>
    <w:p w14:paraId="4A12AFF3" w14:textId="77777777" w:rsidR="00B520E4" w:rsidRDefault="00B520E4" w:rsidP="00CC6F5C">
      <w:pPr>
        <w:pStyle w:val="references"/>
        <w:numPr>
          <w:ilvl w:val="0"/>
          <w:numId w:val="0"/>
        </w:numPr>
      </w:pPr>
    </w:p>
    <w:p w14:paraId="4F0D612B" w14:textId="77777777" w:rsidR="00B520E4" w:rsidRDefault="00B520E4" w:rsidP="00CC6F5C">
      <w:pPr>
        <w:pStyle w:val="references"/>
        <w:numPr>
          <w:ilvl w:val="0"/>
          <w:numId w:val="0"/>
        </w:numPr>
      </w:pPr>
    </w:p>
    <w:p w14:paraId="1EF68D54" w14:textId="77777777" w:rsidR="00B520E4" w:rsidRDefault="00B520E4" w:rsidP="00CC6F5C">
      <w:pPr>
        <w:pStyle w:val="references"/>
        <w:numPr>
          <w:ilvl w:val="0"/>
          <w:numId w:val="0"/>
        </w:numPr>
      </w:pPr>
    </w:p>
    <w:p w14:paraId="3CAF7E67" w14:textId="77777777" w:rsidR="00B520E4" w:rsidRDefault="00B520E4" w:rsidP="00CC6F5C">
      <w:pPr>
        <w:pStyle w:val="references"/>
        <w:numPr>
          <w:ilvl w:val="0"/>
          <w:numId w:val="0"/>
        </w:numPr>
      </w:pPr>
    </w:p>
    <w:p w14:paraId="5F312694" w14:textId="77777777" w:rsidR="00B520E4" w:rsidRDefault="00B520E4" w:rsidP="00CC6F5C">
      <w:pPr>
        <w:pStyle w:val="references"/>
        <w:numPr>
          <w:ilvl w:val="0"/>
          <w:numId w:val="0"/>
        </w:numPr>
      </w:pPr>
    </w:p>
    <w:p w14:paraId="0C191B23" w14:textId="77777777" w:rsidR="00B520E4" w:rsidRDefault="00B520E4" w:rsidP="00CC6F5C">
      <w:pPr>
        <w:pStyle w:val="references"/>
        <w:numPr>
          <w:ilvl w:val="0"/>
          <w:numId w:val="0"/>
        </w:numPr>
      </w:pPr>
    </w:p>
    <w:p w14:paraId="491BBB9C" w14:textId="77777777" w:rsidR="00B520E4" w:rsidRDefault="00B520E4" w:rsidP="00CC6F5C">
      <w:pPr>
        <w:pStyle w:val="references"/>
        <w:numPr>
          <w:ilvl w:val="0"/>
          <w:numId w:val="0"/>
        </w:numPr>
      </w:pPr>
    </w:p>
    <w:p w14:paraId="3C869A97" w14:textId="77777777" w:rsidR="00B520E4" w:rsidRDefault="00B520E4" w:rsidP="00CC6F5C">
      <w:pPr>
        <w:pStyle w:val="references"/>
        <w:numPr>
          <w:ilvl w:val="0"/>
          <w:numId w:val="0"/>
        </w:numPr>
      </w:pPr>
    </w:p>
    <w:p w14:paraId="0614BF83" w14:textId="77777777" w:rsidR="00B520E4" w:rsidRDefault="00B520E4" w:rsidP="00CC6F5C">
      <w:pPr>
        <w:pStyle w:val="references"/>
        <w:numPr>
          <w:ilvl w:val="0"/>
          <w:numId w:val="0"/>
        </w:numPr>
      </w:pPr>
    </w:p>
    <w:p w14:paraId="5C5CE2F7" w14:textId="77777777" w:rsidR="00B520E4" w:rsidRDefault="00B520E4" w:rsidP="00CC6F5C">
      <w:pPr>
        <w:pStyle w:val="references"/>
        <w:numPr>
          <w:ilvl w:val="0"/>
          <w:numId w:val="0"/>
        </w:numPr>
      </w:pPr>
    </w:p>
    <w:p w14:paraId="1A95D98A" w14:textId="77777777" w:rsidR="00B520E4" w:rsidRDefault="00B520E4" w:rsidP="00CC6F5C">
      <w:pPr>
        <w:pStyle w:val="references"/>
        <w:numPr>
          <w:ilvl w:val="0"/>
          <w:numId w:val="0"/>
        </w:numPr>
      </w:pPr>
    </w:p>
    <w:p w14:paraId="53DFC0D3" w14:textId="77777777" w:rsidR="00B520E4" w:rsidRDefault="00B520E4" w:rsidP="00CC6F5C">
      <w:pPr>
        <w:pStyle w:val="references"/>
        <w:numPr>
          <w:ilvl w:val="0"/>
          <w:numId w:val="0"/>
        </w:numPr>
      </w:pPr>
    </w:p>
    <w:p w14:paraId="6014DBFB" w14:textId="77777777" w:rsidR="00B520E4" w:rsidRDefault="00B520E4" w:rsidP="00CC6F5C">
      <w:pPr>
        <w:pStyle w:val="references"/>
        <w:numPr>
          <w:ilvl w:val="0"/>
          <w:numId w:val="0"/>
        </w:numPr>
      </w:pPr>
    </w:p>
    <w:p w14:paraId="374C6CA2" w14:textId="77777777" w:rsidR="00B520E4" w:rsidRDefault="00B520E4" w:rsidP="00CC6F5C">
      <w:pPr>
        <w:pStyle w:val="references"/>
        <w:numPr>
          <w:ilvl w:val="0"/>
          <w:numId w:val="0"/>
        </w:numPr>
      </w:pPr>
    </w:p>
    <w:p w14:paraId="655D2141" w14:textId="77777777" w:rsidR="00B520E4" w:rsidRDefault="00B520E4" w:rsidP="00CC6F5C">
      <w:pPr>
        <w:pStyle w:val="references"/>
        <w:numPr>
          <w:ilvl w:val="0"/>
          <w:numId w:val="0"/>
        </w:numPr>
      </w:pPr>
    </w:p>
    <w:p w14:paraId="476EE751" w14:textId="77777777" w:rsidR="00B520E4" w:rsidRDefault="00B520E4" w:rsidP="00CC6F5C">
      <w:pPr>
        <w:pStyle w:val="references"/>
        <w:numPr>
          <w:ilvl w:val="0"/>
          <w:numId w:val="0"/>
        </w:numPr>
      </w:pPr>
    </w:p>
    <w:p w14:paraId="76A53DE6" w14:textId="77777777" w:rsidR="00B520E4" w:rsidRDefault="00B520E4" w:rsidP="00CC6F5C">
      <w:pPr>
        <w:pStyle w:val="references"/>
        <w:numPr>
          <w:ilvl w:val="0"/>
          <w:numId w:val="0"/>
        </w:numPr>
      </w:pPr>
    </w:p>
    <w:p w14:paraId="310B9676" w14:textId="77777777" w:rsidR="00B520E4" w:rsidRDefault="00B520E4" w:rsidP="00CC6F5C">
      <w:pPr>
        <w:pStyle w:val="references"/>
        <w:numPr>
          <w:ilvl w:val="0"/>
          <w:numId w:val="0"/>
        </w:numPr>
      </w:pPr>
    </w:p>
    <w:p w14:paraId="767448DD" w14:textId="77777777" w:rsidR="00B520E4" w:rsidRDefault="00B520E4" w:rsidP="00CC6F5C">
      <w:pPr>
        <w:pStyle w:val="references"/>
        <w:numPr>
          <w:ilvl w:val="0"/>
          <w:numId w:val="0"/>
        </w:numPr>
      </w:pPr>
    </w:p>
    <w:p w14:paraId="64CEE655" w14:textId="77777777" w:rsidR="00B520E4" w:rsidRDefault="00B520E4" w:rsidP="00CC6F5C">
      <w:pPr>
        <w:pStyle w:val="references"/>
        <w:numPr>
          <w:ilvl w:val="0"/>
          <w:numId w:val="0"/>
        </w:numPr>
      </w:pPr>
    </w:p>
    <w:p w14:paraId="41E40267" w14:textId="77777777" w:rsidR="00B520E4" w:rsidRDefault="00B520E4" w:rsidP="00CC6F5C">
      <w:pPr>
        <w:pStyle w:val="references"/>
        <w:numPr>
          <w:ilvl w:val="0"/>
          <w:numId w:val="0"/>
        </w:numPr>
      </w:pPr>
    </w:p>
    <w:p w14:paraId="348525BD" w14:textId="77777777" w:rsidR="00B520E4" w:rsidRDefault="00B520E4" w:rsidP="00CC6F5C">
      <w:pPr>
        <w:pStyle w:val="references"/>
        <w:numPr>
          <w:ilvl w:val="0"/>
          <w:numId w:val="0"/>
        </w:numPr>
      </w:pPr>
    </w:p>
    <w:p w14:paraId="387B148E" w14:textId="77777777" w:rsidR="00B520E4" w:rsidRDefault="00B520E4" w:rsidP="00CC6F5C">
      <w:pPr>
        <w:pStyle w:val="references"/>
        <w:numPr>
          <w:ilvl w:val="0"/>
          <w:numId w:val="0"/>
        </w:numPr>
      </w:pPr>
    </w:p>
    <w:p w14:paraId="269F7D00" w14:textId="77777777" w:rsidR="00B520E4" w:rsidRDefault="00B520E4" w:rsidP="00CC6F5C">
      <w:pPr>
        <w:pStyle w:val="references"/>
        <w:numPr>
          <w:ilvl w:val="0"/>
          <w:numId w:val="0"/>
        </w:numPr>
      </w:pPr>
    </w:p>
    <w:p w14:paraId="29AA6525" w14:textId="77777777" w:rsidR="00B520E4" w:rsidRDefault="00B520E4" w:rsidP="00CC6F5C">
      <w:pPr>
        <w:pStyle w:val="references"/>
        <w:numPr>
          <w:ilvl w:val="0"/>
          <w:numId w:val="0"/>
        </w:numPr>
      </w:pPr>
    </w:p>
    <w:p w14:paraId="0869AD7D" w14:textId="77777777" w:rsidR="00B520E4" w:rsidRDefault="00B520E4" w:rsidP="00CC6F5C">
      <w:pPr>
        <w:pStyle w:val="references"/>
        <w:numPr>
          <w:ilvl w:val="0"/>
          <w:numId w:val="0"/>
        </w:numPr>
      </w:pPr>
    </w:p>
    <w:p w14:paraId="54714C2F" w14:textId="77777777" w:rsidR="00B520E4" w:rsidRDefault="00B520E4" w:rsidP="00CC6F5C">
      <w:pPr>
        <w:pStyle w:val="references"/>
        <w:numPr>
          <w:ilvl w:val="0"/>
          <w:numId w:val="0"/>
        </w:numPr>
      </w:pPr>
    </w:p>
    <w:p w14:paraId="0EB0BBE3" w14:textId="77777777" w:rsidR="00B520E4" w:rsidRDefault="00B520E4" w:rsidP="00CC6F5C">
      <w:pPr>
        <w:pStyle w:val="references"/>
        <w:numPr>
          <w:ilvl w:val="0"/>
          <w:numId w:val="0"/>
        </w:numPr>
      </w:pPr>
    </w:p>
    <w:p w14:paraId="70C68CFF" w14:textId="77777777" w:rsidR="00B520E4" w:rsidRDefault="00B520E4" w:rsidP="00CC6F5C">
      <w:pPr>
        <w:pStyle w:val="references"/>
        <w:numPr>
          <w:ilvl w:val="0"/>
          <w:numId w:val="0"/>
        </w:numPr>
      </w:pPr>
    </w:p>
    <w:p w14:paraId="2C958DA5" w14:textId="77777777" w:rsidR="00B520E4" w:rsidRDefault="00B520E4" w:rsidP="00CC6F5C">
      <w:pPr>
        <w:pStyle w:val="references"/>
        <w:numPr>
          <w:ilvl w:val="0"/>
          <w:numId w:val="0"/>
        </w:numPr>
      </w:pPr>
    </w:p>
    <w:p w14:paraId="293C056D" w14:textId="77777777" w:rsidR="00B520E4" w:rsidRDefault="00B520E4" w:rsidP="00CC6F5C">
      <w:pPr>
        <w:pStyle w:val="references"/>
        <w:numPr>
          <w:ilvl w:val="0"/>
          <w:numId w:val="0"/>
        </w:numPr>
      </w:pPr>
    </w:p>
    <w:p w14:paraId="301EBB50" w14:textId="77777777" w:rsidR="00B520E4" w:rsidRDefault="00B520E4" w:rsidP="00CC6F5C">
      <w:pPr>
        <w:pStyle w:val="references"/>
        <w:numPr>
          <w:ilvl w:val="0"/>
          <w:numId w:val="0"/>
        </w:numPr>
      </w:pPr>
    </w:p>
    <w:p w14:paraId="50984204" w14:textId="77777777" w:rsidR="00CF6B64" w:rsidRDefault="00CF6B64" w:rsidP="00CC6F5C">
      <w:pPr>
        <w:pStyle w:val="references"/>
        <w:numPr>
          <w:ilvl w:val="0"/>
          <w:numId w:val="0"/>
        </w:numPr>
      </w:pPr>
    </w:p>
    <w:p w14:paraId="5C24A9FC" w14:textId="77777777" w:rsidR="00CF6B64" w:rsidRDefault="00CF6B64" w:rsidP="00CC6F5C">
      <w:pPr>
        <w:pStyle w:val="references"/>
        <w:numPr>
          <w:ilvl w:val="0"/>
          <w:numId w:val="0"/>
        </w:numPr>
      </w:pPr>
    </w:p>
    <w:p w14:paraId="5ABCF8D6" w14:textId="7C296C17" w:rsidR="00CF6B64" w:rsidRPr="00715BE8" w:rsidRDefault="00CF6B64" w:rsidP="00CC6F5C">
      <w:pPr>
        <w:pStyle w:val="references"/>
        <w:numPr>
          <w:ilvl w:val="0"/>
          <w:numId w:val="0"/>
        </w:numPr>
        <w:sectPr w:rsidR="00CF6B64" w:rsidRPr="00715BE8" w:rsidSect="001B064D">
          <w:type w:val="continuous"/>
          <w:pgSz w:w="11906" w:h="16838" w:code="9"/>
          <w:pgMar w:top="1077" w:right="1077" w:bottom="1440" w:left="1077" w:header="720" w:footer="720" w:gutter="0"/>
          <w:cols w:num="2" w:space="289"/>
          <w:docGrid w:linePitch="272"/>
        </w:sectPr>
      </w:pPr>
    </w:p>
    <w:p w14:paraId="4F2DF724" w14:textId="47E3CA3E" w:rsidR="00CF6B64" w:rsidRPr="00715BE8" w:rsidRDefault="00CF6B64" w:rsidP="001D4F2B">
      <w:pPr>
        <w:pStyle w:val="References0"/>
        <w:numPr>
          <w:ilvl w:val="0"/>
          <w:numId w:val="0"/>
        </w:numPr>
      </w:pPr>
    </w:p>
    <w:sectPr w:rsidR="00CF6B64" w:rsidRPr="00715BE8" w:rsidSect="00C87B68">
      <w:type w:val="continuous"/>
      <w:pgSz w:w="11906" w:h="16838" w:code="9"/>
      <w:pgMar w:top="1080" w:right="1080" w:bottom="1440" w:left="1080" w:header="720" w:footer="720" w:gutter="0"/>
      <w:cols w:num="2" w:space="36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1DE2A5" w14:textId="77777777" w:rsidR="004E46A4" w:rsidRDefault="004E46A4">
      <w:r>
        <w:separator/>
      </w:r>
    </w:p>
  </w:endnote>
  <w:endnote w:type="continuationSeparator" w:id="0">
    <w:p w14:paraId="487C44D7" w14:textId="77777777" w:rsidR="004E46A4" w:rsidRDefault="004E46A4">
      <w:r>
        <w:continuationSeparator/>
      </w:r>
    </w:p>
  </w:endnote>
  <w:endnote w:type="continuationNotice" w:id="1">
    <w:p w14:paraId="10EBD6D8" w14:textId="77777777" w:rsidR="004E46A4" w:rsidRDefault="004E46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A3E5E" w14:textId="77777777" w:rsidR="00D67C95" w:rsidRDefault="00D67C95">
    <w:pPr>
      <w:pStyle w:val="Footer"/>
      <w:jc w:val="center"/>
    </w:pPr>
    <w:r>
      <w:fldChar w:fldCharType="begin"/>
    </w:r>
    <w:r>
      <w:instrText xml:space="preserve"> PAGE   \* MERGEFORMAT </w:instrText>
    </w:r>
    <w:r>
      <w:fldChar w:fldCharType="separate"/>
    </w:r>
    <w:r w:rsidR="0050195A">
      <w:rPr>
        <w:noProof/>
      </w:rPr>
      <w:t>1</w:t>
    </w:r>
    <w:r>
      <w:rPr>
        <w:noProof/>
      </w:rPr>
      <w:fldChar w:fldCharType="end"/>
    </w:r>
  </w:p>
  <w:p w14:paraId="29C77145" w14:textId="77777777" w:rsidR="00D67C95" w:rsidRDefault="00D67C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4215D" w14:textId="77777777" w:rsidR="004E46A4" w:rsidRDefault="004E46A4">
      <w:r>
        <w:separator/>
      </w:r>
    </w:p>
  </w:footnote>
  <w:footnote w:type="continuationSeparator" w:id="0">
    <w:p w14:paraId="219AB397" w14:textId="77777777" w:rsidR="004E46A4" w:rsidRDefault="004E46A4">
      <w:r>
        <w:continuationSeparator/>
      </w:r>
    </w:p>
  </w:footnote>
  <w:footnote w:type="continuationNotice" w:id="1">
    <w:p w14:paraId="5FCD2675" w14:textId="77777777" w:rsidR="004E46A4" w:rsidRDefault="004E46A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88C508"/>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084D164E"/>
    <w:multiLevelType w:val="singleLevel"/>
    <w:tmpl w:val="04160015"/>
    <w:lvl w:ilvl="0">
      <w:start w:val="6"/>
      <w:numFmt w:val="upperLetter"/>
      <w:lvlText w:val="%1."/>
      <w:lvlJc w:val="left"/>
      <w:pPr>
        <w:tabs>
          <w:tab w:val="num" w:pos="360"/>
        </w:tabs>
        <w:ind w:left="360" w:hanging="360"/>
      </w:pPr>
      <w:rPr>
        <w:rFonts w:hint="default"/>
      </w:rPr>
    </w:lvl>
  </w:abstractNum>
  <w:abstractNum w:abstractNumId="2" w15:restartNumberingAfterBreak="0">
    <w:nsid w:val="1FDD1D48"/>
    <w:multiLevelType w:val="hybridMultilevel"/>
    <w:tmpl w:val="0E5677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2ED041E"/>
    <w:multiLevelType w:val="hybridMultilevel"/>
    <w:tmpl w:val="28C8E506"/>
    <w:lvl w:ilvl="0" w:tplc="FFFFFFFF">
      <w:start w:val="1"/>
      <w:numFmt w:val="bullet"/>
      <w:lvlText w:val=""/>
      <w:lvlJc w:val="left"/>
      <w:pPr>
        <w:tabs>
          <w:tab w:val="num" w:pos="1080"/>
        </w:tabs>
        <w:ind w:left="1080" w:hanging="360"/>
      </w:pPr>
      <w:rPr>
        <w:rFonts w:ascii="Wingdings" w:hAnsi="Wingdings" w:hint="default"/>
      </w:rPr>
    </w:lvl>
    <w:lvl w:ilvl="1" w:tplc="FFFFFFFF" w:tentative="1">
      <w:start w:val="1"/>
      <w:numFmt w:val="bullet"/>
      <w:lvlText w:val="o"/>
      <w:lvlJc w:val="left"/>
      <w:pPr>
        <w:tabs>
          <w:tab w:val="num" w:pos="0"/>
        </w:tabs>
        <w:ind w:left="0" w:hanging="360"/>
      </w:pPr>
      <w:rPr>
        <w:rFonts w:ascii="Courier New" w:hAnsi="Courier New" w:hint="default"/>
      </w:rPr>
    </w:lvl>
    <w:lvl w:ilvl="2" w:tplc="FFFFFFFF" w:tentative="1">
      <w:start w:val="1"/>
      <w:numFmt w:val="bullet"/>
      <w:lvlText w:val=""/>
      <w:lvlJc w:val="left"/>
      <w:pPr>
        <w:tabs>
          <w:tab w:val="num" w:pos="720"/>
        </w:tabs>
        <w:ind w:left="720" w:hanging="360"/>
      </w:pPr>
      <w:rPr>
        <w:rFonts w:ascii="Wingdings" w:hAnsi="Wingdings" w:hint="default"/>
      </w:rPr>
    </w:lvl>
    <w:lvl w:ilvl="3" w:tplc="FFFFFFFF" w:tentative="1">
      <w:start w:val="1"/>
      <w:numFmt w:val="bullet"/>
      <w:lvlText w:val=""/>
      <w:lvlJc w:val="left"/>
      <w:pPr>
        <w:tabs>
          <w:tab w:val="num" w:pos="1440"/>
        </w:tabs>
        <w:ind w:left="1440" w:hanging="360"/>
      </w:pPr>
      <w:rPr>
        <w:rFonts w:ascii="Symbol" w:hAnsi="Symbol" w:hint="default"/>
      </w:rPr>
    </w:lvl>
    <w:lvl w:ilvl="4" w:tplc="FFFFFFFF" w:tentative="1">
      <w:start w:val="1"/>
      <w:numFmt w:val="bullet"/>
      <w:lvlText w:val="o"/>
      <w:lvlJc w:val="left"/>
      <w:pPr>
        <w:tabs>
          <w:tab w:val="num" w:pos="2160"/>
        </w:tabs>
        <w:ind w:left="2160" w:hanging="360"/>
      </w:pPr>
      <w:rPr>
        <w:rFonts w:ascii="Courier New" w:hAnsi="Courier New" w:hint="default"/>
      </w:rPr>
    </w:lvl>
    <w:lvl w:ilvl="5" w:tplc="FFFFFFFF" w:tentative="1">
      <w:start w:val="1"/>
      <w:numFmt w:val="bullet"/>
      <w:lvlText w:val=""/>
      <w:lvlJc w:val="left"/>
      <w:pPr>
        <w:tabs>
          <w:tab w:val="num" w:pos="2880"/>
        </w:tabs>
        <w:ind w:left="2880" w:hanging="360"/>
      </w:pPr>
      <w:rPr>
        <w:rFonts w:ascii="Wingdings" w:hAnsi="Wingdings" w:hint="default"/>
      </w:rPr>
    </w:lvl>
    <w:lvl w:ilvl="6" w:tplc="FFFFFFFF" w:tentative="1">
      <w:start w:val="1"/>
      <w:numFmt w:val="bullet"/>
      <w:lvlText w:val=""/>
      <w:lvlJc w:val="left"/>
      <w:pPr>
        <w:tabs>
          <w:tab w:val="num" w:pos="3600"/>
        </w:tabs>
        <w:ind w:left="3600" w:hanging="360"/>
      </w:pPr>
      <w:rPr>
        <w:rFonts w:ascii="Symbol" w:hAnsi="Symbol" w:hint="default"/>
      </w:rPr>
    </w:lvl>
    <w:lvl w:ilvl="7" w:tplc="FFFFFFFF" w:tentative="1">
      <w:start w:val="1"/>
      <w:numFmt w:val="bullet"/>
      <w:lvlText w:val="o"/>
      <w:lvlJc w:val="left"/>
      <w:pPr>
        <w:tabs>
          <w:tab w:val="num" w:pos="4320"/>
        </w:tabs>
        <w:ind w:left="4320" w:hanging="360"/>
      </w:pPr>
      <w:rPr>
        <w:rFonts w:ascii="Courier New" w:hAnsi="Courier New" w:hint="default"/>
      </w:rPr>
    </w:lvl>
    <w:lvl w:ilvl="8" w:tplc="FFFFFFFF" w:tentative="1">
      <w:start w:val="1"/>
      <w:numFmt w:val="bullet"/>
      <w:lvlText w:val=""/>
      <w:lvlJc w:val="left"/>
      <w:pPr>
        <w:tabs>
          <w:tab w:val="num" w:pos="5040"/>
        </w:tabs>
        <w:ind w:left="5040" w:hanging="360"/>
      </w:pPr>
      <w:rPr>
        <w:rFonts w:ascii="Wingdings" w:hAnsi="Wingdings" w:hint="default"/>
      </w:rPr>
    </w:lvl>
  </w:abstractNum>
  <w:abstractNum w:abstractNumId="4" w15:restartNumberingAfterBreak="0">
    <w:nsid w:val="378C34AF"/>
    <w:multiLevelType w:val="singleLevel"/>
    <w:tmpl w:val="9992DF34"/>
    <w:lvl w:ilvl="0">
      <w:start w:val="8"/>
      <w:numFmt w:val="upperLetter"/>
      <w:lvlText w:val="%1. "/>
      <w:legacy w:legacy="1" w:legacySpace="0" w:legacyIndent="283"/>
      <w:lvlJc w:val="left"/>
      <w:pPr>
        <w:ind w:left="623" w:hanging="283"/>
      </w:pPr>
      <w:rPr>
        <w:rFonts w:ascii="Times New Roman" w:hAnsi="Times New Roman" w:hint="default"/>
        <w:b w:val="0"/>
        <w:i w:val="0"/>
        <w:sz w:val="16"/>
        <w:u w:val="none"/>
      </w:rPr>
    </w:lvl>
  </w:abstractNum>
  <w:abstractNum w:abstractNumId="5" w15:restartNumberingAfterBreak="0">
    <w:nsid w:val="4380353F"/>
    <w:multiLevelType w:val="singleLevel"/>
    <w:tmpl w:val="E7E82B24"/>
    <w:lvl w:ilvl="0">
      <w:start w:val="6"/>
      <w:numFmt w:val="upperLetter"/>
      <w:lvlText w:val="%1."/>
      <w:lvlJc w:val="left"/>
      <w:pPr>
        <w:tabs>
          <w:tab w:val="num" w:pos="540"/>
        </w:tabs>
        <w:ind w:left="540" w:hanging="360"/>
      </w:pPr>
      <w:rPr>
        <w:rFonts w:hint="default"/>
      </w:rPr>
    </w:lvl>
  </w:abstractNum>
  <w:abstractNum w:abstractNumId="6" w15:restartNumberingAfterBreak="0">
    <w:nsid w:val="4B460E01"/>
    <w:multiLevelType w:val="hybridMultilevel"/>
    <w:tmpl w:val="03A051C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CD66BF8"/>
    <w:multiLevelType w:val="hybridMultilevel"/>
    <w:tmpl w:val="6EFAFC4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DC70FD5"/>
    <w:multiLevelType w:val="hybridMultilevel"/>
    <w:tmpl w:val="2EEA20D4"/>
    <w:lvl w:ilvl="0" w:tplc="815E8F8A">
      <w:start w:val="1"/>
      <w:numFmt w:val="bullet"/>
      <w:lvlText w:val=""/>
      <w:lvlJc w:val="left"/>
      <w:pPr>
        <w:tabs>
          <w:tab w:val="num" w:pos="720"/>
        </w:tabs>
        <w:ind w:left="720" w:hanging="360"/>
      </w:pPr>
      <w:rPr>
        <w:rFonts w:ascii="Symbol" w:hAnsi="Symbol" w:hint="default"/>
      </w:rPr>
    </w:lvl>
    <w:lvl w:ilvl="1" w:tplc="25CA30B0" w:tentative="1">
      <w:start w:val="1"/>
      <w:numFmt w:val="bullet"/>
      <w:lvlText w:val="o"/>
      <w:lvlJc w:val="left"/>
      <w:pPr>
        <w:tabs>
          <w:tab w:val="num" w:pos="1440"/>
        </w:tabs>
        <w:ind w:left="1440" w:hanging="360"/>
      </w:pPr>
      <w:rPr>
        <w:rFonts w:ascii="Courier New" w:hAnsi="Courier New" w:hint="default"/>
      </w:rPr>
    </w:lvl>
    <w:lvl w:ilvl="2" w:tplc="1EA4CC14" w:tentative="1">
      <w:start w:val="1"/>
      <w:numFmt w:val="bullet"/>
      <w:lvlText w:val=""/>
      <w:lvlJc w:val="left"/>
      <w:pPr>
        <w:tabs>
          <w:tab w:val="num" w:pos="2160"/>
        </w:tabs>
        <w:ind w:left="2160" w:hanging="360"/>
      </w:pPr>
      <w:rPr>
        <w:rFonts w:ascii="Wingdings" w:hAnsi="Wingdings" w:hint="default"/>
      </w:rPr>
    </w:lvl>
    <w:lvl w:ilvl="3" w:tplc="D2FCC65E" w:tentative="1">
      <w:start w:val="1"/>
      <w:numFmt w:val="bullet"/>
      <w:lvlText w:val=""/>
      <w:lvlJc w:val="left"/>
      <w:pPr>
        <w:tabs>
          <w:tab w:val="num" w:pos="2880"/>
        </w:tabs>
        <w:ind w:left="2880" w:hanging="360"/>
      </w:pPr>
      <w:rPr>
        <w:rFonts w:ascii="Symbol" w:hAnsi="Symbol" w:hint="default"/>
      </w:rPr>
    </w:lvl>
    <w:lvl w:ilvl="4" w:tplc="9EAA4F6C" w:tentative="1">
      <w:start w:val="1"/>
      <w:numFmt w:val="bullet"/>
      <w:lvlText w:val="o"/>
      <w:lvlJc w:val="left"/>
      <w:pPr>
        <w:tabs>
          <w:tab w:val="num" w:pos="3600"/>
        </w:tabs>
        <w:ind w:left="3600" w:hanging="360"/>
      </w:pPr>
      <w:rPr>
        <w:rFonts w:ascii="Courier New" w:hAnsi="Courier New" w:hint="default"/>
      </w:rPr>
    </w:lvl>
    <w:lvl w:ilvl="5" w:tplc="3CC853B4" w:tentative="1">
      <w:start w:val="1"/>
      <w:numFmt w:val="bullet"/>
      <w:lvlText w:val=""/>
      <w:lvlJc w:val="left"/>
      <w:pPr>
        <w:tabs>
          <w:tab w:val="num" w:pos="4320"/>
        </w:tabs>
        <w:ind w:left="4320" w:hanging="360"/>
      </w:pPr>
      <w:rPr>
        <w:rFonts w:ascii="Wingdings" w:hAnsi="Wingdings" w:hint="default"/>
      </w:rPr>
    </w:lvl>
    <w:lvl w:ilvl="6" w:tplc="A0D0B9FE" w:tentative="1">
      <w:start w:val="1"/>
      <w:numFmt w:val="bullet"/>
      <w:lvlText w:val=""/>
      <w:lvlJc w:val="left"/>
      <w:pPr>
        <w:tabs>
          <w:tab w:val="num" w:pos="5040"/>
        </w:tabs>
        <w:ind w:left="5040" w:hanging="360"/>
      </w:pPr>
      <w:rPr>
        <w:rFonts w:ascii="Symbol" w:hAnsi="Symbol" w:hint="default"/>
      </w:rPr>
    </w:lvl>
    <w:lvl w:ilvl="7" w:tplc="BAD61412" w:tentative="1">
      <w:start w:val="1"/>
      <w:numFmt w:val="bullet"/>
      <w:lvlText w:val="o"/>
      <w:lvlJc w:val="left"/>
      <w:pPr>
        <w:tabs>
          <w:tab w:val="num" w:pos="5760"/>
        </w:tabs>
        <w:ind w:left="5760" w:hanging="360"/>
      </w:pPr>
      <w:rPr>
        <w:rFonts w:ascii="Courier New" w:hAnsi="Courier New" w:hint="default"/>
      </w:rPr>
    </w:lvl>
    <w:lvl w:ilvl="8" w:tplc="5FE2001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0F45C72"/>
    <w:multiLevelType w:val="hybridMultilevel"/>
    <w:tmpl w:val="AE103AD8"/>
    <w:lvl w:ilvl="0" w:tplc="09BCB9E8">
      <w:start w:val="5"/>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1" w15:restartNumberingAfterBreak="0">
    <w:nsid w:val="5C8F2D4C"/>
    <w:multiLevelType w:val="hybridMultilevel"/>
    <w:tmpl w:val="F5A8C2F4"/>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720"/>
        </w:tabs>
        <w:ind w:left="-720" w:hanging="360"/>
      </w:pPr>
      <w:rPr>
        <w:rFonts w:ascii="Courier New" w:hAnsi="Courier New" w:hint="default"/>
      </w:rPr>
    </w:lvl>
    <w:lvl w:ilvl="2" w:tplc="FFFFFFFF" w:tentative="1">
      <w:start w:val="1"/>
      <w:numFmt w:val="bullet"/>
      <w:lvlText w:val=""/>
      <w:lvlJc w:val="left"/>
      <w:pPr>
        <w:tabs>
          <w:tab w:val="num" w:pos="0"/>
        </w:tabs>
        <w:ind w:left="0" w:hanging="360"/>
      </w:pPr>
      <w:rPr>
        <w:rFonts w:ascii="Wingdings" w:hAnsi="Wingdings" w:hint="default"/>
      </w:rPr>
    </w:lvl>
    <w:lvl w:ilvl="3" w:tplc="FFFFFFFF" w:tentative="1">
      <w:start w:val="1"/>
      <w:numFmt w:val="bullet"/>
      <w:lvlText w:val=""/>
      <w:lvlJc w:val="left"/>
      <w:pPr>
        <w:tabs>
          <w:tab w:val="num" w:pos="720"/>
        </w:tabs>
        <w:ind w:left="720" w:hanging="360"/>
      </w:pPr>
      <w:rPr>
        <w:rFonts w:ascii="Symbol" w:hAnsi="Symbol" w:hint="default"/>
      </w:rPr>
    </w:lvl>
    <w:lvl w:ilvl="4" w:tplc="FFFFFFFF" w:tentative="1">
      <w:start w:val="1"/>
      <w:numFmt w:val="bullet"/>
      <w:lvlText w:val="o"/>
      <w:lvlJc w:val="left"/>
      <w:pPr>
        <w:tabs>
          <w:tab w:val="num" w:pos="1440"/>
        </w:tabs>
        <w:ind w:left="1440" w:hanging="360"/>
      </w:pPr>
      <w:rPr>
        <w:rFonts w:ascii="Courier New" w:hAnsi="Courier New" w:hint="default"/>
      </w:rPr>
    </w:lvl>
    <w:lvl w:ilvl="5" w:tplc="FFFFFFFF" w:tentative="1">
      <w:start w:val="1"/>
      <w:numFmt w:val="bullet"/>
      <w:lvlText w:val=""/>
      <w:lvlJc w:val="left"/>
      <w:pPr>
        <w:tabs>
          <w:tab w:val="num" w:pos="2160"/>
        </w:tabs>
        <w:ind w:left="2160" w:hanging="360"/>
      </w:pPr>
      <w:rPr>
        <w:rFonts w:ascii="Wingdings" w:hAnsi="Wingdings" w:hint="default"/>
      </w:rPr>
    </w:lvl>
    <w:lvl w:ilvl="6" w:tplc="FFFFFFFF" w:tentative="1">
      <w:start w:val="1"/>
      <w:numFmt w:val="bullet"/>
      <w:lvlText w:val=""/>
      <w:lvlJc w:val="left"/>
      <w:pPr>
        <w:tabs>
          <w:tab w:val="num" w:pos="2880"/>
        </w:tabs>
        <w:ind w:left="2880" w:hanging="360"/>
      </w:pPr>
      <w:rPr>
        <w:rFonts w:ascii="Symbol" w:hAnsi="Symbol" w:hint="default"/>
      </w:rPr>
    </w:lvl>
    <w:lvl w:ilvl="7" w:tplc="FFFFFFFF" w:tentative="1">
      <w:start w:val="1"/>
      <w:numFmt w:val="bullet"/>
      <w:lvlText w:val="o"/>
      <w:lvlJc w:val="left"/>
      <w:pPr>
        <w:tabs>
          <w:tab w:val="num" w:pos="3600"/>
        </w:tabs>
        <w:ind w:left="3600" w:hanging="360"/>
      </w:pPr>
      <w:rPr>
        <w:rFonts w:ascii="Courier New" w:hAnsi="Courier New" w:hint="default"/>
      </w:rPr>
    </w:lvl>
    <w:lvl w:ilvl="8" w:tplc="FFFFFFFF" w:tentative="1">
      <w:start w:val="1"/>
      <w:numFmt w:val="bullet"/>
      <w:lvlText w:val=""/>
      <w:lvlJc w:val="left"/>
      <w:pPr>
        <w:tabs>
          <w:tab w:val="num" w:pos="4320"/>
        </w:tabs>
        <w:ind w:left="4320" w:hanging="360"/>
      </w:pPr>
      <w:rPr>
        <w:rFonts w:ascii="Wingdings" w:hAnsi="Wingdings" w:hint="default"/>
      </w:rPr>
    </w:lvl>
  </w:abstractNum>
  <w:abstractNum w:abstractNumId="12" w15:restartNumberingAfterBreak="0">
    <w:nsid w:val="5FB2739A"/>
    <w:multiLevelType w:val="hybridMultilevel"/>
    <w:tmpl w:val="30349E4E"/>
    <w:lvl w:ilvl="0" w:tplc="53382552">
      <w:start w:val="1"/>
      <w:numFmt w:val="decimal"/>
      <w:pStyle w:val="References0"/>
      <w:lvlText w:val="[%1]"/>
      <w:lvlJc w:val="left"/>
      <w:pPr>
        <w:tabs>
          <w:tab w:val="num" w:pos="720"/>
        </w:tabs>
        <w:ind w:left="720" w:hanging="360"/>
      </w:pPr>
      <w:rPr>
        <w:rFonts w:hint="default"/>
      </w:rPr>
    </w:lvl>
    <w:lvl w:ilvl="1" w:tplc="3D82EEAA" w:tentative="1">
      <w:start w:val="1"/>
      <w:numFmt w:val="lowerLetter"/>
      <w:lvlText w:val="%2."/>
      <w:lvlJc w:val="left"/>
      <w:pPr>
        <w:tabs>
          <w:tab w:val="num" w:pos="1440"/>
        </w:tabs>
        <w:ind w:left="1440" w:hanging="360"/>
      </w:pPr>
    </w:lvl>
    <w:lvl w:ilvl="2" w:tplc="94A85584" w:tentative="1">
      <w:start w:val="1"/>
      <w:numFmt w:val="lowerRoman"/>
      <w:lvlText w:val="%3."/>
      <w:lvlJc w:val="right"/>
      <w:pPr>
        <w:tabs>
          <w:tab w:val="num" w:pos="2160"/>
        </w:tabs>
        <w:ind w:left="2160" w:hanging="180"/>
      </w:pPr>
    </w:lvl>
    <w:lvl w:ilvl="3" w:tplc="FC1C789A" w:tentative="1">
      <w:start w:val="1"/>
      <w:numFmt w:val="decimal"/>
      <w:lvlText w:val="%4."/>
      <w:lvlJc w:val="left"/>
      <w:pPr>
        <w:tabs>
          <w:tab w:val="num" w:pos="2880"/>
        </w:tabs>
        <w:ind w:left="2880" w:hanging="360"/>
      </w:pPr>
    </w:lvl>
    <w:lvl w:ilvl="4" w:tplc="449476D6" w:tentative="1">
      <w:start w:val="1"/>
      <w:numFmt w:val="lowerLetter"/>
      <w:lvlText w:val="%5."/>
      <w:lvlJc w:val="left"/>
      <w:pPr>
        <w:tabs>
          <w:tab w:val="num" w:pos="3600"/>
        </w:tabs>
        <w:ind w:left="3600" w:hanging="360"/>
      </w:pPr>
    </w:lvl>
    <w:lvl w:ilvl="5" w:tplc="4A2CD442" w:tentative="1">
      <w:start w:val="1"/>
      <w:numFmt w:val="lowerRoman"/>
      <w:lvlText w:val="%6."/>
      <w:lvlJc w:val="right"/>
      <w:pPr>
        <w:tabs>
          <w:tab w:val="num" w:pos="4320"/>
        </w:tabs>
        <w:ind w:left="4320" w:hanging="180"/>
      </w:pPr>
    </w:lvl>
    <w:lvl w:ilvl="6" w:tplc="64B87FF0" w:tentative="1">
      <w:start w:val="1"/>
      <w:numFmt w:val="decimal"/>
      <w:lvlText w:val="%7."/>
      <w:lvlJc w:val="left"/>
      <w:pPr>
        <w:tabs>
          <w:tab w:val="num" w:pos="5040"/>
        </w:tabs>
        <w:ind w:left="5040" w:hanging="360"/>
      </w:pPr>
    </w:lvl>
    <w:lvl w:ilvl="7" w:tplc="84F05848" w:tentative="1">
      <w:start w:val="1"/>
      <w:numFmt w:val="lowerLetter"/>
      <w:lvlText w:val="%8."/>
      <w:lvlJc w:val="left"/>
      <w:pPr>
        <w:tabs>
          <w:tab w:val="num" w:pos="5760"/>
        </w:tabs>
        <w:ind w:left="5760" w:hanging="360"/>
      </w:pPr>
    </w:lvl>
    <w:lvl w:ilvl="8" w:tplc="166EEBBE" w:tentative="1">
      <w:start w:val="1"/>
      <w:numFmt w:val="lowerRoman"/>
      <w:lvlText w:val="%9."/>
      <w:lvlJc w:val="right"/>
      <w:pPr>
        <w:tabs>
          <w:tab w:val="num" w:pos="6480"/>
        </w:tabs>
        <w:ind w:left="6480" w:hanging="180"/>
      </w:pPr>
    </w:lvl>
  </w:abstractNum>
  <w:abstractNum w:abstractNumId="13" w15:restartNumberingAfterBreak="0">
    <w:nsid w:val="612D57B4"/>
    <w:multiLevelType w:val="singleLevel"/>
    <w:tmpl w:val="DAA22320"/>
    <w:lvl w:ilvl="0">
      <w:start w:val="6"/>
      <w:numFmt w:val="upperLetter"/>
      <w:lvlText w:val="%1."/>
      <w:lvlJc w:val="left"/>
      <w:pPr>
        <w:tabs>
          <w:tab w:val="num" w:pos="540"/>
        </w:tabs>
        <w:ind w:left="540" w:hanging="360"/>
      </w:pPr>
      <w:rPr>
        <w:rFonts w:hint="default"/>
      </w:rPr>
    </w:lvl>
  </w:abstractNum>
  <w:abstractNum w:abstractNumId="14" w15:restartNumberingAfterBreak="0">
    <w:nsid w:val="639D3917"/>
    <w:multiLevelType w:val="hybridMultilevel"/>
    <w:tmpl w:val="BEB6E698"/>
    <w:lvl w:ilvl="0" w:tplc="09BCB9E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4E61B3"/>
    <w:multiLevelType w:val="hybridMultilevel"/>
    <w:tmpl w:val="BDAE3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536D7C"/>
    <w:multiLevelType w:val="singleLevel"/>
    <w:tmpl w:val="0262A416"/>
    <w:lvl w:ilvl="0">
      <w:start w:val="6"/>
      <w:numFmt w:val="upperLetter"/>
      <w:lvlText w:val="%1."/>
      <w:lvlJc w:val="left"/>
      <w:pPr>
        <w:tabs>
          <w:tab w:val="num" w:pos="540"/>
        </w:tabs>
        <w:ind w:left="540" w:hanging="360"/>
      </w:pPr>
      <w:rPr>
        <w:rFonts w:hint="default"/>
      </w:rPr>
    </w:lvl>
  </w:abstractNum>
  <w:abstractNum w:abstractNumId="17" w15:restartNumberingAfterBreak="0">
    <w:nsid w:val="68BA64C1"/>
    <w:multiLevelType w:val="hybridMultilevel"/>
    <w:tmpl w:val="6DE205AC"/>
    <w:lvl w:ilvl="0" w:tplc="DD7C6752">
      <w:start w:val="1"/>
      <w:numFmt w:val="bullet"/>
      <w:pStyle w:val="Bullets"/>
      <w:lvlText w:val=""/>
      <w:lvlJc w:val="left"/>
      <w:pPr>
        <w:tabs>
          <w:tab w:val="num" w:pos="1080"/>
        </w:tabs>
        <w:ind w:left="1080" w:hanging="360"/>
      </w:pPr>
      <w:rPr>
        <w:rFonts w:ascii="Symbol" w:hAnsi="Symbol" w:hint="default"/>
      </w:rPr>
    </w:lvl>
    <w:lvl w:ilvl="1" w:tplc="F4B0BB7E" w:tentative="1">
      <w:start w:val="1"/>
      <w:numFmt w:val="bullet"/>
      <w:lvlText w:val="o"/>
      <w:lvlJc w:val="left"/>
      <w:pPr>
        <w:tabs>
          <w:tab w:val="num" w:pos="1800"/>
        </w:tabs>
        <w:ind w:left="1800" w:hanging="360"/>
      </w:pPr>
      <w:rPr>
        <w:rFonts w:ascii="Courier New" w:hAnsi="Courier New" w:hint="default"/>
      </w:rPr>
    </w:lvl>
    <w:lvl w:ilvl="2" w:tplc="4B1254A4" w:tentative="1">
      <w:start w:val="1"/>
      <w:numFmt w:val="bullet"/>
      <w:lvlText w:val=""/>
      <w:lvlJc w:val="left"/>
      <w:pPr>
        <w:tabs>
          <w:tab w:val="num" w:pos="2520"/>
        </w:tabs>
        <w:ind w:left="2520" w:hanging="360"/>
      </w:pPr>
      <w:rPr>
        <w:rFonts w:ascii="Wingdings" w:hAnsi="Wingdings" w:hint="default"/>
      </w:rPr>
    </w:lvl>
    <w:lvl w:ilvl="3" w:tplc="A4EED7AE" w:tentative="1">
      <w:start w:val="1"/>
      <w:numFmt w:val="bullet"/>
      <w:lvlText w:val=""/>
      <w:lvlJc w:val="left"/>
      <w:pPr>
        <w:tabs>
          <w:tab w:val="num" w:pos="3240"/>
        </w:tabs>
        <w:ind w:left="3240" w:hanging="360"/>
      </w:pPr>
      <w:rPr>
        <w:rFonts w:ascii="Symbol" w:hAnsi="Symbol" w:hint="default"/>
      </w:rPr>
    </w:lvl>
    <w:lvl w:ilvl="4" w:tplc="AE86E98E" w:tentative="1">
      <w:start w:val="1"/>
      <w:numFmt w:val="bullet"/>
      <w:lvlText w:val="o"/>
      <w:lvlJc w:val="left"/>
      <w:pPr>
        <w:tabs>
          <w:tab w:val="num" w:pos="3960"/>
        </w:tabs>
        <w:ind w:left="3960" w:hanging="360"/>
      </w:pPr>
      <w:rPr>
        <w:rFonts w:ascii="Courier New" w:hAnsi="Courier New" w:hint="default"/>
      </w:rPr>
    </w:lvl>
    <w:lvl w:ilvl="5" w:tplc="84A06466" w:tentative="1">
      <w:start w:val="1"/>
      <w:numFmt w:val="bullet"/>
      <w:lvlText w:val=""/>
      <w:lvlJc w:val="left"/>
      <w:pPr>
        <w:tabs>
          <w:tab w:val="num" w:pos="4680"/>
        </w:tabs>
        <w:ind w:left="4680" w:hanging="360"/>
      </w:pPr>
      <w:rPr>
        <w:rFonts w:ascii="Wingdings" w:hAnsi="Wingdings" w:hint="default"/>
      </w:rPr>
    </w:lvl>
    <w:lvl w:ilvl="6" w:tplc="F6FA5638" w:tentative="1">
      <w:start w:val="1"/>
      <w:numFmt w:val="bullet"/>
      <w:lvlText w:val=""/>
      <w:lvlJc w:val="left"/>
      <w:pPr>
        <w:tabs>
          <w:tab w:val="num" w:pos="5400"/>
        </w:tabs>
        <w:ind w:left="5400" w:hanging="360"/>
      </w:pPr>
      <w:rPr>
        <w:rFonts w:ascii="Symbol" w:hAnsi="Symbol" w:hint="default"/>
      </w:rPr>
    </w:lvl>
    <w:lvl w:ilvl="7" w:tplc="F3B61822" w:tentative="1">
      <w:start w:val="1"/>
      <w:numFmt w:val="bullet"/>
      <w:lvlText w:val="o"/>
      <w:lvlJc w:val="left"/>
      <w:pPr>
        <w:tabs>
          <w:tab w:val="num" w:pos="6120"/>
        </w:tabs>
        <w:ind w:left="6120" w:hanging="360"/>
      </w:pPr>
      <w:rPr>
        <w:rFonts w:ascii="Courier New" w:hAnsi="Courier New" w:hint="default"/>
      </w:rPr>
    </w:lvl>
    <w:lvl w:ilvl="8" w:tplc="3E606300"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773A3CD5"/>
    <w:multiLevelType w:val="hybridMultilevel"/>
    <w:tmpl w:val="D766F398"/>
    <w:lvl w:ilvl="0" w:tplc="2FA05F32">
      <w:start w:val="1"/>
      <w:numFmt w:val="bullet"/>
      <w:lvlText w:val=""/>
      <w:lvlJc w:val="left"/>
      <w:pPr>
        <w:tabs>
          <w:tab w:val="num" w:pos="720"/>
        </w:tabs>
        <w:ind w:left="720" w:hanging="360"/>
      </w:pPr>
      <w:rPr>
        <w:rFonts w:ascii="Symbol" w:hAnsi="Symbol" w:hint="default"/>
      </w:rPr>
    </w:lvl>
    <w:lvl w:ilvl="1" w:tplc="7C4255D6" w:tentative="1">
      <w:start w:val="1"/>
      <w:numFmt w:val="bullet"/>
      <w:lvlText w:val="o"/>
      <w:lvlJc w:val="left"/>
      <w:pPr>
        <w:tabs>
          <w:tab w:val="num" w:pos="1440"/>
        </w:tabs>
        <w:ind w:left="1440" w:hanging="360"/>
      </w:pPr>
      <w:rPr>
        <w:rFonts w:ascii="Courier New" w:hAnsi="Courier New" w:hint="default"/>
      </w:rPr>
    </w:lvl>
    <w:lvl w:ilvl="2" w:tplc="77627DA8" w:tentative="1">
      <w:start w:val="1"/>
      <w:numFmt w:val="bullet"/>
      <w:lvlText w:val=""/>
      <w:lvlJc w:val="left"/>
      <w:pPr>
        <w:tabs>
          <w:tab w:val="num" w:pos="2160"/>
        </w:tabs>
        <w:ind w:left="2160" w:hanging="360"/>
      </w:pPr>
      <w:rPr>
        <w:rFonts w:ascii="Wingdings" w:hAnsi="Wingdings" w:hint="default"/>
      </w:rPr>
    </w:lvl>
    <w:lvl w:ilvl="3" w:tplc="F9749952" w:tentative="1">
      <w:start w:val="1"/>
      <w:numFmt w:val="bullet"/>
      <w:lvlText w:val=""/>
      <w:lvlJc w:val="left"/>
      <w:pPr>
        <w:tabs>
          <w:tab w:val="num" w:pos="2880"/>
        </w:tabs>
        <w:ind w:left="2880" w:hanging="360"/>
      </w:pPr>
      <w:rPr>
        <w:rFonts w:ascii="Symbol" w:hAnsi="Symbol" w:hint="default"/>
      </w:rPr>
    </w:lvl>
    <w:lvl w:ilvl="4" w:tplc="71EE5134" w:tentative="1">
      <w:start w:val="1"/>
      <w:numFmt w:val="bullet"/>
      <w:lvlText w:val="o"/>
      <w:lvlJc w:val="left"/>
      <w:pPr>
        <w:tabs>
          <w:tab w:val="num" w:pos="3600"/>
        </w:tabs>
        <w:ind w:left="3600" w:hanging="360"/>
      </w:pPr>
      <w:rPr>
        <w:rFonts w:ascii="Courier New" w:hAnsi="Courier New" w:hint="default"/>
      </w:rPr>
    </w:lvl>
    <w:lvl w:ilvl="5" w:tplc="93D2655E" w:tentative="1">
      <w:start w:val="1"/>
      <w:numFmt w:val="bullet"/>
      <w:lvlText w:val=""/>
      <w:lvlJc w:val="left"/>
      <w:pPr>
        <w:tabs>
          <w:tab w:val="num" w:pos="4320"/>
        </w:tabs>
        <w:ind w:left="4320" w:hanging="360"/>
      </w:pPr>
      <w:rPr>
        <w:rFonts w:ascii="Wingdings" w:hAnsi="Wingdings" w:hint="default"/>
      </w:rPr>
    </w:lvl>
    <w:lvl w:ilvl="6" w:tplc="608C49BC" w:tentative="1">
      <w:start w:val="1"/>
      <w:numFmt w:val="bullet"/>
      <w:lvlText w:val=""/>
      <w:lvlJc w:val="left"/>
      <w:pPr>
        <w:tabs>
          <w:tab w:val="num" w:pos="5040"/>
        </w:tabs>
        <w:ind w:left="5040" w:hanging="360"/>
      </w:pPr>
      <w:rPr>
        <w:rFonts w:ascii="Symbol" w:hAnsi="Symbol" w:hint="default"/>
      </w:rPr>
    </w:lvl>
    <w:lvl w:ilvl="7" w:tplc="08CA7132" w:tentative="1">
      <w:start w:val="1"/>
      <w:numFmt w:val="bullet"/>
      <w:lvlText w:val="o"/>
      <w:lvlJc w:val="left"/>
      <w:pPr>
        <w:tabs>
          <w:tab w:val="num" w:pos="5760"/>
        </w:tabs>
        <w:ind w:left="5760" w:hanging="360"/>
      </w:pPr>
      <w:rPr>
        <w:rFonts w:ascii="Courier New" w:hAnsi="Courier New" w:hint="default"/>
      </w:rPr>
    </w:lvl>
    <w:lvl w:ilvl="8" w:tplc="F328DB0A"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13"/>
  </w:num>
  <w:num w:numId="4">
    <w:abstractNumId w:val="16"/>
  </w:num>
  <w:num w:numId="5">
    <w:abstractNumId w:val="5"/>
  </w:num>
  <w:num w:numId="6">
    <w:abstractNumId w:val="18"/>
  </w:num>
  <w:num w:numId="7">
    <w:abstractNumId w:val="8"/>
  </w:num>
  <w:num w:numId="8">
    <w:abstractNumId w:val="17"/>
  </w:num>
  <w:num w:numId="9">
    <w:abstractNumId w:val="12"/>
  </w:num>
  <w:num w:numId="10">
    <w:abstractNumId w:val="0"/>
  </w:num>
  <w:num w:numId="11">
    <w:abstractNumId w:val="15"/>
  </w:num>
  <w:num w:numId="12">
    <w:abstractNumId w:val="3"/>
  </w:num>
  <w:num w:numId="13">
    <w:abstractNumId w:val="11"/>
  </w:num>
  <w:num w:numId="14">
    <w:abstractNumId w:val="14"/>
  </w:num>
  <w:num w:numId="15">
    <w:abstractNumId w:val="9"/>
  </w:num>
  <w:num w:numId="16">
    <w:abstractNumId w:val="2"/>
  </w:num>
  <w:num w:numId="17">
    <w:abstractNumId w:val="6"/>
  </w:num>
  <w:num w:numId="18">
    <w:abstractNumId w:val="10"/>
    <w:lvlOverride w:ilvl="0">
      <w:startOverride w:val="1"/>
    </w:lvlOverride>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7E1"/>
    <w:rsid w:val="000043FC"/>
    <w:rsid w:val="000060BF"/>
    <w:rsid w:val="00006A83"/>
    <w:rsid w:val="00006CB9"/>
    <w:rsid w:val="00006EA3"/>
    <w:rsid w:val="00016737"/>
    <w:rsid w:val="00022928"/>
    <w:rsid w:val="00024ABC"/>
    <w:rsid w:val="00025B84"/>
    <w:rsid w:val="00032350"/>
    <w:rsid w:val="0004230C"/>
    <w:rsid w:val="00043C48"/>
    <w:rsid w:val="000458FF"/>
    <w:rsid w:val="00056C9B"/>
    <w:rsid w:val="00060250"/>
    <w:rsid w:val="0006171C"/>
    <w:rsid w:val="00072884"/>
    <w:rsid w:val="00073D5F"/>
    <w:rsid w:val="00077406"/>
    <w:rsid w:val="00083D94"/>
    <w:rsid w:val="00087A17"/>
    <w:rsid w:val="000953A5"/>
    <w:rsid w:val="000A0D56"/>
    <w:rsid w:val="000A3822"/>
    <w:rsid w:val="000A47FF"/>
    <w:rsid w:val="000A7E29"/>
    <w:rsid w:val="000B6DE9"/>
    <w:rsid w:val="000C4057"/>
    <w:rsid w:val="000D1BC4"/>
    <w:rsid w:val="000D3EEB"/>
    <w:rsid w:val="000D43A4"/>
    <w:rsid w:val="000D70BF"/>
    <w:rsid w:val="000E6CA6"/>
    <w:rsid w:val="000F3625"/>
    <w:rsid w:val="000F75D6"/>
    <w:rsid w:val="00102973"/>
    <w:rsid w:val="00105FF3"/>
    <w:rsid w:val="001066D5"/>
    <w:rsid w:val="001124DB"/>
    <w:rsid w:val="001313B6"/>
    <w:rsid w:val="001345A1"/>
    <w:rsid w:val="00136538"/>
    <w:rsid w:val="001437FF"/>
    <w:rsid w:val="0014538A"/>
    <w:rsid w:val="00157FD8"/>
    <w:rsid w:val="00167E69"/>
    <w:rsid w:val="00173A8B"/>
    <w:rsid w:val="00174A6C"/>
    <w:rsid w:val="001763B2"/>
    <w:rsid w:val="00181A5A"/>
    <w:rsid w:val="00184633"/>
    <w:rsid w:val="00186625"/>
    <w:rsid w:val="00187529"/>
    <w:rsid w:val="00193761"/>
    <w:rsid w:val="00195419"/>
    <w:rsid w:val="001A0903"/>
    <w:rsid w:val="001B064D"/>
    <w:rsid w:val="001B3E39"/>
    <w:rsid w:val="001B435C"/>
    <w:rsid w:val="001C018A"/>
    <w:rsid w:val="001C1AA6"/>
    <w:rsid w:val="001D02F1"/>
    <w:rsid w:val="001D423E"/>
    <w:rsid w:val="001D4F2B"/>
    <w:rsid w:val="001E1566"/>
    <w:rsid w:val="001E406B"/>
    <w:rsid w:val="001E4BBF"/>
    <w:rsid w:val="001F090B"/>
    <w:rsid w:val="001F1F65"/>
    <w:rsid w:val="001F46AD"/>
    <w:rsid w:val="001F5E16"/>
    <w:rsid w:val="00202998"/>
    <w:rsid w:val="0020636B"/>
    <w:rsid w:val="0021061E"/>
    <w:rsid w:val="0021487E"/>
    <w:rsid w:val="00215CE6"/>
    <w:rsid w:val="002332D2"/>
    <w:rsid w:val="00255859"/>
    <w:rsid w:val="00273330"/>
    <w:rsid w:val="002742C8"/>
    <w:rsid w:val="00283321"/>
    <w:rsid w:val="002A2659"/>
    <w:rsid w:val="002C070F"/>
    <w:rsid w:val="002C5A4B"/>
    <w:rsid w:val="002C76E0"/>
    <w:rsid w:val="002D2423"/>
    <w:rsid w:val="002D6A3E"/>
    <w:rsid w:val="002E00E8"/>
    <w:rsid w:val="002E1D6A"/>
    <w:rsid w:val="002F4B9A"/>
    <w:rsid w:val="00303768"/>
    <w:rsid w:val="00310049"/>
    <w:rsid w:val="003110B8"/>
    <w:rsid w:val="0031252C"/>
    <w:rsid w:val="003160FB"/>
    <w:rsid w:val="0032013A"/>
    <w:rsid w:val="003207D9"/>
    <w:rsid w:val="00321810"/>
    <w:rsid w:val="003266FC"/>
    <w:rsid w:val="003351E5"/>
    <w:rsid w:val="00345725"/>
    <w:rsid w:val="003655D7"/>
    <w:rsid w:val="00380780"/>
    <w:rsid w:val="00382AD4"/>
    <w:rsid w:val="00384999"/>
    <w:rsid w:val="00387346"/>
    <w:rsid w:val="003878C7"/>
    <w:rsid w:val="003922AF"/>
    <w:rsid w:val="00392AC2"/>
    <w:rsid w:val="00392E40"/>
    <w:rsid w:val="00396732"/>
    <w:rsid w:val="003A24AC"/>
    <w:rsid w:val="003A3399"/>
    <w:rsid w:val="003A4C90"/>
    <w:rsid w:val="003B1410"/>
    <w:rsid w:val="003C26C8"/>
    <w:rsid w:val="003C6B66"/>
    <w:rsid w:val="003D12F5"/>
    <w:rsid w:val="003E07DF"/>
    <w:rsid w:val="003E125B"/>
    <w:rsid w:val="003E2017"/>
    <w:rsid w:val="003E7009"/>
    <w:rsid w:val="003F329F"/>
    <w:rsid w:val="00401824"/>
    <w:rsid w:val="004237FF"/>
    <w:rsid w:val="004330C3"/>
    <w:rsid w:val="00433C3F"/>
    <w:rsid w:val="00440EDC"/>
    <w:rsid w:val="00447FF1"/>
    <w:rsid w:val="00450B3E"/>
    <w:rsid w:val="00456C0A"/>
    <w:rsid w:val="004608A5"/>
    <w:rsid w:val="004615DD"/>
    <w:rsid w:val="0046685A"/>
    <w:rsid w:val="0047430E"/>
    <w:rsid w:val="004779B8"/>
    <w:rsid w:val="00494BA1"/>
    <w:rsid w:val="00494CAC"/>
    <w:rsid w:val="00494FD5"/>
    <w:rsid w:val="004979AA"/>
    <w:rsid w:val="004A229E"/>
    <w:rsid w:val="004A272F"/>
    <w:rsid w:val="004A3DC1"/>
    <w:rsid w:val="004A3EAC"/>
    <w:rsid w:val="004A4869"/>
    <w:rsid w:val="004A5CE9"/>
    <w:rsid w:val="004A7393"/>
    <w:rsid w:val="004B3076"/>
    <w:rsid w:val="004B58FA"/>
    <w:rsid w:val="004E46A4"/>
    <w:rsid w:val="004E4CD7"/>
    <w:rsid w:val="0050195A"/>
    <w:rsid w:val="0051465E"/>
    <w:rsid w:val="005171C0"/>
    <w:rsid w:val="005311B6"/>
    <w:rsid w:val="00533743"/>
    <w:rsid w:val="00535025"/>
    <w:rsid w:val="00541662"/>
    <w:rsid w:val="00544A03"/>
    <w:rsid w:val="005450A0"/>
    <w:rsid w:val="00545129"/>
    <w:rsid w:val="005457BD"/>
    <w:rsid w:val="00546CCA"/>
    <w:rsid w:val="00552EE4"/>
    <w:rsid w:val="00553304"/>
    <w:rsid w:val="00557075"/>
    <w:rsid w:val="00560F9B"/>
    <w:rsid w:val="00566A09"/>
    <w:rsid w:val="00580C99"/>
    <w:rsid w:val="005835E0"/>
    <w:rsid w:val="005910D1"/>
    <w:rsid w:val="005B2FD7"/>
    <w:rsid w:val="005B4635"/>
    <w:rsid w:val="005B4BB6"/>
    <w:rsid w:val="005B6F46"/>
    <w:rsid w:val="005B7A3C"/>
    <w:rsid w:val="005C0D71"/>
    <w:rsid w:val="005C66C2"/>
    <w:rsid w:val="005D01FB"/>
    <w:rsid w:val="005D0BEE"/>
    <w:rsid w:val="005D16B6"/>
    <w:rsid w:val="005D34E1"/>
    <w:rsid w:val="005D5E62"/>
    <w:rsid w:val="005E44B0"/>
    <w:rsid w:val="005E6844"/>
    <w:rsid w:val="005E76EC"/>
    <w:rsid w:val="005F3C97"/>
    <w:rsid w:val="00606F97"/>
    <w:rsid w:val="00607CBE"/>
    <w:rsid w:val="0061098E"/>
    <w:rsid w:val="006138B0"/>
    <w:rsid w:val="0062673C"/>
    <w:rsid w:val="00637E57"/>
    <w:rsid w:val="00645E7A"/>
    <w:rsid w:val="00646C30"/>
    <w:rsid w:val="00655568"/>
    <w:rsid w:val="00656201"/>
    <w:rsid w:val="006609A2"/>
    <w:rsid w:val="006668E9"/>
    <w:rsid w:val="006677E1"/>
    <w:rsid w:val="006717FD"/>
    <w:rsid w:val="00674D09"/>
    <w:rsid w:val="00675F7D"/>
    <w:rsid w:val="00680861"/>
    <w:rsid w:val="00683FEE"/>
    <w:rsid w:val="006859BC"/>
    <w:rsid w:val="006915B7"/>
    <w:rsid w:val="0069202E"/>
    <w:rsid w:val="006A0076"/>
    <w:rsid w:val="006A4A09"/>
    <w:rsid w:val="006B0E34"/>
    <w:rsid w:val="006C1C89"/>
    <w:rsid w:val="006D048B"/>
    <w:rsid w:val="006D1094"/>
    <w:rsid w:val="006D5D8F"/>
    <w:rsid w:val="006E3806"/>
    <w:rsid w:val="006F02CF"/>
    <w:rsid w:val="0070161E"/>
    <w:rsid w:val="00704711"/>
    <w:rsid w:val="007058FB"/>
    <w:rsid w:val="00712705"/>
    <w:rsid w:val="00720A67"/>
    <w:rsid w:val="00725904"/>
    <w:rsid w:val="00725E3E"/>
    <w:rsid w:val="00726D32"/>
    <w:rsid w:val="00734494"/>
    <w:rsid w:val="00736796"/>
    <w:rsid w:val="00742E82"/>
    <w:rsid w:val="007437BE"/>
    <w:rsid w:val="00745C10"/>
    <w:rsid w:val="00747BAB"/>
    <w:rsid w:val="00750B6D"/>
    <w:rsid w:val="00751A94"/>
    <w:rsid w:val="00751BE9"/>
    <w:rsid w:val="00764D9F"/>
    <w:rsid w:val="00764FCF"/>
    <w:rsid w:val="007662AF"/>
    <w:rsid w:val="00775516"/>
    <w:rsid w:val="007828CA"/>
    <w:rsid w:val="00785133"/>
    <w:rsid w:val="0079146A"/>
    <w:rsid w:val="0079641C"/>
    <w:rsid w:val="007B4043"/>
    <w:rsid w:val="007C79F7"/>
    <w:rsid w:val="007D1978"/>
    <w:rsid w:val="007D1993"/>
    <w:rsid w:val="007D5D23"/>
    <w:rsid w:val="007D68CB"/>
    <w:rsid w:val="007D6C76"/>
    <w:rsid w:val="007F4066"/>
    <w:rsid w:val="00812FD6"/>
    <w:rsid w:val="008141D9"/>
    <w:rsid w:val="00827FC2"/>
    <w:rsid w:val="00837C77"/>
    <w:rsid w:val="00840BDA"/>
    <w:rsid w:val="008436D3"/>
    <w:rsid w:val="00846242"/>
    <w:rsid w:val="00846397"/>
    <w:rsid w:val="0087712F"/>
    <w:rsid w:val="00881231"/>
    <w:rsid w:val="00881E30"/>
    <w:rsid w:val="00881F55"/>
    <w:rsid w:val="0088660F"/>
    <w:rsid w:val="00893134"/>
    <w:rsid w:val="00893831"/>
    <w:rsid w:val="008A3F65"/>
    <w:rsid w:val="008A5ED5"/>
    <w:rsid w:val="008A63FC"/>
    <w:rsid w:val="008A76EC"/>
    <w:rsid w:val="008B01D0"/>
    <w:rsid w:val="008D629D"/>
    <w:rsid w:val="008E15B9"/>
    <w:rsid w:val="008F10EC"/>
    <w:rsid w:val="008F463E"/>
    <w:rsid w:val="008F5AF8"/>
    <w:rsid w:val="00906B1C"/>
    <w:rsid w:val="00911D3E"/>
    <w:rsid w:val="00911F16"/>
    <w:rsid w:val="00914D5B"/>
    <w:rsid w:val="009276DA"/>
    <w:rsid w:val="009303FD"/>
    <w:rsid w:val="00932206"/>
    <w:rsid w:val="009338C6"/>
    <w:rsid w:val="00943D87"/>
    <w:rsid w:val="0094682D"/>
    <w:rsid w:val="00957D89"/>
    <w:rsid w:val="00960473"/>
    <w:rsid w:val="00973F8D"/>
    <w:rsid w:val="00975A54"/>
    <w:rsid w:val="0097737B"/>
    <w:rsid w:val="00980714"/>
    <w:rsid w:val="00983C1C"/>
    <w:rsid w:val="00987E02"/>
    <w:rsid w:val="00994DA8"/>
    <w:rsid w:val="00994FD0"/>
    <w:rsid w:val="009A19C5"/>
    <w:rsid w:val="009A5C17"/>
    <w:rsid w:val="009B0BCD"/>
    <w:rsid w:val="009E0B87"/>
    <w:rsid w:val="009F0216"/>
    <w:rsid w:val="009F0F04"/>
    <w:rsid w:val="00A0000C"/>
    <w:rsid w:val="00A01C7B"/>
    <w:rsid w:val="00A03399"/>
    <w:rsid w:val="00A07125"/>
    <w:rsid w:val="00A10A9B"/>
    <w:rsid w:val="00A1755E"/>
    <w:rsid w:val="00A24995"/>
    <w:rsid w:val="00A321CC"/>
    <w:rsid w:val="00A3270C"/>
    <w:rsid w:val="00A349D2"/>
    <w:rsid w:val="00A4091F"/>
    <w:rsid w:val="00A41E35"/>
    <w:rsid w:val="00A47149"/>
    <w:rsid w:val="00A53A0C"/>
    <w:rsid w:val="00A656F7"/>
    <w:rsid w:val="00A669A0"/>
    <w:rsid w:val="00A74DA3"/>
    <w:rsid w:val="00A77BC4"/>
    <w:rsid w:val="00A77F53"/>
    <w:rsid w:val="00A81B0F"/>
    <w:rsid w:val="00A97F4C"/>
    <w:rsid w:val="00AB0691"/>
    <w:rsid w:val="00AB5827"/>
    <w:rsid w:val="00AC66E1"/>
    <w:rsid w:val="00AC6E83"/>
    <w:rsid w:val="00AE2574"/>
    <w:rsid w:val="00AE5C19"/>
    <w:rsid w:val="00AE7933"/>
    <w:rsid w:val="00B040AB"/>
    <w:rsid w:val="00B04BE5"/>
    <w:rsid w:val="00B12892"/>
    <w:rsid w:val="00B15F62"/>
    <w:rsid w:val="00B520E4"/>
    <w:rsid w:val="00B6023D"/>
    <w:rsid w:val="00B62A09"/>
    <w:rsid w:val="00B67AA0"/>
    <w:rsid w:val="00B7189E"/>
    <w:rsid w:val="00B7652F"/>
    <w:rsid w:val="00B80974"/>
    <w:rsid w:val="00B83187"/>
    <w:rsid w:val="00B83890"/>
    <w:rsid w:val="00B902B5"/>
    <w:rsid w:val="00B92D9A"/>
    <w:rsid w:val="00B96745"/>
    <w:rsid w:val="00BB0467"/>
    <w:rsid w:val="00BB3EF0"/>
    <w:rsid w:val="00BC0435"/>
    <w:rsid w:val="00BC10E6"/>
    <w:rsid w:val="00BD0D38"/>
    <w:rsid w:val="00BD5863"/>
    <w:rsid w:val="00BF0722"/>
    <w:rsid w:val="00BF2124"/>
    <w:rsid w:val="00BF2922"/>
    <w:rsid w:val="00BF31CF"/>
    <w:rsid w:val="00C0279C"/>
    <w:rsid w:val="00C02932"/>
    <w:rsid w:val="00C04638"/>
    <w:rsid w:val="00C05E1B"/>
    <w:rsid w:val="00C06D50"/>
    <w:rsid w:val="00C07A83"/>
    <w:rsid w:val="00C07ACE"/>
    <w:rsid w:val="00C12D07"/>
    <w:rsid w:val="00C155B5"/>
    <w:rsid w:val="00C23E2C"/>
    <w:rsid w:val="00C242B9"/>
    <w:rsid w:val="00C37AE3"/>
    <w:rsid w:val="00C4713B"/>
    <w:rsid w:val="00C65116"/>
    <w:rsid w:val="00C6602C"/>
    <w:rsid w:val="00C67CCF"/>
    <w:rsid w:val="00C7708A"/>
    <w:rsid w:val="00C83577"/>
    <w:rsid w:val="00C87B68"/>
    <w:rsid w:val="00C953F5"/>
    <w:rsid w:val="00C97B25"/>
    <w:rsid w:val="00CA52A7"/>
    <w:rsid w:val="00CB09E7"/>
    <w:rsid w:val="00CB2AB2"/>
    <w:rsid w:val="00CB5398"/>
    <w:rsid w:val="00CB70B6"/>
    <w:rsid w:val="00CC2455"/>
    <w:rsid w:val="00CC62D5"/>
    <w:rsid w:val="00CC6F5C"/>
    <w:rsid w:val="00CC7099"/>
    <w:rsid w:val="00CD75AC"/>
    <w:rsid w:val="00CE1EDC"/>
    <w:rsid w:val="00CE463E"/>
    <w:rsid w:val="00CE61A0"/>
    <w:rsid w:val="00CF5423"/>
    <w:rsid w:val="00CF6B64"/>
    <w:rsid w:val="00D033B0"/>
    <w:rsid w:val="00D04A58"/>
    <w:rsid w:val="00D11D88"/>
    <w:rsid w:val="00D13EE6"/>
    <w:rsid w:val="00D1457B"/>
    <w:rsid w:val="00D17513"/>
    <w:rsid w:val="00D3617A"/>
    <w:rsid w:val="00D36751"/>
    <w:rsid w:val="00D4564D"/>
    <w:rsid w:val="00D50DBD"/>
    <w:rsid w:val="00D52100"/>
    <w:rsid w:val="00D566C3"/>
    <w:rsid w:val="00D6269C"/>
    <w:rsid w:val="00D65EE1"/>
    <w:rsid w:val="00D67C95"/>
    <w:rsid w:val="00D71CFF"/>
    <w:rsid w:val="00D82947"/>
    <w:rsid w:val="00D87600"/>
    <w:rsid w:val="00D90646"/>
    <w:rsid w:val="00D91421"/>
    <w:rsid w:val="00DA0585"/>
    <w:rsid w:val="00DA1365"/>
    <w:rsid w:val="00DA3F5A"/>
    <w:rsid w:val="00DA4203"/>
    <w:rsid w:val="00DA63CF"/>
    <w:rsid w:val="00DA6946"/>
    <w:rsid w:val="00DA716D"/>
    <w:rsid w:val="00DB32DE"/>
    <w:rsid w:val="00DC1926"/>
    <w:rsid w:val="00DC4EB0"/>
    <w:rsid w:val="00DD00A0"/>
    <w:rsid w:val="00DD00C2"/>
    <w:rsid w:val="00DD0228"/>
    <w:rsid w:val="00DD1E7F"/>
    <w:rsid w:val="00DD2CB9"/>
    <w:rsid w:val="00DD51E7"/>
    <w:rsid w:val="00DD69AE"/>
    <w:rsid w:val="00DF1FA2"/>
    <w:rsid w:val="00DF5148"/>
    <w:rsid w:val="00DF6D02"/>
    <w:rsid w:val="00E01B46"/>
    <w:rsid w:val="00E045DB"/>
    <w:rsid w:val="00E10EDA"/>
    <w:rsid w:val="00E11CEC"/>
    <w:rsid w:val="00E11E9E"/>
    <w:rsid w:val="00E13D4B"/>
    <w:rsid w:val="00E1612D"/>
    <w:rsid w:val="00E17272"/>
    <w:rsid w:val="00E223BE"/>
    <w:rsid w:val="00E30940"/>
    <w:rsid w:val="00E32B2E"/>
    <w:rsid w:val="00E346A6"/>
    <w:rsid w:val="00E5270B"/>
    <w:rsid w:val="00E61715"/>
    <w:rsid w:val="00E720EF"/>
    <w:rsid w:val="00E8548C"/>
    <w:rsid w:val="00E905FC"/>
    <w:rsid w:val="00E9307F"/>
    <w:rsid w:val="00EB204B"/>
    <w:rsid w:val="00EC54B1"/>
    <w:rsid w:val="00ED0801"/>
    <w:rsid w:val="00ED193D"/>
    <w:rsid w:val="00ED4E79"/>
    <w:rsid w:val="00ED58B7"/>
    <w:rsid w:val="00ED7F79"/>
    <w:rsid w:val="00EE5B0A"/>
    <w:rsid w:val="00EE60B9"/>
    <w:rsid w:val="00F02A5D"/>
    <w:rsid w:val="00F0492C"/>
    <w:rsid w:val="00F17975"/>
    <w:rsid w:val="00F22438"/>
    <w:rsid w:val="00F300F7"/>
    <w:rsid w:val="00F37021"/>
    <w:rsid w:val="00F41EBF"/>
    <w:rsid w:val="00F44718"/>
    <w:rsid w:val="00F52C7B"/>
    <w:rsid w:val="00F6222A"/>
    <w:rsid w:val="00F627A1"/>
    <w:rsid w:val="00F67377"/>
    <w:rsid w:val="00F73BB8"/>
    <w:rsid w:val="00F7424C"/>
    <w:rsid w:val="00F747BB"/>
    <w:rsid w:val="00F767F0"/>
    <w:rsid w:val="00F82127"/>
    <w:rsid w:val="00F82814"/>
    <w:rsid w:val="00F84881"/>
    <w:rsid w:val="00F87D1E"/>
    <w:rsid w:val="00F87D51"/>
    <w:rsid w:val="00F96F75"/>
    <w:rsid w:val="00FA62E9"/>
    <w:rsid w:val="00FB4962"/>
    <w:rsid w:val="00FC270E"/>
    <w:rsid w:val="00FC5D3C"/>
    <w:rsid w:val="00FD7150"/>
    <w:rsid w:val="00FE4B7E"/>
    <w:rsid w:val="00FF43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12F6D00"/>
  <w15:chartTrackingRefBased/>
  <w15:docId w15:val="{0ECF45E4-52F8-A942-B918-12F8BFDF5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77FE1"/>
    <w:rPr>
      <w:lang w:val="en-US" w:eastAsia="pt-BR"/>
    </w:rPr>
  </w:style>
  <w:style w:type="paragraph" w:styleId="Heading1">
    <w:name w:val="heading 1"/>
    <w:basedOn w:val="Normal"/>
    <w:next w:val="Normal"/>
    <w:qFormat/>
    <w:rsid w:val="00B77FE1"/>
    <w:pPr>
      <w:keepNext/>
      <w:spacing w:before="160" w:after="160"/>
      <w:jc w:val="center"/>
      <w:outlineLvl w:val="0"/>
    </w:pPr>
    <w:rPr>
      <w:b/>
      <w:smallCaps/>
      <w:sz w:val="24"/>
    </w:rPr>
  </w:style>
  <w:style w:type="paragraph" w:styleId="Heading2">
    <w:name w:val="heading 2"/>
    <w:basedOn w:val="Normal"/>
    <w:next w:val="Normal"/>
    <w:qFormat/>
    <w:rsid w:val="00B77FE1"/>
    <w:pPr>
      <w:keepNext/>
      <w:spacing w:before="160" w:after="160"/>
      <w:jc w:val="center"/>
      <w:outlineLvl w:val="1"/>
    </w:pPr>
    <w:rPr>
      <w:b/>
    </w:rPr>
  </w:style>
  <w:style w:type="paragraph" w:styleId="Heading3">
    <w:name w:val="heading 3"/>
    <w:basedOn w:val="Normal"/>
    <w:next w:val="Normal"/>
    <w:qFormat/>
    <w:rsid w:val="00B77FE1"/>
    <w:pPr>
      <w:keepNext/>
      <w:spacing w:before="240" w:after="60"/>
      <w:outlineLvl w:val="2"/>
    </w:pPr>
    <w:rPr>
      <w:rFonts w:ascii="Arial" w:hAnsi="Arial" w:cs="Arial"/>
      <w:b/>
      <w:bCs/>
      <w:sz w:val="26"/>
      <w:szCs w:val="26"/>
    </w:rPr>
  </w:style>
  <w:style w:type="paragraph" w:styleId="Heading4">
    <w:name w:val="heading 4"/>
    <w:basedOn w:val="Normal"/>
    <w:next w:val="Normal"/>
    <w:qFormat/>
    <w:rsid w:val="00B77FE1"/>
    <w:pPr>
      <w:keepNext/>
      <w:overflowPunct w:val="0"/>
      <w:autoSpaceDE w:val="0"/>
      <w:autoSpaceDN w:val="0"/>
      <w:adjustRightInd w:val="0"/>
      <w:spacing w:before="240" w:after="60"/>
      <w:textAlignment w:val="baseline"/>
      <w:outlineLvl w:val="3"/>
    </w:pPr>
    <w:rPr>
      <w:rFonts w:ascii="Arial" w:hAnsi="Arial"/>
      <w:b/>
      <w:sz w:val="24"/>
      <w:lang w:eastAsia="en-US"/>
    </w:rPr>
  </w:style>
  <w:style w:type="paragraph" w:styleId="Heading5">
    <w:name w:val="heading 5"/>
    <w:basedOn w:val="Normal"/>
    <w:next w:val="Normal"/>
    <w:qFormat/>
    <w:rsid w:val="00B77FE1"/>
    <w:pPr>
      <w:overflowPunct w:val="0"/>
      <w:autoSpaceDE w:val="0"/>
      <w:autoSpaceDN w:val="0"/>
      <w:adjustRightInd w:val="0"/>
      <w:spacing w:before="240" w:after="60"/>
      <w:textAlignment w:val="baseline"/>
      <w:outlineLvl w:val="4"/>
    </w:pPr>
    <w:rPr>
      <w:rFonts w:ascii="Arial" w:hAnsi="Arial"/>
      <w:sz w:val="22"/>
      <w:lang w:eastAsia="en-US"/>
    </w:rPr>
  </w:style>
  <w:style w:type="paragraph" w:styleId="Heading6">
    <w:name w:val="heading 6"/>
    <w:basedOn w:val="Normal"/>
    <w:next w:val="Normal"/>
    <w:qFormat/>
    <w:rsid w:val="00B77FE1"/>
    <w:pPr>
      <w:overflowPunct w:val="0"/>
      <w:autoSpaceDE w:val="0"/>
      <w:autoSpaceDN w:val="0"/>
      <w:adjustRightInd w:val="0"/>
      <w:spacing w:before="240" w:after="60"/>
      <w:textAlignment w:val="baseline"/>
      <w:outlineLvl w:val="5"/>
    </w:pPr>
    <w:rPr>
      <w:i/>
      <w:sz w:val="22"/>
      <w:lang w:eastAsia="en-US"/>
    </w:rPr>
  </w:style>
  <w:style w:type="paragraph" w:styleId="Heading7">
    <w:name w:val="heading 7"/>
    <w:basedOn w:val="Normal"/>
    <w:next w:val="Normal"/>
    <w:qFormat/>
    <w:rsid w:val="00B77FE1"/>
    <w:pPr>
      <w:overflowPunct w:val="0"/>
      <w:autoSpaceDE w:val="0"/>
      <w:autoSpaceDN w:val="0"/>
      <w:adjustRightInd w:val="0"/>
      <w:spacing w:before="240" w:after="60"/>
      <w:textAlignment w:val="baseline"/>
      <w:outlineLvl w:val="6"/>
    </w:pPr>
    <w:rPr>
      <w:rFonts w:ascii="Arial" w:hAnsi="Arial"/>
      <w:lang w:eastAsia="en-US"/>
    </w:rPr>
  </w:style>
  <w:style w:type="paragraph" w:styleId="Heading8">
    <w:name w:val="heading 8"/>
    <w:basedOn w:val="Normal"/>
    <w:next w:val="Normal"/>
    <w:qFormat/>
    <w:rsid w:val="00B77FE1"/>
    <w:pPr>
      <w:overflowPunct w:val="0"/>
      <w:autoSpaceDE w:val="0"/>
      <w:autoSpaceDN w:val="0"/>
      <w:adjustRightInd w:val="0"/>
      <w:spacing w:before="240" w:after="60"/>
      <w:textAlignment w:val="baseline"/>
      <w:outlineLvl w:val="7"/>
    </w:pPr>
    <w:rPr>
      <w:rFonts w:ascii="Arial" w:hAnsi="Arial"/>
      <w:i/>
      <w:lang w:eastAsia="en-US"/>
    </w:rPr>
  </w:style>
  <w:style w:type="paragraph" w:styleId="Heading9">
    <w:name w:val="heading 9"/>
    <w:basedOn w:val="Normal"/>
    <w:next w:val="Normal"/>
    <w:qFormat/>
    <w:rsid w:val="00B77FE1"/>
    <w:pPr>
      <w:overflowPunct w:val="0"/>
      <w:autoSpaceDE w:val="0"/>
      <w:autoSpaceDN w:val="0"/>
      <w:adjustRightInd w:val="0"/>
      <w:spacing w:before="240" w:after="60"/>
      <w:textAlignment w:val="baseline"/>
      <w:outlineLvl w:val="8"/>
    </w:pPr>
    <w:rPr>
      <w:rFonts w:ascii="Arial" w:hAnsi="Arial"/>
      <w:b/>
      <w:i/>
      <w:sz w:val="1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77FE1"/>
    <w:pPr>
      <w:ind w:firstLine="360"/>
      <w:jc w:val="both"/>
    </w:pPr>
  </w:style>
  <w:style w:type="character" w:styleId="Hyperlink">
    <w:name w:val="Hyperlink"/>
    <w:uiPriority w:val="99"/>
    <w:rsid w:val="00B77FE1"/>
    <w:rPr>
      <w:color w:val="0000FF"/>
      <w:u w:val="single"/>
    </w:rPr>
  </w:style>
  <w:style w:type="paragraph" w:styleId="Title">
    <w:name w:val="Title"/>
    <w:basedOn w:val="Normal"/>
    <w:qFormat/>
    <w:rsid w:val="006223EB"/>
    <w:pPr>
      <w:jc w:val="center"/>
    </w:pPr>
    <w:rPr>
      <w:sz w:val="48"/>
      <w:szCs w:val="48"/>
    </w:rPr>
  </w:style>
  <w:style w:type="paragraph" w:styleId="DocumentMap">
    <w:name w:val="Document Map"/>
    <w:basedOn w:val="Normal"/>
    <w:semiHidden/>
    <w:rsid w:val="00B77FE1"/>
    <w:pPr>
      <w:shd w:val="clear" w:color="auto" w:fill="000080"/>
    </w:pPr>
    <w:rPr>
      <w:rFonts w:ascii="Tahoma" w:hAnsi="Tahoma" w:cs="Tahoma"/>
    </w:rPr>
  </w:style>
  <w:style w:type="paragraph" w:customStyle="1" w:styleId="Abstract">
    <w:name w:val="Abstract"/>
    <w:basedOn w:val="Normal"/>
    <w:link w:val="AbstractChar"/>
    <w:rsid w:val="00E46C0F"/>
    <w:pPr>
      <w:jc w:val="both"/>
    </w:pPr>
    <w:rPr>
      <w:b/>
    </w:rPr>
  </w:style>
  <w:style w:type="paragraph" w:customStyle="1" w:styleId="FirstParagraph">
    <w:name w:val="First Paragraph"/>
    <w:basedOn w:val="BodyText"/>
    <w:rsid w:val="00B77FE1"/>
    <w:pPr>
      <w:ind w:firstLine="0"/>
    </w:pPr>
  </w:style>
  <w:style w:type="paragraph" w:customStyle="1" w:styleId="Author">
    <w:name w:val="Author"/>
    <w:basedOn w:val="Title"/>
    <w:rsid w:val="006223EB"/>
    <w:rPr>
      <w:bCs/>
      <w:iCs/>
      <w:sz w:val="22"/>
      <w:szCs w:val="22"/>
    </w:rPr>
  </w:style>
  <w:style w:type="paragraph" w:customStyle="1" w:styleId="Bullets">
    <w:name w:val="Bullets"/>
    <w:basedOn w:val="BodyText"/>
    <w:link w:val="BulletsChar"/>
    <w:rsid w:val="00B77FE1"/>
    <w:pPr>
      <w:numPr>
        <w:numId w:val="8"/>
      </w:numPr>
      <w:tabs>
        <w:tab w:val="clear" w:pos="1080"/>
      </w:tabs>
      <w:ind w:left="360"/>
    </w:pPr>
  </w:style>
  <w:style w:type="paragraph" w:styleId="Header">
    <w:name w:val="header"/>
    <w:basedOn w:val="Normal"/>
    <w:rsid w:val="00B77FE1"/>
    <w:pPr>
      <w:tabs>
        <w:tab w:val="center" w:pos="4320"/>
        <w:tab w:val="right" w:pos="8640"/>
      </w:tabs>
      <w:jc w:val="right"/>
    </w:pPr>
    <w:rPr>
      <w:b/>
      <w:sz w:val="28"/>
    </w:rPr>
  </w:style>
  <w:style w:type="paragraph" w:customStyle="1" w:styleId="References0">
    <w:name w:val="References"/>
    <w:basedOn w:val="Normal"/>
    <w:rsid w:val="00B77FE1"/>
    <w:pPr>
      <w:numPr>
        <w:numId w:val="9"/>
      </w:numPr>
      <w:tabs>
        <w:tab w:val="clear" w:pos="720"/>
      </w:tabs>
      <w:spacing w:after="120"/>
      <w:ind w:left="360"/>
    </w:pPr>
    <w:rPr>
      <w:sz w:val="16"/>
      <w:szCs w:val="16"/>
    </w:rPr>
  </w:style>
  <w:style w:type="paragraph" w:styleId="Footer">
    <w:name w:val="footer"/>
    <w:basedOn w:val="Normal"/>
    <w:link w:val="FooterChar"/>
    <w:uiPriority w:val="99"/>
    <w:rsid w:val="00FB4329"/>
    <w:pPr>
      <w:tabs>
        <w:tab w:val="center" w:pos="5040"/>
        <w:tab w:val="right" w:pos="10080"/>
      </w:tabs>
    </w:pPr>
    <w:rPr>
      <w:b/>
    </w:rPr>
  </w:style>
  <w:style w:type="character" w:styleId="PageNumber">
    <w:name w:val="page number"/>
    <w:rsid w:val="00B77FE1"/>
    <w:rPr>
      <w:rFonts w:ascii="Times" w:hAnsi="Times"/>
    </w:rPr>
  </w:style>
  <w:style w:type="paragraph" w:styleId="FootnoteText">
    <w:name w:val="footnote text"/>
    <w:basedOn w:val="Normal"/>
    <w:semiHidden/>
    <w:rsid w:val="00B77FE1"/>
    <w:rPr>
      <w:sz w:val="16"/>
    </w:rPr>
  </w:style>
  <w:style w:type="character" w:styleId="FootnoteReference">
    <w:name w:val="footnote reference"/>
    <w:semiHidden/>
    <w:rsid w:val="00B77FE1"/>
    <w:rPr>
      <w:vertAlign w:val="superscript"/>
      <w:lang w:val="en-US"/>
    </w:rPr>
  </w:style>
  <w:style w:type="paragraph" w:customStyle="1" w:styleId="SectionHeading">
    <w:name w:val="Section Heading"/>
    <w:rsid w:val="001D31FC"/>
    <w:pPr>
      <w:spacing w:before="160" w:after="160"/>
      <w:jc w:val="center"/>
    </w:pPr>
    <w:rPr>
      <w:b/>
      <w:smallCaps/>
      <w:lang w:val="en-US" w:eastAsia="en-US"/>
    </w:rPr>
  </w:style>
  <w:style w:type="paragraph" w:customStyle="1" w:styleId="FigureHeading">
    <w:name w:val="Figure Heading"/>
    <w:basedOn w:val="Normal"/>
    <w:rsid w:val="008C3037"/>
    <w:pPr>
      <w:jc w:val="center"/>
    </w:pPr>
    <w:rPr>
      <w:caps/>
      <w:sz w:val="16"/>
      <w:szCs w:val="16"/>
    </w:rPr>
  </w:style>
  <w:style w:type="paragraph" w:customStyle="1" w:styleId="SubHeadings">
    <w:name w:val="Sub Headings"/>
    <w:rsid w:val="00D94971"/>
    <w:pPr>
      <w:spacing w:before="120" w:after="120"/>
    </w:pPr>
    <w:rPr>
      <w:i/>
      <w:lang w:val="en-US" w:eastAsia="en-US"/>
    </w:rPr>
  </w:style>
  <w:style w:type="paragraph" w:customStyle="1" w:styleId="FigureCaptions">
    <w:name w:val="Figure Captions"/>
    <w:rsid w:val="008C3037"/>
    <w:pPr>
      <w:jc w:val="center"/>
    </w:pPr>
    <w:rPr>
      <w:smallCaps/>
      <w:sz w:val="16"/>
      <w:szCs w:val="16"/>
      <w:lang w:val="en-US" w:eastAsia="en-US"/>
    </w:rPr>
  </w:style>
  <w:style w:type="paragraph" w:customStyle="1" w:styleId="Text">
    <w:name w:val="Text"/>
    <w:basedOn w:val="Normal"/>
    <w:rsid w:val="00B77FE1"/>
    <w:pPr>
      <w:widowControl w:val="0"/>
      <w:overflowPunct w:val="0"/>
      <w:autoSpaceDE w:val="0"/>
      <w:autoSpaceDN w:val="0"/>
      <w:adjustRightInd w:val="0"/>
      <w:spacing w:line="252" w:lineRule="auto"/>
      <w:ind w:firstLine="202"/>
      <w:jc w:val="both"/>
      <w:textAlignment w:val="baseline"/>
    </w:pPr>
    <w:rPr>
      <w:lang w:eastAsia="en-US"/>
    </w:rPr>
  </w:style>
  <w:style w:type="paragraph" w:customStyle="1" w:styleId="chairlist">
    <w:name w:val="chairlist"/>
    <w:basedOn w:val="Normal"/>
    <w:rsid w:val="00B77FE1"/>
    <w:pPr>
      <w:spacing w:before="100" w:beforeAutospacing="1" w:after="100" w:afterAutospacing="1"/>
    </w:pPr>
    <w:rPr>
      <w:sz w:val="24"/>
      <w:szCs w:val="24"/>
      <w:lang w:eastAsia="en-US"/>
    </w:rPr>
  </w:style>
  <w:style w:type="character" w:styleId="FollowedHyperlink">
    <w:name w:val="FollowedHyperlink"/>
    <w:rsid w:val="00B77FE1"/>
    <w:rPr>
      <w:color w:val="800080"/>
      <w:u w:val="single"/>
    </w:rPr>
  </w:style>
  <w:style w:type="paragraph" w:styleId="NormalWeb">
    <w:name w:val="Normal (Web)"/>
    <w:basedOn w:val="Normal"/>
    <w:uiPriority w:val="99"/>
    <w:rsid w:val="00B77FE1"/>
    <w:pPr>
      <w:spacing w:before="100" w:beforeAutospacing="1" w:after="100" w:afterAutospacing="1"/>
    </w:pPr>
    <w:rPr>
      <w:rFonts w:ascii="Arial Unicode MS" w:eastAsia="Arial Unicode MS" w:hAnsi="Arial Unicode MS" w:cs="Arial Unicode MS"/>
      <w:sz w:val="24"/>
      <w:szCs w:val="24"/>
      <w:lang w:eastAsia="en-US"/>
    </w:rPr>
  </w:style>
  <w:style w:type="character" w:customStyle="1" w:styleId="bold12">
    <w:name w:val="bold12"/>
    <w:basedOn w:val="DefaultParagraphFont"/>
    <w:rsid w:val="00B77FE1"/>
  </w:style>
  <w:style w:type="paragraph" w:styleId="HTMLPreformatted">
    <w:name w:val="HTML Preformatted"/>
    <w:basedOn w:val="Normal"/>
    <w:rsid w:val="00B77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lang w:eastAsia="en-US"/>
    </w:rPr>
  </w:style>
  <w:style w:type="paragraph" w:customStyle="1" w:styleId="Affiliation">
    <w:name w:val="Affiliation"/>
    <w:basedOn w:val="Author"/>
    <w:rsid w:val="001D31FC"/>
    <w:rPr>
      <w:sz w:val="20"/>
      <w:szCs w:val="20"/>
    </w:rPr>
  </w:style>
  <w:style w:type="character" w:customStyle="1" w:styleId="AbstractChar">
    <w:name w:val="Abstract Char"/>
    <w:link w:val="Abstract"/>
    <w:rsid w:val="00E46C0F"/>
    <w:rPr>
      <w:b/>
      <w:lang w:val="en-US" w:eastAsia="pt-BR" w:bidi="ar-SA"/>
    </w:rPr>
  </w:style>
  <w:style w:type="paragraph" w:customStyle="1" w:styleId="Tabletext">
    <w:name w:val="Table text"/>
    <w:basedOn w:val="FootnoteText"/>
    <w:rsid w:val="00AA3364"/>
    <w:rPr>
      <w:szCs w:val="16"/>
    </w:rPr>
  </w:style>
  <w:style w:type="paragraph" w:styleId="EndnoteText">
    <w:name w:val="endnote text"/>
    <w:basedOn w:val="Normal"/>
    <w:link w:val="EndnoteTextChar"/>
    <w:rsid w:val="006A6F93"/>
    <w:rPr>
      <w:sz w:val="16"/>
    </w:rPr>
  </w:style>
  <w:style w:type="character" w:customStyle="1" w:styleId="EndnoteTextChar">
    <w:name w:val="Endnote Text Char"/>
    <w:link w:val="EndnoteText"/>
    <w:rsid w:val="006A6F93"/>
    <w:rPr>
      <w:sz w:val="16"/>
      <w:lang w:eastAsia="pt-BR"/>
    </w:rPr>
  </w:style>
  <w:style w:type="character" w:styleId="EndnoteReference">
    <w:name w:val="endnote reference"/>
    <w:rsid w:val="006A6F93"/>
    <w:rPr>
      <w:rFonts w:ascii="Times New Roman" w:hAnsi="Times New Roman"/>
      <w:sz w:val="18"/>
    </w:rPr>
  </w:style>
  <w:style w:type="character" w:customStyle="1" w:styleId="committeehead">
    <w:name w:val="committeehead"/>
    <w:basedOn w:val="DefaultParagraphFont"/>
    <w:rsid w:val="0044660F"/>
  </w:style>
  <w:style w:type="paragraph" w:styleId="BalloonText">
    <w:name w:val="Balloon Text"/>
    <w:basedOn w:val="Normal"/>
    <w:link w:val="BalloonTextChar"/>
    <w:rsid w:val="00393108"/>
    <w:rPr>
      <w:rFonts w:ascii="Tahoma" w:hAnsi="Tahoma" w:cs="Tahoma"/>
      <w:sz w:val="16"/>
      <w:szCs w:val="16"/>
    </w:rPr>
  </w:style>
  <w:style w:type="character" w:customStyle="1" w:styleId="BalloonTextChar">
    <w:name w:val="Balloon Text Char"/>
    <w:link w:val="BalloonText"/>
    <w:rsid w:val="00393108"/>
    <w:rPr>
      <w:rFonts w:ascii="Tahoma" w:hAnsi="Tahoma" w:cs="Tahoma"/>
      <w:sz w:val="16"/>
      <w:szCs w:val="16"/>
      <w:lang w:eastAsia="pt-BR"/>
    </w:rPr>
  </w:style>
  <w:style w:type="character" w:customStyle="1" w:styleId="BodyTextChar">
    <w:name w:val="Body Text Char"/>
    <w:link w:val="BodyText"/>
    <w:rsid w:val="00E57641"/>
    <w:rPr>
      <w:lang w:eastAsia="pt-BR"/>
    </w:rPr>
  </w:style>
  <w:style w:type="paragraph" w:styleId="PlainText">
    <w:name w:val="Plain Text"/>
    <w:basedOn w:val="Normal"/>
    <w:link w:val="PlainTextChar"/>
    <w:uiPriority w:val="99"/>
    <w:unhideWhenUsed/>
    <w:rsid w:val="00E57641"/>
    <w:rPr>
      <w:rFonts w:ascii="Consolas" w:eastAsia="Calibri" w:hAnsi="Consolas"/>
      <w:sz w:val="21"/>
      <w:szCs w:val="21"/>
      <w:lang w:eastAsia="en-US"/>
    </w:rPr>
  </w:style>
  <w:style w:type="character" w:customStyle="1" w:styleId="PlainTextChar">
    <w:name w:val="Plain Text Char"/>
    <w:link w:val="PlainText"/>
    <w:uiPriority w:val="99"/>
    <w:rsid w:val="00E57641"/>
    <w:rPr>
      <w:rFonts w:ascii="Consolas" w:eastAsia="Calibri" w:hAnsi="Consolas"/>
      <w:sz w:val="21"/>
      <w:szCs w:val="21"/>
    </w:rPr>
  </w:style>
  <w:style w:type="character" w:customStyle="1" w:styleId="FooterChar">
    <w:name w:val="Footer Char"/>
    <w:link w:val="Footer"/>
    <w:uiPriority w:val="99"/>
    <w:rsid w:val="00D67C95"/>
    <w:rPr>
      <w:b/>
      <w:lang w:eastAsia="pt-BR"/>
    </w:rPr>
  </w:style>
  <w:style w:type="paragraph" w:customStyle="1" w:styleId="references">
    <w:name w:val="references"/>
    <w:rsid w:val="00CC6F5C"/>
    <w:pPr>
      <w:numPr>
        <w:numId w:val="18"/>
      </w:numPr>
      <w:spacing w:after="50" w:line="180" w:lineRule="exact"/>
      <w:jc w:val="both"/>
    </w:pPr>
    <w:rPr>
      <w:rFonts w:eastAsia="MS Mincho"/>
      <w:noProof/>
      <w:sz w:val="16"/>
      <w:szCs w:val="16"/>
      <w:lang w:val="en-US" w:eastAsia="en-US"/>
    </w:rPr>
  </w:style>
  <w:style w:type="character" w:styleId="CommentReference">
    <w:name w:val="annotation reference"/>
    <w:rsid w:val="00105FF3"/>
    <w:rPr>
      <w:sz w:val="16"/>
      <w:szCs w:val="16"/>
    </w:rPr>
  </w:style>
  <w:style w:type="paragraph" w:styleId="CommentText">
    <w:name w:val="annotation text"/>
    <w:basedOn w:val="Normal"/>
    <w:link w:val="CommentTextChar"/>
    <w:rsid w:val="00105FF3"/>
  </w:style>
  <w:style w:type="character" w:customStyle="1" w:styleId="CommentTextChar">
    <w:name w:val="Comment Text Char"/>
    <w:link w:val="CommentText"/>
    <w:rsid w:val="00105FF3"/>
    <w:rPr>
      <w:lang w:val="en-US" w:eastAsia="pt-BR"/>
    </w:rPr>
  </w:style>
  <w:style w:type="paragraph" w:styleId="CommentSubject">
    <w:name w:val="annotation subject"/>
    <w:basedOn w:val="CommentText"/>
    <w:next w:val="CommentText"/>
    <w:link w:val="CommentSubjectChar"/>
    <w:rsid w:val="00105FF3"/>
    <w:rPr>
      <w:b/>
      <w:bCs/>
    </w:rPr>
  </w:style>
  <w:style w:type="character" w:customStyle="1" w:styleId="CommentSubjectChar">
    <w:name w:val="Comment Subject Char"/>
    <w:link w:val="CommentSubject"/>
    <w:rsid w:val="00105FF3"/>
    <w:rPr>
      <w:b/>
      <w:bCs/>
      <w:lang w:val="en-US" w:eastAsia="pt-BR"/>
    </w:rPr>
  </w:style>
  <w:style w:type="paragraph" w:customStyle="1" w:styleId="Textbody">
    <w:name w:val="Text body"/>
    <w:basedOn w:val="BodyText"/>
    <w:link w:val="TextbodyChar"/>
    <w:qFormat/>
    <w:rsid w:val="00193761"/>
  </w:style>
  <w:style w:type="character" w:customStyle="1" w:styleId="BulletsChar">
    <w:name w:val="Bullets Char"/>
    <w:link w:val="Bullets"/>
    <w:rsid w:val="001C1AA6"/>
    <w:rPr>
      <w:lang w:val="en-US" w:eastAsia="pt-BR"/>
    </w:rPr>
  </w:style>
  <w:style w:type="character" w:customStyle="1" w:styleId="TextbodyChar">
    <w:name w:val="Text body Char"/>
    <w:link w:val="Textbody"/>
    <w:rsid w:val="00193761"/>
    <w:rPr>
      <w:lang w:val="en-US" w:eastAsia="pt-BR"/>
    </w:rPr>
  </w:style>
  <w:style w:type="character" w:styleId="PlaceholderText">
    <w:name w:val="Placeholder Text"/>
    <w:basedOn w:val="DefaultParagraphFont"/>
    <w:rsid w:val="00FC5D3C"/>
    <w:rPr>
      <w:color w:val="808080"/>
    </w:rPr>
  </w:style>
  <w:style w:type="paragraph" w:styleId="ListParagraph">
    <w:name w:val="List Paragraph"/>
    <w:basedOn w:val="Normal"/>
    <w:uiPriority w:val="72"/>
    <w:qFormat/>
    <w:rsid w:val="001029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025960">
      <w:bodyDiv w:val="1"/>
      <w:marLeft w:val="0"/>
      <w:marRight w:val="0"/>
      <w:marTop w:val="0"/>
      <w:marBottom w:val="0"/>
      <w:divBdr>
        <w:top w:val="none" w:sz="0" w:space="0" w:color="auto"/>
        <w:left w:val="none" w:sz="0" w:space="0" w:color="auto"/>
        <w:bottom w:val="none" w:sz="0" w:space="0" w:color="auto"/>
        <w:right w:val="none" w:sz="0" w:space="0" w:color="auto"/>
      </w:divBdr>
    </w:div>
    <w:div w:id="507793914">
      <w:bodyDiv w:val="1"/>
      <w:marLeft w:val="0"/>
      <w:marRight w:val="0"/>
      <w:marTop w:val="0"/>
      <w:marBottom w:val="0"/>
      <w:divBdr>
        <w:top w:val="none" w:sz="0" w:space="0" w:color="auto"/>
        <w:left w:val="none" w:sz="0" w:space="0" w:color="auto"/>
        <w:bottom w:val="none" w:sz="0" w:space="0" w:color="auto"/>
        <w:right w:val="none" w:sz="0" w:space="0" w:color="auto"/>
      </w:divBdr>
    </w:div>
    <w:div w:id="624701422">
      <w:bodyDiv w:val="1"/>
      <w:marLeft w:val="0"/>
      <w:marRight w:val="0"/>
      <w:marTop w:val="0"/>
      <w:marBottom w:val="0"/>
      <w:divBdr>
        <w:top w:val="none" w:sz="0" w:space="0" w:color="auto"/>
        <w:left w:val="none" w:sz="0" w:space="0" w:color="auto"/>
        <w:bottom w:val="none" w:sz="0" w:space="0" w:color="auto"/>
        <w:right w:val="none" w:sz="0" w:space="0" w:color="auto"/>
      </w:divBdr>
    </w:div>
    <w:div w:id="635523962">
      <w:bodyDiv w:val="1"/>
      <w:marLeft w:val="0"/>
      <w:marRight w:val="0"/>
      <w:marTop w:val="0"/>
      <w:marBottom w:val="0"/>
      <w:divBdr>
        <w:top w:val="none" w:sz="0" w:space="0" w:color="auto"/>
        <w:left w:val="none" w:sz="0" w:space="0" w:color="auto"/>
        <w:bottom w:val="none" w:sz="0" w:space="0" w:color="auto"/>
        <w:right w:val="none" w:sz="0" w:space="0" w:color="auto"/>
      </w:divBdr>
    </w:div>
    <w:div w:id="841089557">
      <w:bodyDiv w:val="1"/>
      <w:marLeft w:val="0"/>
      <w:marRight w:val="0"/>
      <w:marTop w:val="0"/>
      <w:marBottom w:val="0"/>
      <w:divBdr>
        <w:top w:val="none" w:sz="0" w:space="0" w:color="auto"/>
        <w:left w:val="none" w:sz="0" w:space="0" w:color="auto"/>
        <w:bottom w:val="none" w:sz="0" w:space="0" w:color="auto"/>
        <w:right w:val="none" w:sz="0" w:space="0" w:color="auto"/>
      </w:divBdr>
    </w:div>
    <w:div w:id="1020476241">
      <w:bodyDiv w:val="1"/>
      <w:marLeft w:val="0"/>
      <w:marRight w:val="0"/>
      <w:marTop w:val="0"/>
      <w:marBottom w:val="0"/>
      <w:divBdr>
        <w:top w:val="none" w:sz="0" w:space="0" w:color="auto"/>
        <w:left w:val="none" w:sz="0" w:space="0" w:color="auto"/>
        <w:bottom w:val="none" w:sz="0" w:space="0" w:color="auto"/>
        <w:right w:val="none" w:sz="0" w:space="0" w:color="auto"/>
      </w:divBdr>
    </w:div>
    <w:div w:id="1041976577">
      <w:bodyDiv w:val="1"/>
      <w:marLeft w:val="0"/>
      <w:marRight w:val="0"/>
      <w:marTop w:val="0"/>
      <w:marBottom w:val="0"/>
      <w:divBdr>
        <w:top w:val="none" w:sz="0" w:space="0" w:color="auto"/>
        <w:left w:val="none" w:sz="0" w:space="0" w:color="auto"/>
        <w:bottom w:val="none" w:sz="0" w:space="0" w:color="auto"/>
        <w:right w:val="none" w:sz="0" w:space="0" w:color="auto"/>
      </w:divBdr>
    </w:div>
    <w:div w:id="1574582554">
      <w:bodyDiv w:val="1"/>
      <w:marLeft w:val="0"/>
      <w:marRight w:val="0"/>
      <w:marTop w:val="0"/>
      <w:marBottom w:val="0"/>
      <w:divBdr>
        <w:top w:val="none" w:sz="0" w:space="0" w:color="auto"/>
        <w:left w:val="none" w:sz="0" w:space="0" w:color="auto"/>
        <w:bottom w:val="none" w:sz="0" w:space="0" w:color="auto"/>
        <w:right w:val="none" w:sz="0" w:space="0" w:color="auto"/>
      </w:divBdr>
    </w:div>
    <w:div w:id="1704330087">
      <w:bodyDiv w:val="1"/>
      <w:marLeft w:val="0"/>
      <w:marRight w:val="0"/>
      <w:marTop w:val="0"/>
      <w:marBottom w:val="0"/>
      <w:divBdr>
        <w:top w:val="none" w:sz="0" w:space="0" w:color="auto"/>
        <w:left w:val="none" w:sz="0" w:space="0" w:color="auto"/>
        <w:bottom w:val="none" w:sz="0" w:space="0" w:color="auto"/>
        <w:right w:val="none" w:sz="0" w:space="0" w:color="auto"/>
      </w:divBdr>
    </w:div>
    <w:div w:id="1872263046">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BC93E9-478C-ED4E-AAA6-C692F6CD4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1053</TotalTime>
  <Pages>6</Pages>
  <Words>3828</Words>
  <Characters>21824</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Preparation of Papers in Two-Column Format</vt:lpstr>
    </vt:vector>
  </TitlesOfParts>
  <Company>EP Innovations, Inc.</Company>
  <LinksUpToDate>false</LinksUpToDate>
  <CharactersWithSpaces>25601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in Two-Column Format</dc:title>
  <dc:subject/>
  <dc:creator>MUIR A. (991029)</dc:creator>
  <cp:keywords/>
  <cp:lastModifiedBy>MUIR A. (991029)</cp:lastModifiedBy>
  <cp:revision>416</cp:revision>
  <cp:lastPrinted>2008-02-17T10:35:00Z</cp:lastPrinted>
  <dcterms:created xsi:type="dcterms:W3CDTF">2022-02-22T13:10:00Z</dcterms:created>
  <dcterms:modified xsi:type="dcterms:W3CDTF">2022-02-25T05:42:00Z</dcterms:modified>
</cp:coreProperties>
</file>