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8D59" w14:textId="1843A3DE" w:rsidR="00305458" w:rsidRDefault="00897E8D" w:rsidP="00897E8D">
      <w:pPr>
        <w:pStyle w:val="Heading1"/>
        <w:rPr>
          <w:lang w:val="es-ES"/>
        </w:rPr>
      </w:pPr>
      <w:r>
        <w:rPr>
          <w:lang w:val="es-ES"/>
        </w:rPr>
        <w:t>NOTAS PRESENTACIÓN TESINA</w:t>
      </w:r>
    </w:p>
    <w:p w14:paraId="5634C157" w14:textId="4A967C34" w:rsidR="00897E8D" w:rsidRDefault="00DD00A7" w:rsidP="00DD00A7">
      <w:pPr>
        <w:pStyle w:val="Heading2"/>
        <w:rPr>
          <w:lang w:val="es-ES"/>
        </w:rPr>
      </w:pPr>
      <w:r>
        <w:rPr>
          <w:lang w:val="es-ES"/>
        </w:rPr>
        <w:t>INTRO</w:t>
      </w:r>
    </w:p>
    <w:p w14:paraId="4F3D636C" w14:textId="4DF52739" w:rsidR="001D1A9D" w:rsidRDefault="00897E8D" w:rsidP="00A540FF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Buenas noches, mi nombre es Ezequiel, estudiante de la Lic. en Ciencias de Datos de la </w:t>
      </w:r>
      <w:proofErr w:type="spellStart"/>
      <w:r>
        <w:rPr>
          <w:lang w:val="es-ES"/>
        </w:rPr>
        <w:t>UNaB</w:t>
      </w:r>
      <w:proofErr w:type="spellEnd"/>
      <w:r>
        <w:rPr>
          <w:lang w:val="es-ES"/>
        </w:rPr>
        <w:t xml:space="preserve"> y, </w:t>
      </w:r>
      <w:r w:rsidR="00A540FF">
        <w:rPr>
          <w:lang w:val="es-ES"/>
        </w:rPr>
        <w:t>hoy estaré presentando</w:t>
      </w:r>
      <w:r>
        <w:rPr>
          <w:lang w:val="es-ES"/>
        </w:rPr>
        <w:t xml:space="preserve"> el trabajo realizado para la materia de Seminario, que </w:t>
      </w:r>
      <w:r w:rsidR="001D1A9D">
        <w:rPr>
          <w:lang w:val="es-ES"/>
        </w:rPr>
        <w:t xml:space="preserve">también </w:t>
      </w:r>
      <w:r>
        <w:rPr>
          <w:lang w:val="es-ES"/>
        </w:rPr>
        <w:t>es el punto de partida de un proyecto personal que tengo en mente desde hace mucho tiempo</w:t>
      </w:r>
      <w:r w:rsidR="001D1A9D">
        <w:rPr>
          <w:lang w:val="es-ES"/>
        </w:rPr>
        <w:t xml:space="preserve"> y que también es la razón por la cual decidí hacer esta carrera.</w:t>
      </w:r>
    </w:p>
    <w:p w14:paraId="65BF0E6E" w14:textId="25D17501" w:rsidR="00897E8D" w:rsidRDefault="001D1A9D" w:rsidP="001D1A9D">
      <w:pPr>
        <w:spacing w:line="360" w:lineRule="auto"/>
        <w:jc w:val="both"/>
        <w:rPr>
          <w:lang w:val="es-ES"/>
        </w:rPr>
      </w:pPr>
      <w:r>
        <w:rPr>
          <w:lang w:val="es-ES"/>
        </w:rPr>
        <w:t>El título de mi proyecto es “Incendios Forestales en la Patagonia Andina”, teniendo como eje central el estudio de los incendios forestales en áreas protegidas del noroeste de la Patagonia Argentina.</w:t>
      </w:r>
    </w:p>
    <w:p w14:paraId="5C8B165A" w14:textId="4EF8F5AD" w:rsidR="00DD00A7" w:rsidRDefault="00DD00A7" w:rsidP="00DD00A7">
      <w:pPr>
        <w:pStyle w:val="Heading2"/>
        <w:rPr>
          <w:lang w:val="es-ES"/>
        </w:rPr>
      </w:pPr>
      <w:r>
        <w:rPr>
          <w:lang w:val="es-ES"/>
        </w:rPr>
        <w:t>MOTIVACIÓN</w:t>
      </w:r>
    </w:p>
    <w:p w14:paraId="781D0DAD" w14:textId="209E3DEB" w:rsidR="001D1A9D" w:rsidRDefault="00DD00A7" w:rsidP="001D1A9D">
      <w:pPr>
        <w:spacing w:line="360" w:lineRule="auto"/>
        <w:jc w:val="both"/>
        <w:rPr>
          <w:lang w:val="es-ES"/>
        </w:rPr>
      </w:pPr>
      <w:r w:rsidRPr="00FA34D9">
        <w:rPr>
          <w:b/>
          <w:bCs/>
          <w:highlight w:val="yellow"/>
          <w:lang w:val="es-ES"/>
        </w:rPr>
        <w:t>La motivación</w:t>
      </w:r>
      <w:r>
        <w:rPr>
          <w:lang w:val="es-ES"/>
        </w:rPr>
        <w:t xml:space="preserve"> para encarar este proyecto surge de mi aprecio hacia está región del país, por haber tenido la suerte de caminar y caminar por sus senderos de montaña, de haber podido apreciar las vistas majestuosas que se encuentran por doquier, tener encuentros cercanos con su fauna, su diversidad y poder dormir bajo un cielo nocturno que no muchos tienen el privilegio de poder ver. Para luego, volver a mi casa y tener que ver a la distancia como el fuego arrasa con todo esto.</w:t>
      </w:r>
    </w:p>
    <w:p w14:paraId="0D9A9AD9" w14:textId="022F684F" w:rsidR="00DD00A7" w:rsidRDefault="00DD00A7" w:rsidP="001D1A9D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El </w:t>
      </w:r>
      <w:r w:rsidRPr="00FA34D9">
        <w:rPr>
          <w:b/>
          <w:bCs/>
          <w:highlight w:val="yellow"/>
          <w:lang w:val="es-ES"/>
        </w:rPr>
        <w:t>articulo 1 de la ley n°5243 de la Prov. de Río Negro</w:t>
      </w:r>
      <w:r>
        <w:rPr>
          <w:lang w:val="es-ES"/>
        </w:rPr>
        <w:t xml:space="preserve"> declara de interés público la prevención y el combate de los incendios forestales como medio de protección de la vida y la preservación del patrimonio ambiental.</w:t>
      </w:r>
    </w:p>
    <w:p w14:paraId="6591847F" w14:textId="53D7D89B" w:rsidR="00DD00A7" w:rsidRDefault="00DD00A7" w:rsidP="001D1A9D">
      <w:pPr>
        <w:spacing w:line="360" w:lineRule="auto"/>
        <w:jc w:val="both"/>
        <w:rPr>
          <w:lang w:val="es-ES"/>
        </w:rPr>
      </w:pPr>
      <w:r w:rsidRPr="00FA34D9">
        <w:rPr>
          <w:highlight w:val="yellow"/>
          <w:lang w:val="es-ES"/>
        </w:rPr>
        <w:t xml:space="preserve">En </w:t>
      </w:r>
      <w:r w:rsidR="00A540FF">
        <w:rPr>
          <w:highlight w:val="yellow"/>
          <w:lang w:val="es-ES"/>
        </w:rPr>
        <w:t>esta</w:t>
      </w:r>
      <w:r w:rsidRPr="00FA34D9">
        <w:rPr>
          <w:highlight w:val="yellow"/>
          <w:lang w:val="es-ES"/>
        </w:rPr>
        <w:t xml:space="preserve"> región, en el periodo 2024 - 2025</w:t>
      </w:r>
      <w:r>
        <w:rPr>
          <w:lang w:val="es-ES"/>
        </w:rPr>
        <w:t xml:space="preserve"> la zona afectada</w:t>
      </w:r>
      <w:r w:rsidR="00A540FF">
        <w:rPr>
          <w:lang w:val="es-ES"/>
        </w:rPr>
        <w:t xml:space="preserve"> por incendios</w:t>
      </w:r>
      <w:r>
        <w:rPr>
          <w:lang w:val="es-ES"/>
        </w:rPr>
        <w:t xml:space="preserve"> </w:t>
      </w:r>
      <w:r w:rsidR="00A540FF">
        <w:rPr>
          <w:lang w:val="es-ES"/>
        </w:rPr>
        <w:t>fue</w:t>
      </w:r>
      <w:r>
        <w:rPr>
          <w:lang w:val="es-ES"/>
        </w:rPr>
        <w:t xml:space="preserve"> de 10.218 hectáreas. En el mismo periodo 2023 - 2024 la afectación fue de 7.747 hectáreas. Es decir, en sólo dos años, los incendios arrasaron un área equivalente a la Ciudad de Buenos Aires.</w:t>
      </w:r>
    </w:p>
    <w:p w14:paraId="54942029" w14:textId="4A816E02" w:rsidR="00FA34D9" w:rsidRDefault="00FA34D9" w:rsidP="001D1A9D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Esto no es lo peor, </w:t>
      </w:r>
      <w:r w:rsidRPr="00FA34D9">
        <w:rPr>
          <w:highlight w:val="yellow"/>
          <w:lang w:val="es-ES"/>
        </w:rPr>
        <w:t>el gráfico que estamos viendo</w:t>
      </w:r>
      <w:r>
        <w:rPr>
          <w:lang w:val="es-ES"/>
        </w:rPr>
        <w:t xml:space="preserve"> representa la cantidad de observaciones agrupadas en periodos de 5 años para la región de estudio utilizada para la tesina. Podemos ver como a parir del 2020 esta problemática se multiplico por un factor de ocho (8) y </w:t>
      </w:r>
      <w:r w:rsidR="00A540FF">
        <w:rPr>
          <w:lang w:val="es-ES"/>
        </w:rPr>
        <w:t xml:space="preserve">escalo a </w:t>
      </w:r>
      <w:r>
        <w:rPr>
          <w:lang w:val="es-ES"/>
        </w:rPr>
        <w:t xml:space="preserve">un promedio de 117 focos observados por año. </w:t>
      </w:r>
      <w:r>
        <w:rPr>
          <w:lang w:val="es-ES"/>
        </w:rPr>
        <w:lastRenderedPageBreak/>
        <w:t xml:space="preserve">Sin embargo, sólo en 2025 se tuvo casi la misma cantidad de observaciones que hubo entre el 2020 y el 2024, llevando el promedio a 425 focos observados en sólo un año. </w:t>
      </w:r>
    </w:p>
    <w:p w14:paraId="1D82B35E" w14:textId="1113782F" w:rsidR="00802669" w:rsidRDefault="00A540FF" w:rsidP="001D1A9D">
      <w:pPr>
        <w:spacing w:line="360" w:lineRule="auto"/>
        <w:jc w:val="both"/>
        <w:rPr>
          <w:lang w:val="es-ES"/>
        </w:rPr>
      </w:pPr>
      <w:r>
        <w:rPr>
          <w:highlight w:val="yellow"/>
          <w:lang w:val="es-ES"/>
        </w:rPr>
        <w:t xml:space="preserve">NOTA: </w:t>
      </w:r>
      <w:r w:rsidR="00802669" w:rsidRPr="00802669">
        <w:rPr>
          <w:highlight w:val="yellow"/>
          <w:lang w:val="es-ES"/>
        </w:rPr>
        <w:t xml:space="preserve">Obviamente, </w:t>
      </w:r>
      <w:proofErr w:type="spellStart"/>
      <w:r w:rsidR="00802669" w:rsidRPr="00802669">
        <w:rPr>
          <w:highlight w:val="yellow"/>
          <w:lang w:val="es-ES"/>
        </w:rPr>
        <w:t>Suomi</w:t>
      </w:r>
      <w:proofErr w:type="spellEnd"/>
      <w:r w:rsidR="00802669" w:rsidRPr="00802669">
        <w:rPr>
          <w:highlight w:val="yellow"/>
          <w:lang w:val="es-ES"/>
        </w:rPr>
        <w:t>,</w:t>
      </w:r>
      <w:r w:rsidR="00802669">
        <w:rPr>
          <w:lang w:val="es-ES"/>
        </w:rPr>
        <w:t xml:space="preserve"> que es el satélite puesto en orbita en 2011 para que continue con el trabajo de Terra y Aqua, </w:t>
      </w:r>
      <w:r w:rsidR="00802669" w:rsidRPr="00802669">
        <w:rPr>
          <w:b/>
          <w:bCs/>
          <w:lang w:val="es-ES"/>
        </w:rPr>
        <w:t>observa con el mismo patrón a una diferente resolución espacial</w:t>
      </w:r>
      <w:r w:rsidR="00802669">
        <w:rPr>
          <w:lang w:val="es-ES"/>
        </w:rPr>
        <w:t xml:space="preserve"> (375x375, mientras MODIS observa 1, VIIRS podría observar 8 focos).</w:t>
      </w:r>
    </w:p>
    <w:p w14:paraId="4EB8C848" w14:textId="1E606F80" w:rsidR="00FA34D9" w:rsidRDefault="002777C1" w:rsidP="001D1A9D">
      <w:pPr>
        <w:spacing w:line="360" w:lineRule="auto"/>
        <w:jc w:val="both"/>
        <w:rPr>
          <w:lang w:val="es-ES"/>
        </w:rPr>
      </w:pPr>
      <w:r>
        <w:rPr>
          <w:lang w:val="es-ES"/>
        </w:rPr>
        <w:t>Antes de ir de lleno con el abordaje de este proyecto, quisiera</w:t>
      </w:r>
      <w:r w:rsidR="00FA34D9">
        <w:rPr>
          <w:lang w:val="es-ES"/>
        </w:rPr>
        <w:t xml:space="preserve"> que nos detengamos un minuto a </w:t>
      </w:r>
      <w:r w:rsidR="001A4ABA">
        <w:rPr>
          <w:lang w:val="es-ES"/>
        </w:rPr>
        <w:t>reflexionar acerca de esto y del panorama que plantea para el futuro de la región.</w:t>
      </w:r>
    </w:p>
    <w:p w14:paraId="11D95E53" w14:textId="547A3321" w:rsidR="002777C1" w:rsidRDefault="002777C1" w:rsidP="002777C1">
      <w:pPr>
        <w:pStyle w:val="Heading2"/>
        <w:rPr>
          <w:lang w:val="es-ES"/>
        </w:rPr>
      </w:pPr>
      <w:r>
        <w:rPr>
          <w:lang w:val="es-ES"/>
        </w:rPr>
        <w:t>OBJETIVOS</w:t>
      </w:r>
    </w:p>
    <w:p w14:paraId="2D6F9FEA" w14:textId="79EC132A" w:rsidR="002777C1" w:rsidRDefault="002777C1" w:rsidP="002777C1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Estudiar y comprender los incendios forestales.</w:t>
      </w:r>
    </w:p>
    <w:p w14:paraId="7BF0154A" w14:textId="0DB12D6D" w:rsidR="002777C1" w:rsidRDefault="002777C1" w:rsidP="002777C1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Recopilar y sistematizar la obtención de datos.</w:t>
      </w:r>
    </w:p>
    <w:p w14:paraId="66BFD3A1" w14:textId="2B6B4B24" w:rsidR="002777C1" w:rsidRDefault="002777C1" w:rsidP="002777C1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Procesar y consolidar información.</w:t>
      </w:r>
    </w:p>
    <w:p w14:paraId="64B35F4E" w14:textId="3E337317" w:rsidR="002777C1" w:rsidRDefault="002777C1" w:rsidP="002777C1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Analizar de forma exploratoria la información.</w:t>
      </w:r>
    </w:p>
    <w:p w14:paraId="7874EF46" w14:textId="5FA67872" w:rsidR="002777C1" w:rsidRDefault="002777C1" w:rsidP="002777C1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Implementar aprendizaje automático.</w:t>
      </w:r>
    </w:p>
    <w:p w14:paraId="6E5ADEAE" w14:textId="7B0537FB" w:rsidR="002777C1" w:rsidRDefault="002777C1" w:rsidP="002777C1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Evaluar efectividad de punto 5.</w:t>
      </w:r>
    </w:p>
    <w:p w14:paraId="55D195E2" w14:textId="28A69435" w:rsidR="00EC0D28" w:rsidRDefault="00EC0D28" w:rsidP="00EC0D28">
      <w:pPr>
        <w:pStyle w:val="Heading2"/>
        <w:rPr>
          <w:lang w:val="es-ES"/>
        </w:rPr>
      </w:pPr>
      <w:r>
        <w:rPr>
          <w:lang w:val="es-ES"/>
        </w:rPr>
        <w:t>DATOS Y ADQUISICIÓN</w:t>
      </w:r>
    </w:p>
    <w:p w14:paraId="5883CC43" w14:textId="1FE565E1" w:rsidR="00EC0D28" w:rsidRDefault="00EC0D28" w:rsidP="00EC0D28">
      <w:pPr>
        <w:pStyle w:val="ListParagraph"/>
        <w:numPr>
          <w:ilvl w:val="0"/>
          <w:numId w:val="2"/>
        </w:numPr>
        <w:spacing w:line="360" w:lineRule="auto"/>
        <w:jc w:val="both"/>
        <w:rPr>
          <w:lang w:val="es-ES"/>
        </w:rPr>
      </w:pPr>
      <w:r w:rsidRPr="00EC0D28">
        <w:rPr>
          <w:lang w:val="es-ES"/>
        </w:rPr>
        <w:t xml:space="preserve">La </w:t>
      </w:r>
      <w:r w:rsidRPr="00EC0D28">
        <w:rPr>
          <w:b/>
          <w:bCs/>
          <w:lang w:val="es-ES"/>
        </w:rPr>
        <w:t>NASA</w:t>
      </w:r>
      <w:r w:rsidRPr="00EC0D28">
        <w:rPr>
          <w:lang w:val="es-ES"/>
        </w:rPr>
        <w:t xml:space="preserve"> mediante el </w:t>
      </w:r>
      <w:r w:rsidRPr="00EC0D28">
        <w:rPr>
          <w:b/>
          <w:bCs/>
          <w:lang w:val="es-ES"/>
        </w:rPr>
        <w:t>Sistema de Información sobre Incendios para la Gestión de Recursos (FIRMS)</w:t>
      </w:r>
      <w:r w:rsidRPr="00EC0D28">
        <w:rPr>
          <w:lang w:val="es-ES"/>
        </w:rPr>
        <w:t xml:space="preserve">. Más precisamente del </w:t>
      </w:r>
      <w:r w:rsidRPr="00EC0D28">
        <w:rPr>
          <w:b/>
          <w:bCs/>
          <w:lang w:val="es-ES"/>
        </w:rPr>
        <w:t>Conjunto de Radiómetros de Imágenes en el Infrarrojo Visible (VIIRS)</w:t>
      </w:r>
      <w:r w:rsidRPr="00EC0D28">
        <w:rPr>
          <w:lang w:val="es-ES"/>
        </w:rPr>
        <w:t xml:space="preserve"> a bordo del satélite meteorológico </w:t>
      </w:r>
      <w:proofErr w:type="spellStart"/>
      <w:r w:rsidRPr="00EC0D28">
        <w:rPr>
          <w:b/>
          <w:bCs/>
          <w:lang w:val="es-ES"/>
        </w:rPr>
        <w:t>Suomi</w:t>
      </w:r>
      <w:proofErr w:type="spellEnd"/>
      <w:r w:rsidRPr="00EC0D28">
        <w:rPr>
          <w:b/>
          <w:bCs/>
          <w:lang w:val="es-ES"/>
        </w:rPr>
        <w:t xml:space="preserve"> NPP lanzado en 2011 para la recopilación de datos ambientales </w:t>
      </w:r>
      <w:r w:rsidRPr="00EC0D28">
        <w:rPr>
          <w:lang w:val="es-ES"/>
        </w:rPr>
        <w:t>para el monitoreo a largo plazo del clima y el estudio del cambio climático.</w:t>
      </w:r>
    </w:p>
    <w:p w14:paraId="29AF0522" w14:textId="35128AB9" w:rsidR="00EC0D28" w:rsidRDefault="00EC0D28" w:rsidP="00EC0D28">
      <w:pPr>
        <w:pStyle w:val="ListParagraph"/>
        <w:numPr>
          <w:ilvl w:val="0"/>
          <w:numId w:val="2"/>
        </w:num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Programa </w:t>
      </w:r>
      <w:proofErr w:type="spellStart"/>
      <w:r w:rsidRPr="00DF5399">
        <w:rPr>
          <w:b/>
          <w:bCs/>
          <w:lang w:val="es-ES"/>
        </w:rPr>
        <w:t>Copernicus</w:t>
      </w:r>
      <w:proofErr w:type="spellEnd"/>
      <w:r w:rsidRPr="00DF5399">
        <w:rPr>
          <w:b/>
          <w:bCs/>
          <w:lang w:val="es-ES"/>
        </w:rPr>
        <w:t xml:space="preserve"> de la </w:t>
      </w:r>
      <w:proofErr w:type="spellStart"/>
      <w:r w:rsidRPr="00DF5399">
        <w:rPr>
          <w:b/>
          <w:bCs/>
          <w:lang w:val="es-ES"/>
        </w:rPr>
        <w:t>Union</w:t>
      </w:r>
      <w:proofErr w:type="spellEnd"/>
      <w:r w:rsidRPr="00DF5399">
        <w:rPr>
          <w:b/>
          <w:bCs/>
          <w:lang w:val="es-ES"/>
        </w:rPr>
        <w:t xml:space="preserve"> </w:t>
      </w:r>
      <w:proofErr w:type="gramStart"/>
      <w:r w:rsidRPr="00DF5399">
        <w:rPr>
          <w:b/>
          <w:bCs/>
          <w:lang w:val="es-ES"/>
        </w:rPr>
        <w:t>Europea</w:t>
      </w:r>
      <w:proofErr w:type="gramEnd"/>
      <w:r>
        <w:rPr>
          <w:lang w:val="es-ES"/>
        </w:rPr>
        <w:t xml:space="preserve"> que </w:t>
      </w:r>
      <w:r w:rsidRPr="00EC0D28">
        <w:rPr>
          <w:lang w:val="es-ES"/>
        </w:rPr>
        <w:t>pretende lograr una capacidad de observación terrestre de alta calidad cuyos resultados sean accesibles libremente</w:t>
      </w:r>
      <w:r w:rsidR="00DF5399">
        <w:rPr>
          <w:lang w:val="es-ES"/>
        </w:rPr>
        <w:t xml:space="preserve"> con el </w:t>
      </w:r>
      <w:r w:rsidR="00DF5399" w:rsidRPr="00DF5399">
        <w:rPr>
          <w:lang w:val="es-ES"/>
        </w:rPr>
        <w:t>objetivo general es proveer de información exacta, fiable y continua, para, entre otras cosas, mejorar la gestión y conservación del medio ambiente, comprender y mitigar los efectos del cambio climático y asegurar la seguridad civil.</w:t>
      </w:r>
    </w:p>
    <w:p w14:paraId="50AC77EB" w14:textId="05948545" w:rsidR="00DF5399" w:rsidRDefault="00DF5399" w:rsidP="00DF5399">
      <w:pPr>
        <w:spacing w:line="360" w:lineRule="auto"/>
        <w:jc w:val="both"/>
        <w:rPr>
          <w:lang w:val="es-ES"/>
        </w:rPr>
      </w:pPr>
      <w:r>
        <w:rPr>
          <w:lang w:val="es-ES"/>
        </w:rPr>
        <w:lastRenderedPageBreak/>
        <w:t>La primera fuente es para obtención de observaciones de focos de calor como venimos viendo, mientras que la segunda fuente provee información meteorológica de alta confiabilidad mediante su producto ERA5-Land.</w:t>
      </w:r>
    </w:p>
    <w:p w14:paraId="1E17D435" w14:textId="531B777E" w:rsidR="00DF5399" w:rsidRDefault="00DF5399" w:rsidP="00884747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Toda la información fue obtenida mediante el desarrollo de interfaces de comunicación hacia las </w:t>
      </w:r>
      <w:proofErr w:type="spellStart"/>
      <w:r w:rsidRPr="00DF5399">
        <w:rPr>
          <w:b/>
          <w:bCs/>
          <w:highlight w:val="yellow"/>
          <w:lang w:val="es-ES"/>
        </w:rPr>
        <w:t>APIs</w:t>
      </w:r>
      <w:proofErr w:type="spellEnd"/>
      <w:r w:rsidRPr="00DF5399">
        <w:rPr>
          <w:b/>
          <w:bCs/>
          <w:highlight w:val="yellow"/>
          <w:lang w:val="es-ES"/>
        </w:rPr>
        <w:t xml:space="preserve"> (Interfaces de Programación de Aplicaciones)</w:t>
      </w:r>
      <w:r>
        <w:rPr>
          <w:lang w:val="es-ES"/>
        </w:rPr>
        <w:t xml:space="preserve"> provistas por los administradores</w:t>
      </w:r>
      <w:r w:rsidR="00A540FF">
        <w:rPr>
          <w:lang w:val="es-ES"/>
        </w:rPr>
        <w:t>.</w:t>
      </w:r>
      <w:r>
        <w:rPr>
          <w:lang w:val="es-ES"/>
        </w:rPr>
        <w:t xml:space="preserve"> </w:t>
      </w:r>
      <w:r w:rsidR="00A540FF">
        <w:rPr>
          <w:lang w:val="es-ES"/>
        </w:rPr>
        <w:t xml:space="preserve">Estas </w:t>
      </w:r>
      <w:proofErr w:type="spellStart"/>
      <w:r w:rsidR="00A540FF" w:rsidRPr="00194BA6">
        <w:rPr>
          <w:highlight w:val="green"/>
          <w:lang w:val="es-ES"/>
        </w:rPr>
        <w:t>APIs</w:t>
      </w:r>
      <w:proofErr w:type="spellEnd"/>
      <w:r w:rsidRPr="00194BA6">
        <w:rPr>
          <w:highlight w:val="green"/>
          <w:lang w:val="es-ES"/>
        </w:rPr>
        <w:t xml:space="preserve"> habilitan la comunicación entre varios sistemas a fin de compartir información y funcionalidades</w:t>
      </w:r>
      <w:r>
        <w:rPr>
          <w:lang w:val="es-ES"/>
        </w:rPr>
        <w:t>.</w:t>
      </w:r>
    </w:p>
    <w:p w14:paraId="5695BDC6" w14:textId="0A02EDA0" w:rsidR="00D45514" w:rsidRDefault="00FE0CDC" w:rsidP="00884747">
      <w:pPr>
        <w:pStyle w:val="Heading2"/>
        <w:spacing w:line="360" w:lineRule="auto"/>
        <w:jc w:val="both"/>
        <w:rPr>
          <w:lang w:val="es-ES"/>
        </w:rPr>
      </w:pPr>
      <w:r>
        <w:rPr>
          <w:lang w:val="es-ES"/>
        </w:rPr>
        <w:t>TRATAMIENTO</w:t>
      </w:r>
    </w:p>
    <w:p w14:paraId="3EF44FF1" w14:textId="43444714" w:rsidR="00FE0CDC" w:rsidRDefault="00A540FF" w:rsidP="00884747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Luego de haber obtenido la información de estas dos fuentes, al ser datos ya procesados por la NASA y </w:t>
      </w:r>
      <w:proofErr w:type="spellStart"/>
      <w:r>
        <w:rPr>
          <w:lang w:val="es-ES"/>
        </w:rPr>
        <w:t>Copernicus</w:t>
      </w:r>
      <w:proofErr w:type="spellEnd"/>
      <w:r>
        <w:rPr>
          <w:lang w:val="es-ES"/>
        </w:rPr>
        <w:t xml:space="preserve">, </w:t>
      </w:r>
      <w:r w:rsidRPr="00884747">
        <w:rPr>
          <w:highlight w:val="yellow"/>
          <w:lang w:val="es-ES"/>
        </w:rPr>
        <w:t xml:space="preserve">el tratamiento consistió, en primer lugar, </w:t>
      </w:r>
      <w:r w:rsidR="00884747" w:rsidRPr="00884747">
        <w:rPr>
          <w:highlight w:val="yellow"/>
          <w:lang w:val="es-ES"/>
        </w:rPr>
        <w:t xml:space="preserve">desarrollar las funciones para la obtención de las variables del </w:t>
      </w:r>
      <w:proofErr w:type="spellStart"/>
      <w:r w:rsidR="00884747" w:rsidRPr="00884747">
        <w:rPr>
          <w:highlight w:val="yellow"/>
          <w:lang w:val="es-ES"/>
        </w:rPr>
        <w:t>Indice</w:t>
      </w:r>
      <w:proofErr w:type="spellEnd"/>
      <w:r w:rsidR="00884747" w:rsidRPr="00884747">
        <w:rPr>
          <w:highlight w:val="yellow"/>
          <w:lang w:val="es-ES"/>
        </w:rPr>
        <w:t xml:space="preserve"> </w:t>
      </w:r>
      <w:proofErr w:type="spellStart"/>
      <w:r w:rsidR="00884747" w:rsidRPr="00884747">
        <w:rPr>
          <w:highlight w:val="yellow"/>
          <w:lang w:val="es-ES"/>
        </w:rPr>
        <w:t>Meteorologico</w:t>
      </w:r>
      <w:proofErr w:type="spellEnd"/>
      <w:r w:rsidR="00884747" w:rsidRPr="00884747">
        <w:rPr>
          <w:highlight w:val="yellow"/>
          <w:lang w:val="es-ES"/>
        </w:rPr>
        <w:t xml:space="preserve"> de Incendios o más conocido como FWI por sus siglas en ingles.</w:t>
      </w:r>
    </w:p>
    <w:p w14:paraId="1BC05A17" w14:textId="77777777" w:rsidR="00194BA6" w:rsidRPr="00194BA6" w:rsidRDefault="00194BA6" w:rsidP="00194BA6">
      <w:pPr>
        <w:spacing w:line="360" w:lineRule="auto"/>
        <w:jc w:val="both"/>
        <w:rPr>
          <w:highlight w:val="green"/>
        </w:rPr>
      </w:pPr>
      <w:r w:rsidRPr="00194BA6">
        <w:rPr>
          <w:highlight w:val="green"/>
        </w:rPr>
        <w:t xml:space="preserve">El sistema canadiense de índice meteorológico de incendios forestales (FWI) consta de </w:t>
      </w:r>
      <w:r w:rsidRPr="00194BA6">
        <w:rPr>
          <w:b/>
          <w:bCs/>
          <w:highlight w:val="green"/>
        </w:rPr>
        <w:t>seis componentes que explican los efectos de la humedad del combustible y las condiciones climáticas sobre el comportamiento del fuego:</w:t>
      </w:r>
    </w:p>
    <w:p w14:paraId="3D4CE59E" w14:textId="77777777" w:rsidR="00194BA6" w:rsidRPr="00194BA6" w:rsidRDefault="00194BA6" w:rsidP="00194BA6">
      <w:pPr>
        <w:numPr>
          <w:ilvl w:val="0"/>
          <w:numId w:val="3"/>
        </w:numPr>
        <w:spacing w:line="360" w:lineRule="auto"/>
        <w:jc w:val="both"/>
        <w:rPr>
          <w:highlight w:val="green"/>
        </w:rPr>
      </w:pPr>
      <w:r w:rsidRPr="00194BA6">
        <w:rPr>
          <w:highlight w:val="green"/>
        </w:rPr>
        <w:t>Los primeros tres componentes (FFMC, DMC, DC) son clasificaciones numéricas del contenido de humedad del suelo y otra materia orgánica muerta. Sus valores aumentan a medida que disminuye el contenido de humedad.</w:t>
      </w:r>
    </w:p>
    <w:p w14:paraId="76F186E9" w14:textId="51B3C9EC" w:rsidR="00194BA6" w:rsidRPr="00194BA6" w:rsidRDefault="00194BA6" w:rsidP="00884747">
      <w:pPr>
        <w:numPr>
          <w:ilvl w:val="0"/>
          <w:numId w:val="3"/>
        </w:numPr>
        <w:spacing w:line="360" w:lineRule="auto"/>
        <w:jc w:val="both"/>
        <w:rPr>
          <w:highlight w:val="green"/>
        </w:rPr>
      </w:pPr>
      <w:r w:rsidRPr="00194BA6">
        <w:rPr>
          <w:highlight w:val="green"/>
        </w:rPr>
        <w:t>Los tres componentes restantes (ISI, BUI, FWI) son índices de comportamiento del fuego, que representan la tasa de propagación, el combustible disponible y la intensidad frontal. Estos valores aumentan a medida que aumenta el peligro de incendio.</w:t>
      </w:r>
    </w:p>
    <w:p w14:paraId="7C854C2D" w14:textId="319BA314" w:rsidR="00884747" w:rsidRDefault="00884747" w:rsidP="00884747">
      <w:pPr>
        <w:spacing w:line="360" w:lineRule="auto"/>
        <w:jc w:val="both"/>
      </w:pPr>
      <w:r>
        <w:rPr>
          <w:lang w:val="es-ES"/>
        </w:rPr>
        <w:t xml:space="preserve">El FWI es </w:t>
      </w:r>
      <w:r w:rsidRPr="00884747">
        <w:t xml:space="preserve">una </w:t>
      </w:r>
      <w:r w:rsidRPr="00884747">
        <w:rPr>
          <w:highlight w:val="yellow"/>
        </w:rPr>
        <w:t>clasificación numérica que estima el peligro de incendio forestal, basándose en variables meteorológicas</w:t>
      </w:r>
      <w:r w:rsidRPr="00884747">
        <w:t xml:space="preserve"> como la temperatura, la humedad relativa, la velocidad del viento y las precipitaciones. </w:t>
      </w:r>
      <w:r w:rsidRPr="00884747">
        <w:rPr>
          <w:highlight w:val="yellow"/>
        </w:rPr>
        <w:t>Un valor de índice más alto indica condiciones más favorables para que se inicie y propague un incendio</w:t>
      </w:r>
      <w:r>
        <w:t>.</w:t>
      </w:r>
    </w:p>
    <w:p w14:paraId="3FDDC123" w14:textId="7E71E3C3" w:rsidR="00884747" w:rsidRDefault="00884747" w:rsidP="00884747">
      <w:pPr>
        <w:spacing w:line="360" w:lineRule="auto"/>
        <w:jc w:val="both"/>
      </w:pPr>
      <w:r>
        <w:t xml:space="preserve">Dado que los datos obtenidos de </w:t>
      </w:r>
      <w:r w:rsidRPr="00194BA6">
        <w:rPr>
          <w:b/>
          <w:bCs/>
        </w:rPr>
        <w:t>focos de incendio tampoco requirieron un tratamiento específico</w:t>
      </w:r>
      <w:r>
        <w:t xml:space="preserve">, se procedió a </w:t>
      </w:r>
      <w:r w:rsidRPr="00194BA6">
        <w:rPr>
          <w:highlight w:val="yellow"/>
        </w:rPr>
        <w:t xml:space="preserve">alinear la resolución geográfica y temporal </w:t>
      </w:r>
      <w:r w:rsidRPr="00194BA6">
        <w:rPr>
          <w:highlight w:val="yellow"/>
        </w:rPr>
        <w:lastRenderedPageBreak/>
        <w:t>a fin de unificar la información</w:t>
      </w:r>
      <w:r>
        <w:t xml:space="preserve">. Este proceso consistió en redondear a un digito las variables de latitud y longitud para los registros de foco de incendio </w:t>
      </w:r>
      <w:r w:rsidR="00194BA6">
        <w:t>y,</w:t>
      </w:r>
      <w:r>
        <w:t xml:space="preserve"> por otro lado, en ambos conjuntos de separo la información de fecha y horario de cada observación.</w:t>
      </w:r>
    </w:p>
    <w:p w14:paraId="152BC0BA" w14:textId="6EFEAA79" w:rsidR="00884747" w:rsidRPr="00FE0CDC" w:rsidRDefault="00884747" w:rsidP="00CD365D">
      <w:pPr>
        <w:spacing w:line="360" w:lineRule="auto"/>
        <w:jc w:val="both"/>
        <w:rPr>
          <w:lang w:val="es-ES"/>
        </w:rPr>
      </w:pPr>
      <w:r>
        <w:t xml:space="preserve">Esto permitió </w:t>
      </w:r>
      <w:r w:rsidRPr="00194BA6">
        <w:rPr>
          <w:highlight w:val="yellow"/>
        </w:rPr>
        <w:t>unificar la información de focos de incendio con los registros meteorológicos, por medio de la fecha y la ubicación geográfica</w:t>
      </w:r>
      <w:r w:rsidR="00194BA6" w:rsidRPr="00194BA6">
        <w:rPr>
          <w:highlight w:val="yellow"/>
        </w:rPr>
        <w:t xml:space="preserve"> (clave compuesta de fecha, latitud y longitud)</w:t>
      </w:r>
      <w:r>
        <w:t xml:space="preserve">. Para cada celda de la grilla del área de estudio se logro contar con un registro por día con: </w:t>
      </w:r>
      <w:r w:rsidRPr="00B41F60">
        <w:rPr>
          <w:b/>
          <w:bCs/>
        </w:rPr>
        <w:t xml:space="preserve">las variables meteorológicas, las variables derivadas para la construcción del índice FWI, la cantidad de observaciones de focos de calor y el </w:t>
      </w:r>
      <w:r w:rsidRPr="00194BA6">
        <w:rPr>
          <w:b/>
          <w:bCs/>
          <w:highlight w:val="green"/>
        </w:rPr>
        <w:t>FRP promedio</w:t>
      </w:r>
      <w:r w:rsidR="00B41F60" w:rsidRPr="00194BA6">
        <w:rPr>
          <w:highlight w:val="green"/>
        </w:rPr>
        <w:t xml:space="preserve"> que es la potencia </w:t>
      </w:r>
      <w:proofErr w:type="spellStart"/>
      <w:r w:rsidR="00B41F60" w:rsidRPr="00194BA6">
        <w:rPr>
          <w:highlight w:val="green"/>
        </w:rPr>
        <w:t>radiativa</w:t>
      </w:r>
      <w:proofErr w:type="spellEnd"/>
      <w:r w:rsidR="00B41F60" w:rsidRPr="00194BA6">
        <w:rPr>
          <w:highlight w:val="green"/>
        </w:rPr>
        <w:t xml:space="preserve"> del fuego que es una </w:t>
      </w:r>
      <w:r w:rsidR="00B41F60" w:rsidRPr="00194BA6">
        <w:rPr>
          <w:highlight w:val="green"/>
        </w:rPr>
        <w:t>métrica que mide la energía que emite un incendio y se utiliza para monitorear la intensidad de los incendios forestales a través de sensores satelitales</w:t>
      </w:r>
      <w:r w:rsidR="00194BA6">
        <w:t>.</w:t>
      </w:r>
    </w:p>
    <w:p w14:paraId="7926C3A5" w14:textId="51B33BF4" w:rsidR="002777C1" w:rsidRDefault="00CD365D" w:rsidP="00CD365D">
      <w:pPr>
        <w:spacing w:line="360" w:lineRule="auto"/>
        <w:jc w:val="both"/>
        <w:rPr>
          <w:lang w:val="es-ES"/>
        </w:rPr>
      </w:pPr>
      <w:r>
        <w:rPr>
          <w:lang w:val="es-ES"/>
        </w:rPr>
        <w:t>La unificación provoco un desvío a nivel “valores perdidos”, dado que las observaciones de focos pueden llegar a tener ventanas de cero observaciones, por ejemplo, una pasada con alta nubosidad que impide a los instrumentos realizar la medición. Esto generaba que, dada una ubicación en particular con incendios registrados para una fecha, N cantidad de días subsiguientes no tuvieran ninguna observación para luego, volver a registrar una cantidad alta de focos que parecerían “</w:t>
      </w:r>
      <w:proofErr w:type="spellStart"/>
      <w:r>
        <w:rPr>
          <w:lang w:val="es-ES"/>
        </w:rPr>
        <w:t>expontaneos</w:t>
      </w:r>
      <w:proofErr w:type="spellEnd"/>
      <w:r>
        <w:rPr>
          <w:lang w:val="es-ES"/>
        </w:rPr>
        <w:t>”.</w:t>
      </w:r>
    </w:p>
    <w:p w14:paraId="502B08F1" w14:textId="1396F19B" w:rsidR="00CD365D" w:rsidRDefault="00CD365D" w:rsidP="00CD365D">
      <w:pPr>
        <w:spacing w:line="360" w:lineRule="auto"/>
        <w:jc w:val="both"/>
        <w:rPr>
          <w:lang w:val="es-ES"/>
        </w:rPr>
      </w:pPr>
      <w:r>
        <w:rPr>
          <w:lang w:val="es-ES"/>
        </w:rPr>
        <w:t>Para esto, se aplico un método de interpolación lineal de los focos observados y el promedio de FRP. Detectando la ventana de inicio y fin de un incendio para una celda, se manipularon estos desvíos asignando valores a las variables cuando estas fueran cero sin tocar los registros originales.</w:t>
      </w:r>
    </w:p>
    <w:p w14:paraId="6F90C343" w14:textId="77777777" w:rsidR="00CD365D" w:rsidRPr="002777C1" w:rsidRDefault="00CD365D" w:rsidP="00CD365D">
      <w:pPr>
        <w:spacing w:line="360" w:lineRule="auto"/>
        <w:jc w:val="both"/>
        <w:rPr>
          <w:lang w:val="es-ES"/>
        </w:rPr>
      </w:pPr>
    </w:p>
    <w:p w14:paraId="5C136E71" w14:textId="77777777" w:rsidR="002777C1" w:rsidRPr="002777C1" w:rsidRDefault="002777C1" w:rsidP="00CD365D">
      <w:pPr>
        <w:spacing w:line="360" w:lineRule="auto"/>
        <w:jc w:val="both"/>
        <w:rPr>
          <w:lang w:val="es-ES"/>
        </w:rPr>
      </w:pPr>
    </w:p>
    <w:p w14:paraId="4F4F6025" w14:textId="77777777" w:rsidR="00FA34D9" w:rsidRPr="00897E8D" w:rsidRDefault="00FA34D9" w:rsidP="001D1A9D">
      <w:pPr>
        <w:spacing w:line="360" w:lineRule="auto"/>
        <w:jc w:val="both"/>
        <w:rPr>
          <w:lang w:val="es-ES"/>
        </w:rPr>
      </w:pPr>
    </w:p>
    <w:sectPr w:rsidR="00FA34D9" w:rsidRPr="00897E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3F46"/>
    <w:multiLevelType w:val="hybridMultilevel"/>
    <w:tmpl w:val="5E2AC6C4"/>
    <w:lvl w:ilvl="0" w:tplc="009826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F210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FC06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5C37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D63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8ACB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A28D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6EB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40E1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18F278C"/>
    <w:multiLevelType w:val="hybridMultilevel"/>
    <w:tmpl w:val="1350544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B094C"/>
    <w:multiLevelType w:val="hybridMultilevel"/>
    <w:tmpl w:val="7C14923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144895">
    <w:abstractNumId w:val="1"/>
  </w:num>
  <w:num w:numId="2" w16cid:durableId="2140569166">
    <w:abstractNumId w:val="2"/>
  </w:num>
  <w:num w:numId="3" w16cid:durableId="158795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8D"/>
    <w:rsid w:val="0011699E"/>
    <w:rsid w:val="00194BA6"/>
    <w:rsid w:val="001A4ABA"/>
    <w:rsid w:val="001D1A9D"/>
    <w:rsid w:val="002777C1"/>
    <w:rsid w:val="00305458"/>
    <w:rsid w:val="0031070A"/>
    <w:rsid w:val="003F2810"/>
    <w:rsid w:val="00416C8F"/>
    <w:rsid w:val="004313EE"/>
    <w:rsid w:val="00802669"/>
    <w:rsid w:val="00884747"/>
    <w:rsid w:val="00897E8D"/>
    <w:rsid w:val="00950D8A"/>
    <w:rsid w:val="009C3503"/>
    <w:rsid w:val="00A540FF"/>
    <w:rsid w:val="00B41F60"/>
    <w:rsid w:val="00CA2731"/>
    <w:rsid w:val="00CD365D"/>
    <w:rsid w:val="00D45514"/>
    <w:rsid w:val="00DD00A7"/>
    <w:rsid w:val="00DF5399"/>
    <w:rsid w:val="00E71BB4"/>
    <w:rsid w:val="00EC0D28"/>
    <w:rsid w:val="00F26FAC"/>
    <w:rsid w:val="00FA34D9"/>
    <w:rsid w:val="00FE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66567"/>
  <w15:chartTrackingRefBased/>
  <w15:docId w15:val="{74963E74-1C82-49F4-B7D0-C1D1C49E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E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D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1177</Words>
  <Characters>5993</Characters>
  <Application>Microsoft Office Word</Application>
  <DocSecurity>0</DocSecurity>
  <Lines>122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Villagra Turco</dc:creator>
  <cp:keywords/>
  <dc:description/>
  <cp:lastModifiedBy>Ezequiel Villagra Turco</cp:lastModifiedBy>
  <cp:revision>8</cp:revision>
  <dcterms:created xsi:type="dcterms:W3CDTF">2025-11-21T19:16:00Z</dcterms:created>
  <dcterms:modified xsi:type="dcterms:W3CDTF">2025-11-22T17:05:00Z</dcterms:modified>
</cp:coreProperties>
</file>