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Rmarkdown basics:</w:t>
      </w:r>
      <w:r>
        <w:t xml:space="preserve"> </w:t>
      </w:r>
      <w:hyperlink r:id="rId20">
        <w:r>
          <w:rPr>
            <w:rStyle w:val="Hyperlink"/>
          </w:rPr>
          <w:t xml:space="preserve">https://quarto.org/docs/authoring/markdown-basics.html</w:t>
        </w:r>
      </w:hyperlink>
      <w:r>
        <w:t xml:space="preserve"> </w:t>
      </w:r>
      <w:r>
        <w:t xml:space="preserve">Tutorial:</w:t>
      </w:r>
      <w:r>
        <w:t xml:space="preserve"> </w:t>
      </w:r>
      <w:hyperlink r:id="rId21">
        <w:r>
          <w:rPr>
            <w:rStyle w:val="Hyperlink"/>
          </w:rPr>
          <w:t xml:space="preserve">https://quarto.org/docs/get-started/authoring/rstudio.html</w:t>
        </w:r>
      </w:hyperlink>
      <w:r>
        <w:t xml:space="preserve"> </w:t>
      </w:r>
      <w:hyperlink r:id="rId22">
        <w:r>
          <w:rPr>
            <w:rStyle w:val="Hyperlink"/>
          </w:rPr>
          <w:t xml:space="preserve">https://quarto.org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report_rv</w:t>
      </w:r>
    </w:p>
    <w:p>
      <w:pPr>
        <w:pStyle w:val="SourceCode"/>
      </w:pPr>
      <w:r>
        <w:rPr>
          <w:rStyle w:val="VerbatimChar"/>
        </w:rPr>
        <w:t xml:space="preserve">## &lt;ReactiveValues&gt; </w:t>
      </w:r>
      <w:r>
        <w:br/>
      </w:r>
      <w:r>
        <w:rPr>
          <w:rStyle w:val="VerbatimChar"/>
        </w:rPr>
        <w:t xml:space="preserve">##   Values:    checkbox_content_IDs, comp_freq_plot, content, content_freq_plot, content_tf_idf, cor_test, numFiles, other_token, stop_words_final, tf_idf_plot, token, zipfs_plot </w:t>
      </w:r>
      <w:r>
        <w:br/>
      </w:r>
      <w:r>
        <w:rPr>
          <w:rStyle w:val="VerbatimChar"/>
        </w:rPr>
        <w:t xml:space="preserve">##   Readonly:  FALSE</w:t>
      </w:r>
    </w:p>
    <w:bookmarkStart w:id="23" w:name="summary-statistics"/>
    <w:p>
      <w:pPr>
        <w:pStyle w:val="Heading2"/>
      </w:pPr>
      <w:r>
        <w:t xml:space="preserve">Summary statistics</w:t>
      </w:r>
    </w:p>
    <w:p>
      <w:pPr>
        <w:pStyle w:val="FirstParagraph"/>
      </w:pPr>
      <w:r>
        <w:t xml:space="preserve">A corpus of 8 was submitted for analysis. Text was tokenised by words and were omitted from their contents.</w:t>
      </w:r>
    </w:p>
    <w:p>
      <w:pPr>
        <w:pStyle w:val="BodyText"/>
      </w:pPr>
      <w:r>
        <w:t xml:space="preserve">The total count of all tokens in the corpus was _</w:t>
      </w:r>
      <w:r>
        <w:rPr>
          <w:bCs/>
          <w:b/>
        </w:rPr>
        <w:t xml:space="preserve">, with the mean count per document being</w:t>
      </w:r>
      <w:r>
        <w:rPr>
          <w:bCs/>
          <w:b/>
        </w:rPr>
        <w:t xml:space="preserve"> </w:t>
      </w:r>
      <w:r>
        <w:t xml:space="preserve">.</w:t>
      </w:r>
    </w:p>
    <w:p>
      <w:pPr>
        <w:pStyle w:val="BodyText"/>
      </w:pPr>
      <w:r>
        <w:t xml:space="preserve">The document with the highest token count was, __, whilst the lowest was _.</w:t>
      </w:r>
    </w:p>
    <w:p>
      <w:pPr>
        <w:pStyle w:val="BodyText"/>
      </w:pPr>
      <w:r>
        <w:t xml:space="preserve">A summary of these statistics is shown in Table 1.</w:t>
      </w:r>
    </w:p>
    <w:p>
      <w:pPr>
        <w:pStyle w:val="SourceCode"/>
      </w:pPr>
      <w:r>
        <w:rPr>
          <w:rStyle w:val="VerbatimChar"/>
        </w:rPr>
        <w:t xml:space="preserve">## # A tibble: 896 × 9</w:t>
      </w:r>
      <w:r>
        <w:br/>
      </w:r>
      <w:r>
        <w:rPr>
          <w:rStyle w:val="VerbatimChar"/>
        </w:rPr>
        <w:t xml:space="preserve">##    ID          Token Freq. `Token Count`  Rank `Term freq.`     tf   idf tf_idf</w:t>
      </w:r>
      <w:r>
        <w:br/>
      </w:r>
      <w:r>
        <w:rPr>
          <w:rStyle w:val="VerbatimChar"/>
        </w:rPr>
        <w:t xml:space="preserve">##    &lt;chr&gt;       &lt;chr&gt; &lt;int&gt;         &lt;int&gt; &lt;int&gt;        &lt;dbl&gt;  &lt;dbl&gt; &lt;dbl&gt;  &lt;dbl&gt;</w:t>
      </w:r>
      <w:r>
        <w:br/>
      </w:r>
      <w:r>
        <w:rPr>
          <w:rStyle w:val="VerbatimChar"/>
        </w:rPr>
        <w:t xml:space="preserve">##  1 NZ NATIONA… god       3            43     1       0.0698 0.0698  2.08 0.145 </w:t>
      </w:r>
      <w:r>
        <w:br/>
      </w:r>
      <w:r>
        <w:rPr>
          <w:rStyle w:val="VerbatimChar"/>
        </w:rPr>
        <w:t xml:space="preserve">##  2 NZ NATIONA… defe…     2            43     3       0.0465 0.0465  2.08 0.0967</w:t>
      </w:r>
      <w:r>
        <w:br/>
      </w:r>
      <w:r>
        <w:rPr>
          <w:rStyle w:val="VerbatimChar"/>
        </w:rPr>
        <w:t xml:space="preserve">##  3 1047051.txt with…     7           229     4       0.0306 0.0306  2.08 0.0636</w:t>
      </w:r>
      <w:r>
        <w:br/>
      </w:r>
      <w:r>
        <w:rPr>
          <w:rStyle w:val="VerbatimChar"/>
        </w:rPr>
        <w:t xml:space="preserve">##  4 1067080.txt adol…     6           167     3       0.0359 0.0359  1.39 0.0498</w:t>
      </w:r>
      <w:r>
        <w:br/>
      </w:r>
      <w:r>
        <w:rPr>
          <w:rStyle w:val="VerbatimChar"/>
        </w:rPr>
        <w:t xml:space="preserve">##  5 NZ NATIONA… afar      1            43     7       0.0233 0.0233  2.08 0.0484</w:t>
      </w:r>
      <w:r>
        <w:br/>
      </w:r>
      <w:r>
        <w:rPr>
          <w:rStyle w:val="VerbatimChar"/>
        </w:rPr>
        <w:t xml:space="preserve">##  6 NZ NATIONA… bonds     1            43    10       0.0233 0.0233  2.08 0.0484</w:t>
      </w:r>
      <w:r>
        <w:br/>
      </w:r>
      <w:r>
        <w:rPr>
          <w:rStyle w:val="VerbatimChar"/>
        </w:rPr>
        <w:t xml:space="preserve">##  7 NZ NATIONA… entr…     1            43    11       0.0233 0.0233  2.08 0.0484</w:t>
      </w:r>
      <w:r>
        <w:br/>
      </w:r>
      <w:r>
        <w:rPr>
          <w:rStyle w:val="VerbatimChar"/>
        </w:rPr>
        <w:t xml:space="preserve">##  8 NZ NATIONA… feet      1            43    12       0.0233 0.0233  2.08 0.0484</w:t>
      </w:r>
      <w:r>
        <w:br/>
      </w:r>
      <w:r>
        <w:rPr>
          <w:rStyle w:val="VerbatimChar"/>
        </w:rPr>
        <w:t xml:space="preserve">##  9 NZ NATIONA… free      1            43    13       0.0233 0.0233  2.08 0.0484</w:t>
      </w:r>
      <w:r>
        <w:br/>
      </w:r>
      <w:r>
        <w:rPr>
          <w:rStyle w:val="VerbatimChar"/>
        </w:rPr>
        <w:t xml:space="preserve">## 10 NZ NATIONA… guard     1            43    15       0.0233 0.0233  2.08 0.0484</w:t>
      </w:r>
      <w:r>
        <w:br/>
      </w:r>
      <w:r>
        <w:rPr>
          <w:rStyle w:val="VerbatimChar"/>
        </w:rPr>
        <w:t xml:space="preserve">## # … with 886 more rows</w:t>
      </w:r>
    </w:p>
    <w:p>
      <w:pPr>
        <w:pStyle w:val="FirstParagraph"/>
      </w:pPr>
      <w:r>
        <w:br/>
      </w:r>
      <w:r>
        <w:rPr>
          <w:iCs/>
          <w:i/>
        </w:rPr>
        <w:t xml:space="preserve">Table 1. Summary statistics for the submitted current corpus.</w:t>
      </w:r>
    </w:p>
    <w:p>
      <w:pPr>
        <w:pStyle w:val="BodyText"/>
      </w:pPr>
      <w:r>
        <w:br/>
      </w:r>
    </w:p>
    <w:bookmarkEnd w:id="23"/>
    <w:bookmarkStart w:id="28" w:name="token-frequency"/>
    <w:p>
      <w:pPr>
        <w:pStyle w:val="Heading2"/>
      </w:pPr>
      <w:r>
        <w:t xml:space="preserve">Token frequency</w:t>
      </w:r>
    </w:p>
    <w:bookmarkStart w:id="27" w:name="most-frequent-terms"/>
    <w:p>
      <w:pPr>
        <w:pStyle w:val="Heading3"/>
      </w:pPr>
      <w:r>
        <w:t xml:space="preserve">Most frequent terms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var/folders/zp/5hb1l2cn2sxd5p8mq7xs_kdh0000gn/T//RtmpggK9ka/file146b2a372c01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Figure 1. Most frequent tokens across the corpus.</w:t>
      </w:r>
    </w:p>
    <w:p>
      <w:pPr>
        <w:pStyle w:val="BodyText"/>
      </w:pPr>
      <w:r>
        <w:br/>
      </w:r>
    </w:p>
    <w:bookmarkEnd w:id="27"/>
    <w:bookmarkEnd w:id="28"/>
    <w:bookmarkStart w:id="32" w:name="token-frequency-comparison"/>
    <w:p>
      <w:pPr>
        <w:pStyle w:val="Heading2"/>
      </w:pPr>
      <w:r>
        <w:t xml:space="preserve">Token frequency comparison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var/folders/zp/5hb1l2cn2sxd5p8mq7xs_kdh0000gn/T//RtmpggK9ka/file146b2a372c01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bookmarkEnd w:id="32"/>
    <w:bookmarkStart w:id="36" w:name="zipfs-law"/>
    <w:p>
      <w:pPr>
        <w:pStyle w:val="Heading2"/>
      </w:pPr>
      <w:r>
        <w:t xml:space="preserve">Zipf’s Law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var/folders/zp/5hb1l2cn2sxd5p8mq7xs_kdh0000gn/T//RtmpggK9ka/file146b2a372c01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br/>
      </w:r>
    </w:p>
    <w:bookmarkEnd w:id="36"/>
    <w:bookmarkStart w:id="40" w:name="X2c7f39c4bcaa858b9a1451e904274bc540fd1db"/>
    <w:p>
      <w:pPr>
        <w:pStyle w:val="Heading2"/>
      </w:pPr>
      <w:r>
        <w:t xml:space="preserve">Term frequency inverse document frequency (tf-idf)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Tf-idf analysis shows some of the most important words to the document 1012888.txt are</w:t>
      </w:r>
      <w:r>
        <w:t xml:space="preserve"> </w:t>
      </w:r>
      <w:r>
        <w:t xml:space="preserve">“</w:t>
      </w:r>
      <w:r>
        <w:t xml:space="preserve">being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that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addressed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var/folders/zp/5hb1l2cn2sxd5p8mq7xs_kdh0000gn/T//RtmpggK9ka/file146b2a372c01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22" Target="https://quarto.org" TargetMode="External" /><Relationship Type="http://schemas.openxmlformats.org/officeDocument/2006/relationships/hyperlink" Id="rId20" Target="https://quarto.org/docs/authoring/markdown-basics.html" TargetMode="External" /><Relationship Type="http://schemas.openxmlformats.org/officeDocument/2006/relationships/hyperlink" Id="rId21" Target="https://quarto.org/docs/get-started/authoring/rstudi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quarto.org" TargetMode="External" /><Relationship Type="http://schemas.openxmlformats.org/officeDocument/2006/relationships/hyperlink" Id="rId20" Target="https://quarto.org/docs/authoring/markdown-basics.html" TargetMode="External" /><Relationship Type="http://schemas.openxmlformats.org/officeDocument/2006/relationships/hyperlink" Id="rId21" Target="https://quarto.org/docs/get-started/authoring/rstudi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Analysis Report</dc:title>
  <dc:creator/>
  <cp:keywords/>
  <dcterms:created xsi:type="dcterms:W3CDTF">2022-12-02T01:15:39Z</dcterms:created>
  <dcterms:modified xsi:type="dcterms:W3CDTF">2022-12-02T01:15:39Z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/>
  </property>
  <property fmtid="{D5CDD505-2E9C-101B-9397-08002B2CF9AE}" pid="3" name="params">
    <vt:lpwstr/>
  </property>
</Properties>
</file>