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03TRD13906</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 MATHENY,</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January 25, 2022.</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1ST 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May 30,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BRIAN MATHENY</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39681" w14:textId="77777777" w:rsidR="00EC0253" w:rsidRDefault="00EC0253" w:rsidP="00244245">
      <w:r>
        <w:separator/>
      </w:r>
    </w:p>
  </w:endnote>
  <w:endnote w:type="continuationSeparator" w:id="0">
    <w:p w14:paraId="0687AA80" w14:textId="77777777" w:rsidR="00EC0253" w:rsidRDefault="00EC0253"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_GoBack" w:displacedByCustomXml="next"/>
  <w:sdt>
    <w:sdtPr>
      <w:rPr>
        <w:rFonts w:ascii="Palatino Linotype" w:hAnsi="Palatino Linotype"/>
        <w:sz w:val="20"/>
        <w:szCs w:val="20"/>
      </w:rPr>
      <w:id w:val="-427431516"/>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 xml:space="preserve">Plea_LEAP_Agreement</w:t>
            </w:r>
            <w:proofErr w:type="spellEnd"/>
            <w:r w:rsidRPr="00895089">
              <w:rPr>
                <w:rFonts w:ascii="Palatino Linotype" w:hAnsi="Palatino Linotype"/>
                <w:sz w:val="20"/>
                <w:szCs w:val="20"/>
              </w:rPr>
              <w:t xml:space="preserve"> 03TRD13906</w:t>
            </w:r>
          </w:p>
        </w:sdtContent>
      </w:sdt>
    </w:sdtContent>
  </w:sdt>
  <w:bookmarkEnd w:id="1"/>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5EA3A" w14:textId="77777777" w:rsidR="00EC0253" w:rsidRDefault="00EC0253" w:rsidP="00244245">
      <w:r>
        <w:separator/>
      </w:r>
    </w:p>
  </w:footnote>
  <w:footnote w:type="continuationSeparator" w:id="0">
    <w:p w14:paraId="248F3723" w14:textId="77777777" w:rsidR="00EC0253" w:rsidRDefault="00EC0253"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D0C65"/>
    <w:rsid w:val="00514567"/>
    <w:rsid w:val="00591976"/>
    <w:rsid w:val="00697E84"/>
    <w:rsid w:val="00764BDA"/>
    <w:rsid w:val="00807C8C"/>
    <w:rsid w:val="00895089"/>
    <w:rsid w:val="00A53E06"/>
    <w:rsid w:val="00A74FC6"/>
    <w:rsid w:val="00AC01AE"/>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19</cp:revision>
  <dcterms:created xsi:type="dcterms:W3CDTF">2021-10-29T15:10:00Z</dcterms:created>
  <dcterms:modified xsi:type="dcterms:W3CDTF">2022-01-24T00:34:00Z</dcterms:modified>
</cp:coreProperties>
</file>