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20TRC09471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Chase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Henderson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Chris Junga,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Traffic Control Device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Disorderly Conduct - Persistent.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Device - AMENDED to Disorderly Conduct - Persistent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Chase Henderson: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20TRC09471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