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06,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Garrett Smith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Public Defender.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1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</w:t>
      </w:r>
      <w:proofErr w:type="spellStart"/>
      <w:r w:rsidR="004F5ED1">
        <w:rPr>
          <w:rFonts w:ascii="Palatino Linotype" w:hAnsi="Palatino Linotype"/>
          <w:sz w:val="20"/>
          <w:szCs w:val="20"/>
        </w:rPr>
        <w:t xml:space="preserve">jailable</w:t>
      </w:r>
      <w:proofErr w:type="spellEnd"/>
      <w:r w:rsidR="004F5ED1">
        <w:rPr>
          <w:rFonts w:ascii="Palatino Linotype" w:hAnsi="Palatino Linotype"/>
          <w:sz w:val="20"/>
          <w:szCs w:val="20"/>
        </w:rPr>
        <w:t xml:space="preserve">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