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Possession of Marijuana Drug Paraphernalia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 - AMENDED to Possession of Marijuana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