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22CRB00142</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Cherika</w:t>
      </w:r>
      <w:r w:rsidR="006E4EEB">
        <w:rPr>
          <w:rFonts w:ascii="Palatino Linotype" w:hAnsi="Palatino Linotype"/>
          <w:sz w:val="20"/>
          <w:szCs w:val="20"/>
        </w:rPr>
        <w:t xml:space="preserve"> </w:t>
      </w:r>
      <w:r>
        <w:rPr>
          <w:rFonts w:ascii="Palatino Linotype" w:hAnsi="Palatino Linotype"/>
          <w:sz w:val="20"/>
          <w:szCs w:val="20"/>
        </w:rPr>
        <w:t xml:space="preserve">Bryant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53597634" w14:textId="07A45085" w:rsidR="00536AA6" w:rsidRDefault="00B42A61" w:rsidP="007510F6">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 xml:space="preserve">in Court</w:t>
      </w:r>
      <w:r w:rsidR="003F5959" w:rsidRPr="00281912">
        <w:rPr>
          <w:rFonts w:ascii="Palatino Linotype" w:hAnsi="Palatino Linotype"/>
          <w:sz w:val="20"/>
          <w:szCs w:val="20"/>
        </w:rPr>
        <w:t xml:space="preserve"> on March 19, 2022</w:t>
      </w:r>
      <w:r w:rsidR="00EB657C" w:rsidRPr="00281912">
        <w:rPr>
          <w:rFonts w:ascii="Palatino Linotype" w:hAnsi="Palatino Linotype"/>
          <w:sz w:val="20"/>
          <w:szCs w:val="20"/>
        </w:rPr>
        <w:t xml:space="preserve">,</w:t>
      </w:r>
      <w:r w:rsidR="00B3151D" w:rsidRPr="00281912">
        <w:rPr>
          <w:rFonts w:ascii="Palatino Linotype" w:hAnsi="Palatino Linotype"/>
          <w:sz w:val="20"/>
          <w:szCs w:val="20"/>
        </w:rPr>
        <w:t xml:space="preserve"> for arraignment</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xml:space="preserve">Defendant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w:r>
      <w:r w:rsidR="00B3151D" w:rsidRPr="00281912">
        <w:rPr>
          <w:rFonts w:ascii="Palatino Linotype" w:hAnsi="Palatino Linotype"/>
          <w:sz w:val="20"/>
          <w:szCs w:val="20"/>
        </w:rPr>
        <w:t xml:space="preserve">The </w:t>
      </w:r>
      <w:r w:rsidR="00887A7B">
        <w:rPr>
          <w:rFonts w:ascii="Palatino Linotype" w:hAnsi="Palatino Linotype"/>
          <w:sz w:val="20"/>
          <w:szCs w:val="20"/>
        </w:rPr>
        <w:t>D</w:t>
      </w:r>
      <w:r w:rsidR="00B3151D" w:rsidRPr="00281912">
        <w:rPr>
          <w:rFonts w:ascii="Palatino Linotype" w:hAnsi="Palatino Linotype"/>
          <w:sz w:val="20"/>
          <w:szCs w:val="20"/>
        </w:rPr>
        <w:t xml:space="preserve">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52BDB205" w14:textId="2A187DCA" w:rsidR="00165F33" w:rsidRPr="00281912" w:rsidRDefault="00FD1D67" w:rsidP="00536AA6">
      <w:pPr>
        <w:tabs>
          <w:tab w:val="center" w:pos="4680"/>
        </w:tabs>
        <w:rPr>
          <w:rFonts w:ascii="Palatino Linotype" w:hAnsi="Palatino Linotype"/>
          <w:sz w:val="20"/>
          <w:szCs w:val="20"/>
        </w:rPr>
      </w:pPr>
      <w:r w:rsidRPr="00281912">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4092"/>
        <w:gridCol w:w="409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Theft / M1</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2913.02(A)(1)*</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M1</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Not Guilty</w:t>
            </w:r>
          </w:p>
        </w:tc>
      </w:tr>
    </w:tbl>
    <w:p w14:paraId="5E14F10F" w14:textId="5832FF25" w:rsidR="007E5D16" w:rsidRDefault="00146F86" w:rsidP="00CA36F3">
      <w:pPr>
        <w:tabs>
          <w:tab w:val="center" w:pos="4680"/>
        </w:tabs>
        <w:spacing w:before="240"/>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xml:space="preserve"/>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w:t>
      </w:r>
      <w:r w:rsidR="0041022A">
        <w:rPr>
          <w:rFonts w:ascii="Palatino Linotype" w:hAnsi="Palatino Linotype"/>
          <w:bCs/>
          <w:sz w:val="20"/>
          <w:szCs w:val="20"/>
        </w:rPr>
        <w:t xml:space="preserve"> §</w:t>
      </w:r>
      <w:r w:rsidRPr="00146F86">
        <w:rPr>
          <w:rFonts w:ascii="Palatino Linotype" w:hAnsi="Palatino Linotype"/>
          <w:bCs/>
          <w:sz w:val="20"/>
          <w:szCs w:val="20"/>
        </w:rPr>
        <w:t xml:space="preserve"> 2919.251</w:t>
      </w:r>
      <w:r w:rsidRPr="00CE4ED1">
        <w:rPr>
          <w:rFonts w:ascii="Palatino Linotype" w:hAnsi="Palatino Linotype"/>
          <w:bCs/>
          <w:color w:val="FF0000"/>
          <w:sz w:val="20"/>
          <w:szCs w:val="20"/>
        </w:rPr>
        <w:t xml:space="preserve"/>
      </w:r>
      <w:r w:rsidRPr="00146F86">
        <w:rPr>
          <w:rFonts w:ascii="Palatino Linotype" w:hAnsi="Palatino Linotype"/>
          <w:bCs/>
          <w:sz w:val="20"/>
          <w:szCs w:val="20"/>
        </w:rPr>
        <w:t xml:space="preserve">.</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w:r>
      <w:r w:rsidR="00586E58">
        <w:rPr>
          <w:rFonts w:ascii="Palatino Linotype" w:hAnsi="Palatino Linotype"/>
          <w:bCs/>
          <w:color w:val="FF0000"/>
          <w:sz w:val="20"/>
          <w:szCs w:val="20"/>
        </w:rPr>
        <w:t xml:space="preserve"/>
        <w:br/>
        <w:t xml:space="preserve"/>
      </w:r>
      <w:r w:rsidRPr="00CE3EF6">
        <w:rPr>
          <w:rFonts w:ascii="Palatino Linotype" w:hAnsi="Palatino Linotype"/>
          <w:b/>
          <w:bCs/>
          <w:sz w:val="20"/>
          <w:szCs w:val="20"/>
        </w:rPr>
        <w:t xml:space="preserve">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$1,500</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xml:space="preserve"/>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xml:space="preserve"/>
        <w:br/>
        <w:t xml:space="preserve"/>
      </w:r>
      <w:r w:rsidR="001B7F38" w:rsidRPr="00CE3EF6">
        <w:rPr>
          <w:rFonts w:ascii="Palatino Linotype" w:hAnsi="Palatino Linotype"/>
          <w:bCs/>
          <w:color w:val="FF0000"/>
          <w:sz w:val="20"/>
          <w:szCs w:val="20"/>
        </w:rPr>
        <w:t xml:space="preserve"/>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 xml:space="preserve">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6A9482AC"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w:t>
      </w:r>
      <w:r w:rsidRPr="00CE3EF6">
        <w:rPr>
          <w:rFonts w:ascii="Palatino Linotype" w:hAnsi="Palatino Linotype"/>
          <w:bCs/>
          <w:sz w:val="20"/>
          <w:szCs w:val="20"/>
        </w:rPr>
        <w:lastRenderedPageBreak/>
        <w:t>address.</w:t>
      </w:r>
      <w:r w:rsidR="00606569" w:rsidRPr="00606569">
        <w:rPr>
          <w:rFonts w:ascii="Palatino Linotype" w:hAnsi="Palatino Linotype"/>
          <w:bCs/>
          <w:color w:val="FF0000"/>
          <w:sz w:val="20"/>
          <w:szCs w:val="20"/>
        </w:rPr>
        <w:t xml:space="preserve"/>
      </w:r>
      <w:r w:rsidR="00516E85" w:rsidRPr="00606569">
        <w:rPr>
          <w:rFonts w:ascii="Palatino Linotype" w:hAnsi="Palatino Linotype"/>
          <w:bCs/>
          <w:color w:val="FF0000"/>
          <w:sz w:val="20"/>
          <w:szCs w:val="20"/>
        </w:rPr>
        <w:t xml:space="preserve"/>
      </w:r>
    </w:p>
    <w:p w14:paraId="4DD9AE04" w14:textId="0F6B08A7"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xml:space="preserve"/>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xml:space="preserve"/>
      </w:r>
      <w:r w:rsidR="00A55811" w:rsidRPr="00CE3EF6">
        <w:rPr>
          <w:rFonts w:ascii="Palatino Linotype" w:hAnsi="Palatino Linotype"/>
          <w:bCs/>
          <w:color w:val="FF0000"/>
          <w:sz w:val="20"/>
          <w:szCs w:val="20"/>
        </w:rPr>
        <w:t xml:space="preserve"/>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234</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 xml:space="preserve"/>
      </w:r>
      <w:r w:rsidR="00F660E8" w:rsidRPr="00CE3EF6">
        <w:rPr>
          <w:rFonts w:ascii="Palatino Linotype" w:hAnsi="Palatino Linotype"/>
          <w:bCs/>
          <w:color w:val="FF0000"/>
          <w:sz w:val="20"/>
          <w:szCs w:val="20"/>
        </w:rPr>
        <w:t xml:space="preserve"/>
      </w:r>
      <w:r w:rsidR="003D5F88" w:rsidRPr="00CE3EF6">
        <w:rPr>
          <w:rFonts w:ascii="Palatino Linotype" w:hAnsi="Palatino Linotype"/>
          <w:bCs/>
          <w:color w:val="FF0000"/>
          <w:sz w:val="20"/>
          <w:szCs w:val="20"/>
        </w:rPr>
        <w:t xml:space="preserve"/>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 xml:space="preserve">OVI Docket.</w:t>
      </w:r>
      <w:r w:rsidR="003D5F88" w:rsidRPr="00CE3EF6">
        <w:rPr>
          <w:rFonts w:ascii="Palatino Linotype" w:hAnsi="Palatino Linotype"/>
          <w:bCs/>
          <w:color w:val="FF0000"/>
          <w:sz w:val="20"/>
          <w:szCs w:val="20"/>
        </w:rPr>
        <w:t xml:space="preserve"/>
      </w:r>
      <w:r w:rsidR="00082210" w:rsidRPr="00CE3EF6">
        <w:rPr>
          <w:rFonts w:ascii="Palatino Linotype" w:hAnsi="Palatino Linotype"/>
          <w:bCs/>
          <w:color w:val="FF0000"/>
          <w:sz w:val="20"/>
          <w:szCs w:val="20"/>
        </w:rPr>
        <w:t xml:space="preserve"/>
      </w:r>
    </w:p>
    <w:p w14:paraId="0AC13D5E" w14:textId="6054B665"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 xml:space="preserve">:</w:t>
      </w:r>
      <w:r w:rsidR="00082210" w:rsidRPr="00CE3EF6">
        <w:rPr>
          <w:rFonts w:ascii="Palatino Linotype" w:hAnsi="Palatino Linotype"/>
          <w:bCs/>
          <w:sz w:val="20"/>
          <w:szCs w:val="20"/>
        </w:rPr>
        <w:t xml:space="preserve"> SCRAM Only.</w:t>
      </w:r>
      <w:r w:rsidR="00082210" w:rsidRPr="00CE3EF6">
        <w:rPr>
          <w:rFonts w:ascii="Palatino Linotype" w:hAnsi="Palatino Linotype"/>
          <w:bCs/>
          <w:color w:val="FF0000"/>
          <w:sz w:val="20"/>
          <w:szCs w:val="20"/>
        </w:rPr>
        <w:t xml:space="preserve"/>
      </w:r>
      <w:r w:rsidR="00E9525E" w:rsidRPr="00CE3EF6">
        <w:rPr>
          <w:rFonts w:ascii="Palatino Linotype" w:hAnsi="Palatino Linotype"/>
          <w:bCs/>
          <w:color w:val="FF0000"/>
          <w:sz w:val="20"/>
          <w:szCs w:val="20"/>
        </w:rPr>
        <w:t xml:space="preserve"/>
      </w:r>
    </w:p>
    <w:p w14:paraId="522794FB" w14:textId="0A7C560E" w:rsidR="00C45D82" w:rsidRPr="00A206AB" w:rsidRDefault="00E9525E" w:rsidP="00D95406">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r w:rsidR="00831253" w:rsidRPr="00CE3EF6">
        <w:rPr>
          <w:rFonts w:ascii="Palatino Linotype" w:hAnsi="Palatino Linotype"/>
          <w:b/>
          <w:bCs/>
          <w:sz w:val="20"/>
          <w:szCs w:val="20"/>
          <w:u w:val="single"/>
        </w:rPr>
        <w:t xml:space="preserve"/>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xml:space="preserve"/>
      </w:r>
      <w:r w:rsidR="00554697" w:rsidRPr="00A206AB">
        <w:rPr>
          <w:rFonts w:ascii="Palatino Linotype" w:hAnsi="Palatino Linotype"/>
          <w:bCs/>
          <w:color w:val="FF0000"/>
          <w:sz w:val="20"/>
          <w:szCs w:val="20"/>
        </w:rPr>
        <w:t xml:space="preserve"/>
      </w:r>
      <w:r w:rsidR="00A206AB">
        <w:rPr>
          <w:rFonts w:ascii="Palatino Linotype" w:hAnsi="Palatino Linotype"/>
          <w:bCs/>
          <w:color w:val="FF0000"/>
          <w:sz w:val="20"/>
          <w:szCs w:val="20"/>
        </w:rPr>
        <w:t xml:space="preserve"/>
        <w:br/>
        <w:t xml:space="preserve"/>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72C111D" w14:textId="73136422" w:rsidR="00CD0D18" w:rsidRPr="00CE3EF6" w:rsidRDefault="00C45D82"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xml:space="preserve">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xml:space="preserve"/>
      </w:r>
      <w:r w:rsidR="00183AC2" w:rsidRPr="00CE3EF6">
        <w:rPr>
          <w:rFonts w:ascii="Palatino Linotype" w:hAnsi="Palatino Linotype"/>
          <w:bCs/>
          <w:color w:val="FF0000"/>
          <w:sz w:val="20"/>
          <w:szCs w:val="20"/>
        </w:rPr>
        <w:t xml:space="preserve"/>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xml:space="preserve"/>
      </w:r>
      <w:r w:rsidR="00D73D86" w:rsidRPr="00CE3EF6">
        <w:rPr>
          <w:rFonts w:ascii="Palatino Linotype" w:hAnsi="Palatino Linotype"/>
          <w:bCs/>
          <w:color w:val="FF0000"/>
          <w:sz w:val="20"/>
          <w:szCs w:val="20"/>
        </w:rPr>
        <w:t xml:space="preserve"/>
      </w:r>
      <w:r w:rsidR="00C27F63" w:rsidRPr="00CE3EF6">
        <w:rPr>
          <w:rFonts w:ascii="Palatino Linotype" w:hAnsi="Palatino Linotype"/>
          <w:bCs/>
          <w:sz w:val="20"/>
          <w:szCs w:val="20"/>
        </w:rPr>
        <w:t xml:space="preserve"/>
      </w:r>
      <w:r w:rsidR="002E34A5">
        <w:rPr>
          <w:rFonts w:ascii="Palatino Linotype" w:hAnsi="Palatino Linotype"/>
          <w:bCs/>
          <w:sz w:val="20"/>
          <w:szCs w:val="20"/>
        </w:rPr>
        <w:t>.</w:t>
      </w:r>
      <w:r w:rsidR="00C27F63" w:rsidRPr="00CE3EF6">
        <w:rPr>
          <w:rFonts w:ascii="Palatino Linotype" w:hAnsi="Palatino Linotype"/>
          <w:bCs/>
          <w:color w:val="FF0000"/>
          <w:sz w:val="20"/>
          <w:szCs w:val="20"/>
        </w:rPr>
        <w:t xml:space="preserve"/>
      </w:r>
      <w:r w:rsidR="00554697" w:rsidRPr="00CE3EF6">
        <w:rPr>
          <w:rFonts w:ascii="Palatino Linotype" w:hAnsi="Palatino Linotype"/>
          <w:bCs/>
          <w:color w:val="FF0000"/>
          <w:sz w:val="20"/>
          <w:szCs w:val="20"/>
        </w:rPr>
        <w:t xml:space="preserve"/>
      </w:r>
      <w:r w:rsidR="00CD0D18" w:rsidRPr="00CE3EF6">
        <w:rPr>
          <w:rFonts w:ascii="Palatino Linotype" w:hAnsi="Palatino Linotype"/>
          <w:bCs/>
          <w:color w:val="FF0000"/>
          <w:sz w:val="20"/>
          <w:szCs w:val="20"/>
        </w:rPr>
        <w:t xml:space="preserve"/>
      </w:r>
      <w:r w:rsidR="00A206AB">
        <w:rPr>
          <w:rFonts w:ascii="Palatino Linotype" w:hAnsi="Palatino Linotype"/>
          <w:bCs/>
          <w:color w:val="FF0000"/>
          <w:sz w:val="20"/>
          <w:szCs w:val="20"/>
        </w:rPr>
        <w:t xml:space="preserve"/>
        <w:br/>
        <w:t xml:space="preserve"/>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r w:rsidR="0042206C" w:rsidRPr="00CE3EF6">
        <w:rPr>
          <w:rFonts w:ascii="Palatino Linotype" w:hAnsi="Palatino Linotype"/>
          <w:bCs/>
          <w:sz w:val="20"/>
          <w:szCs w:val="20"/>
        </w:rPr>
        <w:t xml:space="preserve">, license plate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r w:rsidR="00682EB0" w:rsidRPr="00CE3EF6">
        <w:rPr>
          <w:rFonts w:ascii="Palatino Linotype" w:hAnsi="Palatino Linotype"/>
          <w:sz w:val="20"/>
          <w:szCs w:val="20"/>
        </w:rPr>
        <w:t xml:space="preserve">Cherika Bryant</w:t>
      </w:r>
      <w:r w:rsidR="00682EB0" w:rsidRPr="00CE3EF6">
        <w:rPr>
          <w:rFonts w:ascii="Palatino Linotype" w:hAnsi="Palatino Linotype"/>
          <w:bCs/>
          <w:sz w:val="20"/>
          <w:szCs w:val="20"/>
        </w:rPr>
        <w:t xml:space="preserve"> </w:t>
      </w:r>
      <w:r w:rsidRPr="00CE3EF6">
        <w:rPr>
          <w:rFonts w:ascii="Palatino Linotype" w:hAnsi="Palatino Linotype"/>
          <w:bCs/>
          <w:sz w:val="20"/>
          <w:szCs w:val="20"/>
        </w:rPr>
        <w:t xml:space="preserve">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w:t>
      </w:r>
      <w:r w:rsidR="0065467D" w:rsidRPr="00CE3EF6">
        <w:rPr>
          <w:rFonts w:ascii="Palatino Linotype" w:hAnsi="Palatino Linotype"/>
          <w:bCs/>
          <w:color w:val="FF0000"/>
          <w:sz w:val="20"/>
          <w:szCs w:val="20"/>
        </w:rPr>
        <w:t xml:space="preserve"/>
      </w:r>
      <w:r w:rsidRPr="00CE3EF6">
        <w:rPr>
          <w:rFonts w:ascii="Palatino Linotype" w:hAnsi="Palatino Linotype"/>
          <w:bCs/>
          <w:color w:val="FF0000"/>
          <w:sz w:val="20"/>
          <w:szCs w:val="20"/>
        </w:rPr>
        <w:t xml:space="preserve"/>
      </w:r>
      <w:r w:rsidR="00A206AB">
        <w:rPr>
          <w:rFonts w:ascii="Palatino Linotype" w:hAnsi="Palatino Linotype"/>
          <w:bCs/>
          <w:color w:val="FF0000"/>
          <w:sz w:val="20"/>
          <w:szCs w:val="20"/>
        </w:rPr>
        <w:t xml:space="preserve"/>
        <w:br/>
        <w:t xml:space="preserve"/>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2F310C52" w:rsidR="00AB735B" w:rsidRPr="00D44797" w:rsidRDefault="00CD0D18" w:rsidP="00AB735B">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xml:space="preserve"/>
      </w:r>
      <w:r w:rsidR="00827245" w:rsidRPr="00CE3EF6">
        <w:rPr>
          <w:rFonts w:ascii="Palatino Linotype" w:hAnsi="Palatino Linotype"/>
          <w:bCs/>
          <w:sz w:val="20"/>
          <w:szCs w:val="20"/>
        </w:rPr>
        <w:t>.</w:t>
      </w:r>
      <w:r w:rsidRPr="00CE3EF6">
        <w:rPr>
          <w:rFonts w:ascii="Palatino Linotype" w:hAnsi="Palatino Linotype"/>
          <w:bCs/>
          <w:color w:val="FF0000"/>
          <w:sz w:val="20"/>
          <w:szCs w:val="20"/>
        </w:rPr>
        <w:t xml:space="preserve"/>
      </w:r>
    </w:p>
    <w:p w14:paraId="48684DE4" w14:textId="5587B3EA" w:rsidR="00E26CC7" w:rsidRPr="00CE3EF6"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Cherika Bryant: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Community Control: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09278" w14:textId="77777777" w:rsidR="00846140" w:rsidRDefault="00846140" w:rsidP="008F0DC3">
      <w:r>
        <w:separator/>
      </w:r>
    </w:p>
  </w:endnote>
  <w:endnote w:type="continuationSeparator" w:id="0">
    <w:p w14:paraId="079003D2" w14:textId="77777777" w:rsidR="00846140" w:rsidRDefault="00846140"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Not Guilty Bond Judgment Entry 22CRB00142</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A275A" w14:textId="77777777" w:rsidR="00846140" w:rsidRDefault="00846140" w:rsidP="008F0DC3">
      <w:r>
        <w:separator/>
      </w:r>
    </w:p>
  </w:footnote>
  <w:footnote w:type="continuationSeparator" w:id="0">
    <w:p w14:paraId="38BF2F16" w14:textId="77777777" w:rsidR="00846140" w:rsidRDefault="00846140"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321A"/>
    <w:rsid w:val="00AC33A9"/>
    <w:rsid w:val="00AC58F6"/>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3</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148</cp:revision>
  <cp:lastPrinted>2018-07-24T14:18:00Z</cp:lastPrinted>
  <dcterms:created xsi:type="dcterms:W3CDTF">2021-11-15T10:11:00Z</dcterms:created>
  <dcterms:modified xsi:type="dcterms:W3CDTF">2022-03-16T22:10:00Z</dcterms:modified>
</cp:coreProperties>
</file>