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05,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656A3FD" w14:textId="77777777" w:rsidR="00312A99" w:rsidRPr="0063653D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63653D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74DE0CCE" w14:textId="6258DCA4" w:rsidR="00312A99" w:rsidRPr="0063653D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63653D">
        <w:rPr>
          <w:rFonts w:ascii="Palatino Linotype" w:hAnsi="Palatino Linotype"/>
          <w:bCs/>
          <w:sz w:val="20"/>
          <w:szCs w:val="20"/>
        </w:rPr>
        <w:lastRenderedPageBreak/>
        <w:t xml:space="preserve">A </w:t>
      </w:r>
      <w:r w:rsidR="0042206C" w:rsidRPr="0063653D">
        <w:rPr>
          <w:rFonts w:ascii="Palatino Linotype" w:hAnsi="Palatino Linotype"/>
          <w:bCs/>
          <w:sz w:val="20"/>
          <w:szCs w:val="20"/>
        </w:rPr>
        <w:t xml:space="preserve">2018 Acura, license plate 123EAF</w:t>
      </w:r>
      <w:r w:rsidRPr="0063653D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63653D">
        <w:rPr>
          <w:rFonts w:ascii="Palatino Linotype" w:hAnsi="Palatino Linotype"/>
          <w:bCs/>
          <w:sz w:val="20"/>
          <w:szCs w:val="20"/>
        </w:rPr>
        <w:t xml:space="preserve"> </w:t>
      </w:r>
      <w:r w:rsidR="00682EB0">
        <w:rPr>
          <w:rFonts w:ascii="Palatino Linotype" w:hAnsi="Palatino Linotype"/>
          <w:sz w:val="20"/>
          <w:szCs w:val="20"/>
        </w:rPr>
        <w:t xml:space="preserve"/>
      </w:r>
      <w:r w:rsidR="00682EB0">
        <w:rPr>
          <w:rFonts w:ascii="Palatino Linotype" w:hAnsi="Palatino Linotype"/>
          <w:sz w:val="20"/>
          <w:szCs w:val="20"/>
        </w:rPr>
        <w:t xml:space="preserve"> </w:t>
      </w:r>
      <w:r w:rsidR="00682EB0">
        <w:rPr>
          <w:rFonts w:ascii="Palatino Linotype" w:hAnsi="Palatino Linotype"/>
          <w:bCs/>
          <w:sz w:val="20"/>
          <w:szCs w:val="20"/>
        </w:rPr>
        <w:t xml:space="preserve"> </w:t>
      </w:r>
      <w:r w:rsidRPr="0063653D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0350BA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0350BA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63653D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059E2A42" w14:textId="77777777" w:rsidR="00312A99" w:rsidRPr="0063653D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</w:p>
    <w:p w14:paraId="1FC7DD5A" w14:textId="586A77D3" w:rsidR="00312A99" w:rsidRPr="000350BA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0350BA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0350BA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0350BA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0350BA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0350BA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65467D" w:rsidRPr="0063653D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77777777" w:rsidR="00312A99" w:rsidRPr="0063653D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</w:p>
    <w:p w14:paraId="4DD2EA08" w14:textId="77777777" w:rsid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AF1B7B">
        <w:rPr>
          <w:rFonts w:ascii="Palatino Linotype" w:hAnsi="Palatino Linotype"/>
          <w:bCs/>
          <w:sz w:val="20"/>
          <w:szCs w:val="20"/>
        </w:rPr>
        <w:t>Defendant submitted a motion for return</w:t>
      </w:r>
      <w:r w:rsidR="00B454D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3620FF">
        <w:rPr>
          <w:rFonts w:ascii="Palatino Linotype" w:hAnsi="Palatino Linotype"/>
          <w:bCs/>
          <w:sz w:val="20"/>
          <w:szCs w:val="20"/>
        </w:rPr>
        <w:t xml:space="preserve">The State </w:t>
      </w:r>
      <w:r w:rsidR="003620FF" w:rsidRPr="003620FF">
        <w:rPr>
          <w:rFonts w:ascii="Palatino Linotype" w:hAnsi="Palatino Linotype"/>
          <w:bCs/>
          <w:sz w:val="20"/>
          <w:szCs w:val="20"/>
        </w:rPr>
        <w:t xml:space="preserve">does not object to the motion</w:t>
      </w:r>
      <w:r w:rsidRPr="003620FF">
        <w:rPr>
          <w:rFonts w:ascii="Palatino Linotype" w:hAnsi="Palatino Linotype"/>
          <w:bCs/>
          <w:sz w:val="20"/>
          <w:szCs w:val="20"/>
        </w:rPr>
        <w:t>.</w:t>
      </w:r>
      <w:r w:rsidRPr="00362765">
        <w:rPr>
          <w:rFonts w:ascii="Palatino Linotype" w:hAnsi="Palatino Linotype"/>
          <w:bCs/>
          <w:sz w:val="20"/>
          <w:szCs w:val="20"/>
        </w:rPr>
        <w:t xml:space="preserve"> Defendant’s motion is </w:t>
      </w:r>
      <w:r w:rsidR="00BD0CBF" w:rsidRPr="00362765">
        <w:rPr>
          <w:rFonts w:ascii="Palatino Linotype" w:hAnsi="Palatino Linotype"/>
          <w:bCs/>
          <w:sz w:val="20"/>
          <w:szCs w:val="20"/>
        </w:rPr>
        <w:t xml:space="preserve">Granted</w:t>
      </w:r>
      <w:r w:rsidR="00B454D6">
        <w:rPr>
          <w:rFonts w:ascii="Palatino Linotype" w:hAnsi="Palatino Linotype"/>
          <w:bCs/>
          <w:sz w:val="20"/>
          <w:szCs w:val="20"/>
        </w:rPr>
        <w:t xml:space="preserve">.</w:t>
      </w:r>
      <w:r w:rsidRPr="00362765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52743" w:rsidRPr="0063653D">
        <w:rPr>
          <w:rFonts w:ascii="Palatino Linotype" w:hAnsi="Palatino Linotype"/>
          <w:bCs/>
          <w:sz w:val="20"/>
          <w:szCs w:val="20"/>
        </w:rPr>
        <w:t xml:space="preserve"> </w:t>
      </w:r>
      <w:r w:rsidRPr="00362765">
        <w:rPr>
          <w:rFonts w:ascii="Palatino Linotype" w:hAnsi="Palatino Linotype"/>
          <w:bCs/>
          <w:sz w:val="20"/>
          <w:szCs w:val="20"/>
        </w:rPr>
        <w:t>The agency in possession shall forthwith release the vehicle and license plates to the owner</w:t>
      </w:r>
      <w:proofErr w:type="gramStart"/>
      <w:r w:rsidRPr="00362765">
        <w:rPr>
          <w:rFonts w:ascii="Palatino Linotype" w:hAnsi="Palatino Linotype"/>
          <w:bCs/>
          <w:sz w:val="20"/>
          <w:szCs w:val="20"/>
        </w:rPr>
        <w:t>.</w:t>
      </w:r>
      <w:r w:rsidR="00742994"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E2FBB"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Kyle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