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plea</w:t>
      </w:r>
      <w:proofErr w:type="gramEnd"/>
      <w:r w:rsidR="003F5959" w:rsidRPr="00281912">
        <w:rPr>
          <w:rFonts w:ascii="Palatino Linotype" w:hAnsi="Palatino Linotype"/>
          <w:sz w:val="20"/>
          <w:szCs w:val="20"/>
        </w:rPr>
        <w:t>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defense_counsel_waived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if bond_</w:t>
      </w:r>
      <w:proofErr w:type="gramStart"/>
      <w:r>
        <w:rPr>
          <w:rFonts w:ascii="Palatino Linotype" w:hAnsi="Palatino Linotype"/>
          <w:bCs/>
          <w:sz w:val="20"/>
          <w:szCs w:val="20"/>
        </w:rPr>
        <w:t>conditions.bond</w:t>
      </w:r>
      <w:proofErr w:type="gramEnd"/>
      <w:r>
        <w:rPr>
          <w:rFonts w:ascii="Palatino Linotype" w:hAnsi="Palatino Linotype"/>
          <w:bCs/>
          <w:sz w:val="20"/>
          <w:szCs w:val="20"/>
        </w:rPr>
        <w:t xml:space="preserve">_modification_decision == ‘request to modify bond is denied’ %}The request to modify Defendant's bond in this case is DENIED. The </w:t>
      </w:r>
      <w:r w:rsidR="00241FAB">
        <w:rPr>
          <w:rFonts w:ascii="Palatino Linotype" w:hAnsi="Palatino Linotype"/>
          <w:bCs/>
          <w:sz w:val="20"/>
          <w:szCs w:val="20"/>
        </w:rPr>
        <w:t>bond terms and conditions previously imposed in this case shall remain in effect. {% elif bond_</w:t>
      </w:r>
      <w:proofErr w:type="gramStart"/>
      <w:r w:rsidR="00241FAB">
        <w:rPr>
          <w:rFonts w:ascii="Palatino Linotype" w:hAnsi="Palatino Linotype"/>
          <w:bCs/>
          <w:sz w:val="20"/>
          <w:szCs w:val="20"/>
        </w:rPr>
        <w:t>conditions.bond</w:t>
      </w:r>
      <w:proofErr w:type="gramEnd"/>
      <w:r w:rsidR="00241FAB">
        <w:rPr>
          <w:rFonts w:ascii="Palatino Linotype" w:hAnsi="Palatino Linotype"/>
          <w:bCs/>
          <w:sz w:val="20"/>
          <w:szCs w:val="20"/>
        </w:rPr>
        <w:t xml:space="preserve">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w:t>
      </w:r>
      <w:proofErr w:type="gramStart"/>
      <w:r w:rsidR="002B1272">
        <w:rPr>
          <w:rFonts w:ascii="Palatino Linotype" w:hAnsi="Palatino Linotype"/>
          <w:bCs/>
          <w:sz w:val="20"/>
          <w:szCs w:val="20"/>
        </w:rPr>
        <w:t>conditions.bond</w:t>
      </w:r>
      <w:proofErr w:type="gramEnd"/>
      <w:r w:rsidR="002B1272">
        <w:rPr>
          <w:rFonts w:ascii="Palatino Linotype" w:hAnsi="Palatino Linotype"/>
          <w:bCs/>
          <w:sz w:val="20"/>
          <w:szCs w:val="20"/>
        </w:rPr>
        <w:t>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elif bond_</w:t>
      </w:r>
      <w:proofErr w:type="gramStart"/>
      <w:r w:rsidR="00B86A3E">
        <w:rPr>
          <w:rFonts w:ascii="Palatino Linotype" w:hAnsi="Palatino Linotype"/>
          <w:bCs/>
          <w:sz w:val="20"/>
          <w:szCs w:val="20"/>
        </w:rPr>
        <w:t>conditions.bond</w:t>
      </w:r>
      <w:proofErr w:type="gramEnd"/>
      <w:r w:rsidR="00B86A3E">
        <w:rPr>
          <w:rFonts w:ascii="Palatino Linotype" w:hAnsi="Palatino Linotype"/>
          <w:bCs/>
          <w:sz w:val="20"/>
          <w:szCs w:val="20"/>
        </w:rPr>
        <w:t xml:space="preserve">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w:t>
      </w:r>
      <w:proofErr w:type="gramStart"/>
      <w:r w:rsidR="0099114B">
        <w:rPr>
          <w:rFonts w:ascii="Palatino Linotype" w:hAnsi="Palatino Linotype"/>
          <w:bCs/>
          <w:sz w:val="20"/>
          <w:szCs w:val="20"/>
        </w:rPr>
        <w:t>in order to</w:t>
      </w:r>
      <w:proofErr w:type="gramEnd"/>
      <w:r w:rsidR="0099114B">
        <w:rPr>
          <w:rFonts w:ascii="Palatino Linotype" w:hAnsi="Palatino Linotype"/>
          <w:bCs/>
          <w:sz w:val="20"/>
          <w:szCs w:val="20"/>
        </w:rPr>
        <w:t xml:space="preserve">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w:t>
      </w:r>
      <w:proofErr w:type="gramStart"/>
      <w:r w:rsidR="00EA6B8D">
        <w:rPr>
          <w:rFonts w:ascii="Palatino Linotype" w:hAnsi="Palatino Linotype"/>
          <w:bCs/>
          <w:sz w:val="20"/>
          <w:szCs w:val="20"/>
        </w:rPr>
        <w:t>conditions.bond</w:t>
      </w:r>
      <w:proofErr w:type="gramEnd"/>
      <w:r w:rsidR="00EA6B8D">
        <w:rPr>
          <w:rFonts w:ascii="Palatino Linotype" w:hAnsi="Palatino Linotype"/>
          <w:bCs/>
          <w:sz w:val="20"/>
          <w:szCs w:val="20"/>
        </w:rPr>
        <w:t>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domestic</w:t>
      </w:r>
      <w:proofErr w:type="gramEnd"/>
      <w:r w:rsidR="00215312" w:rsidRPr="00CE3EF6">
        <w:rPr>
          <w:rFonts w:ascii="Palatino Linotype" w:hAnsi="Palatino Linotype"/>
          <w:b/>
          <w:bCs/>
          <w:sz w:val="20"/>
          <w:szCs w:val="20"/>
          <w:u w:val="single"/>
        </w:rPr>
        <w:t>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domestic</w:t>
      </w:r>
      <w:proofErr w:type="gramEnd"/>
      <w:r w:rsidR="00C33620" w:rsidRPr="00CE3EF6">
        <w:rPr>
          <w:rFonts w:ascii="Palatino Linotype" w:hAnsi="Palatino Linotype"/>
          <w:b/>
          <w:bCs/>
          <w:sz w:val="20"/>
          <w:szCs w:val="20"/>
          <w:u w:val="single"/>
        </w:rPr>
        <w:t>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sidRPr="00CE3EF6">
        <w:rPr>
          <w:rFonts w:ascii="Palatino Linotype" w:hAnsi="Palatino Linotype"/>
          <w:bCs/>
          <w:sz w:val="20"/>
          <w:szCs w:val="20"/>
        </w:rPr>
        <w:t>Kisok.</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custodial</w:t>
      </w:r>
      <w:proofErr w:type="gramEnd"/>
      <w:r w:rsidR="00831253" w:rsidRPr="00F566CC">
        <w:rPr>
          <w:rFonts w:ascii="Palatino Linotype" w:hAnsi="Palatino Linotype"/>
          <w:b/>
          <w:bCs/>
          <w:sz w:val="20"/>
          <w:szCs w:val="20"/>
          <w:u w:val="single"/>
        </w:rPr>
        <w:t>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if admin_license_suspension.ordered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if admin_license_</w:t>
      </w:r>
      <w:proofErr w:type="gramStart"/>
      <w:r w:rsidRPr="00CE3EF6">
        <w:rPr>
          <w:rFonts w:ascii="Palatino Linotype" w:hAnsi="Palatino Linotype"/>
          <w:bCs/>
          <w:color w:val="FF0000"/>
          <w:sz w:val="20"/>
          <w:szCs w:val="20"/>
        </w:rPr>
        <w:t>suspension.objection</w:t>
      </w:r>
      <w:proofErr w:type="gramEnd"/>
      <w:r w:rsidRPr="00CE3EF6">
        <w:rPr>
          <w:rFonts w:ascii="Palatino Linotype" w:hAnsi="Palatino Linotype"/>
          <w:bCs/>
          <w:color w:val="FF0000"/>
          <w:sz w:val="20"/>
          <w:szCs w:val="20"/>
        </w:rPr>
        <w:t xml:space="preserve">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elif admin_license_</w:t>
      </w:r>
      <w:proofErr w:type="gramStart"/>
      <w:r w:rsidRPr="00CE3EF6">
        <w:rPr>
          <w:rFonts w:ascii="Palatino Linotype" w:hAnsi="Palatino Linotype"/>
          <w:bCs/>
          <w:color w:val="FF0000"/>
          <w:sz w:val="20"/>
          <w:szCs w:val="20"/>
        </w:rPr>
        <w:t>suspension.objection</w:t>
      </w:r>
      <w:proofErr w:type="gramEnd"/>
      <w:r w:rsidRPr="00CE3EF6">
        <w:rPr>
          <w:rFonts w:ascii="Palatino Linotype" w:hAnsi="Palatino Linotype"/>
          <w:bCs/>
          <w:color w:val="FF0000"/>
          <w:sz w:val="20"/>
          <w:szCs w:val="20"/>
        </w:rPr>
        <w:t xml:space="preserve">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if admin_license_suspension.disposition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elif admin_license_</w:t>
      </w:r>
      <w:proofErr w:type="gramStart"/>
      <w:r w:rsidRPr="00CE3EF6">
        <w:rPr>
          <w:rFonts w:ascii="Palatino Linotype" w:hAnsi="Palatino Linotype"/>
          <w:bCs/>
          <w:color w:val="FF0000"/>
          <w:sz w:val="20"/>
          <w:szCs w:val="20"/>
        </w:rPr>
        <w:t>suspension.disposition</w:t>
      </w:r>
      <w:proofErr w:type="gramEnd"/>
      <w:r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the administrative license suspension </w:t>
      </w:r>
      <w:r w:rsidRPr="00CE3EF6">
        <w:rPr>
          <w:rFonts w:ascii="Palatino Linotype" w:hAnsi="Palatino Linotype"/>
          <w:bCs/>
          <w:sz w:val="20"/>
          <w:szCs w:val="20"/>
        </w:rPr>
        <w:lastRenderedPageBreak/>
        <w:t xml:space="preserve">and the administrative license suspension IS NOT STAYED.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if admin_license_suspension.explanation is not none %}</w:t>
      </w:r>
      <w:r w:rsidRPr="00CE3EF6">
        <w:rPr>
          <w:rFonts w:ascii="Palatino Linotype" w:hAnsi="Palatino Linotype"/>
          <w:bCs/>
          <w:sz w:val="20"/>
          <w:szCs w:val="20"/>
        </w:rPr>
        <w:t>{{ admin_license_suspension.explanation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r>
        <w:rPr>
          <w:rFonts w:ascii="Palatino Linotype" w:hAnsi="Palatino Linotype"/>
          <w:bCs/>
          <w:color w:val="FF0000"/>
          <w:sz w:val="20"/>
          <w:szCs w:val="20"/>
        </w:rPr>
        <w:t>bond_conditions.public_safety_suspension</w:t>
      </w:r>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 if vehicle_seizure.ordered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Pr="00CE3EF6">
        <w:rPr>
          <w:rFonts w:ascii="Palatino Linotype" w:hAnsi="Palatino Linotype"/>
          <w:bCs/>
          <w:sz w:val="20"/>
          <w:szCs w:val="20"/>
        </w:rPr>
        <w:t>{{ vehicle</w:t>
      </w:r>
      <w:proofErr w:type="gramEnd"/>
      <w:r w:rsidRPr="00CE3EF6">
        <w:rPr>
          <w:rFonts w:ascii="Palatino Linotype" w:hAnsi="Palatino Linotype"/>
          <w:bCs/>
          <w:sz w:val="20"/>
          <w:szCs w:val="20"/>
        </w:rPr>
        <w:t xml:space="preserve">_seizure.vehicle_make_model }}, license plate {{ vehicle_seizure.vehicle_license_plate }}, was seized by law enforcement pursuant to R.C. 4511.195 or 4510.41. </w:t>
      </w:r>
      <w:proofErr w:type="gramStart"/>
      <w:r w:rsidRPr="00CE3EF6">
        <w:rPr>
          <w:rFonts w:ascii="Palatino Linotype" w:hAnsi="Palatino Linotype"/>
          <w:sz w:val="20"/>
          <w:szCs w:val="20"/>
        </w:rPr>
        <w:t>{{ defendant</w:t>
      </w:r>
      <w:proofErr w:type="gramEnd"/>
      <w:r w:rsidRPr="00CE3EF6">
        <w:rPr>
          <w:rFonts w:ascii="Palatino Linotype" w:hAnsi="Palatino Linotype"/>
          <w:sz w:val="20"/>
          <w:szCs w:val="20"/>
        </w:rPr>
        <w:t>.first_name }} {{ defendant.last_name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vehicle_seizure.tow_to_residence is true </w:t>
      </w:r>
      <w:proofErr w:type="gramStart"/>
      <w:r w:rsidRPr="00CE3EF6">
        <w:rPr>
          <w:rFonts w:ascii="Palatino Linotype" w:hAnsi="Palatino Linotype"/>
          <w:bCs/>
          <w:color w:val="FF0000"/>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if vehicle_seizure.motion_to_return_vehicle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w:t>
      </w:r>
      <w:proofErr w:type="gramStart"/>
      <w:r w:rsidRPr="007977B9">
        <w:rPr>
          <w:rFonts w:ascii="Palatino Linotype" w:hAnsi="Palatino Linotype"/>
          <w:bCs/>
          <w:sz w:val="20"/>
          <w:szCs w:val="20"/>
        </w:rPr>
        <w:t>{{ vehicle</w:t>
      </w:r>
      <w:proofErr w:type="gramEnd"/>
      <w:r w:rsidRPr="007977B9">
        <w:rPr>
          <w:rFonts w:ascii="Palatino Linotype" w:hAnsi="Palatino Linotype"/>
          <w:bCs/>
          <w:sz w:val="20"/>
          <w:szCs w:val="20"/>
        </w:rPr>
        <w:t xml:space="preserve">_seizure.state_opposes }} to the motion. Defendant’s motion is </w:t>
      </w:r>
      <w:proofErr w:type="gramStart"/>
      <w:r w:rsidRPr="007977B9">
        <w:rPr>
          <w:rFonts w:ascii="Palatino Linotype" w:hAnsi="Palatino Linotype"/>
          <w:bCs/>
          <w:sz w:val="20"/>
          <w:szCs w:val="20"/>
        </w:rPr>
        <w:t>{{ vehicle</w:t>
      </w:r>
      <w:proofErr w:type="gramEnd"/>
      <w:r w:rsidRPr="007977B9">
        <w:rPr>
          <w:rFonts w:ascii="Palatino Linotype" w:hAnsi="Palatino Linotype"/>
          <w:bCs/>
          <w:sz w:val="20"/>
          <w:szCs w:val="20"/>
        </w:rPr>
        <w:t xml:space="preserve">_seizure.disposition_motion_to_return }}. </w:t>
      </w:r>
      <w:r w:rsidRPr="007977B9">
        <w:rPr>
          <w:rFonts w:ascii="Palatino Linotype" w:hAnsi="Palatino Linotype"/>
          <w:bCs/>
          <w:color w:val="FF0000"/>
          <w:sz w:val="20"/>
          <w:szCs w:val="20"/>
        </w:rPr>
        <w:t>{% if vehicle_</w:t>
      </w:r>
      <w:proofErr w:type="gramStart"/>
      <w:r w:rsidRPr="007977B9">
        <w:rPr>
          <w:rFonts w:ascii="Palatino Linotype" w:hAnsi="Palatino Linotype"/>
          <w:bCs/>
          <w:color w:val="FF0000"/>
          <w:sz w:val="20"/>
          <w:szCs w:val="20"/>
        </w:rPr>
        <w:t>seizure.disposition</w:t>
      </w:r>
      <w:proofErr w:type="gramEnd"/>
      <w:r w:rsidRPr="007977B9">
        <w:rPr>
          <w:rFonts w:ascii="Palatino Linotype" w:hAnsi="Palatino Linotype"/>
          <w:bCs/>
          <w:color w:val="FF0000"/>
          <w:sz w:val="20"/>
          <w:szCs w:val="20"/>
        </w:rPr>
        <w:t>_motion_to_return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if other_conditions.ordered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other</w:t>
      </w:r>
      <w:proofErr w:type="gramEnd"/>
      <w:r w:rsidRPr="00CE3EF6">
        <w:rPr>
          <w:rFonts w:ascii="Palatino Linotype" w:hAnsi="Palatino Linotype"/>
          <w:bCs/>
          <w:sz w:val="20"/>
          <w:szCs w:val="20"/>
        </w:rPr>
        <w:t>_conditions.terms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defendant</w:t>
      </w:r>
      <w:proofErr w:type="gramEnd"/>
      <w:r>
        <w:rPr>
          <w:rFonts w:ascii="Palatino Linotype" w:hAnsi="Palatino Linotype"/>
          <w:sz w:val="16"/>
          <w:szCs w:val="16"/>
        </w:rPr>
        <w: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5DE0" w14:textId="77777777" w:rsidR="00AC312B" w:rsidRDefault="00AC312B" w:rsidP="008F0DC3">
      <w:r>
        <w:separator/>
      </w:r>
    </w:p>
  </w:endnote>
  <w:endnote w:type="continuationSeparator" w:id="0">
    <w:p w14:paraId="142E12C0" w14:textId="77777777" w:rsidR="00AC312B" w:rsidRDefault="00AC312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6310" w14:textId="77777777" w:rsidR="00AC312B" w:rsidRDefault="00AC312B" w:rsidP="008F0DC3">
      <w:r>
        <w:separator/>
      </w:r>
    </w:p>
  </w:footnote>
  <w:footnote w:type="continuationSeparator" w:id="0">
    <w:p w14:paraId="1D754DD3" w14:textId="77777777" w:rsidR="00AC312B" w:rsidRDefault="00AC312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B7D19"/>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2022-04-09T11:06:00Z</dcterms:created>
  <dcterms:modified xsi:type="dcterms:W3CDTF">2022-11-16T16:43:00Z</dcterms:modified>
</cp:coreProperties>
</file>