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7224D03D" w:rsidR="00E26CC7" w:rsidRPr="00100A62" w:rsidRDefault="00747CB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415AC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747CB8">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46F33E4" w:rsidR="00E26CC7" w:rsidRPr="00100A62" w:rsidRDefault="003A6C67"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judicial_officer.officer_</w:t>
      </w:r>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  ‘Magistrate’ %}</w:t>
      </w:r>
    </w:p>
    <w:p w14:paraId="44392F5D" w14:textId="1E9A602B"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AD3F55">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judicial_officer.officer_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3587DBD9" w14:textId="73040ECE" w:rsidR="00D07A7C" w:rsidRDefault="00B42A61" w:rsidP="001C0B67">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 xml:space="preserve">for {{ </w:t>
      </w:r>
      <w:proofErr w:type="spellStart"/>
      <w:r w:rsidR="00DA57A9" w:rsidRPr="00281912">
        <w:rPr>
          <w:rFonts w:ascii="Palatino Linotype" w:hAnsi="Palatino Linotype"/>
          <w:sz w:val="20"/>
          <w:szCs w:val="20"/>
        </w:rPr>
        <w:t>appearance_reason</w:t>
      </w:r>
      <w:proofErr w:type="spellEnd"/>
      <w:r w:rsidR="00DA57A9" w:rsidRPr="00281912">
        <w:rPr>
          <w:rFonts w:ascii="Palatino Linotype" w:hAnsi="Palatino Linotype"/>
          <w:sz w:val="20"/>
          <w:szCs w:val="20"/>
        </w:rPr>
        <w:t xml:space="preserve"> }}</w:t>
      </w:r>
      <w:r w:rsidR="00DA57A9">
        <w:rPr>
          <w:rFonts w:ascii="Palatino Linotype" w:hAnsi="Palatino Linotype"/>
          <w:sz w:val="20"/>
          <w:szCs w:val="20"/>
        </w:rPr>
        <w:t xml:space="preserve"> </w:t>
      </w:r>
      <w:r w:rsidR="003F5959" w:rsidRPr="00281912">
        <w:rPr>
          <w:rFonts w:ascii="Palatino Linotype" w:hAnsi="Palatino Linotype"/>
          <w:sz w:val="20"/>
          <w:szCs w:val="20"/>
        </w:rPr>
        <w:t xml:space="preserve">on {{ </w:t>
      </w:r>
      <w:proofErr w:type="spellStart"/>
      <w:r w:rsidR="003F5959" w:rsidRPr="00281912">
        <w:rPr>
          <w:rFonts w:ascii="Palatino Linotype" w:hAnsi="Palatino Linotype"/>
          <w:sz w:val="20"/>
          <w:szCs w:val="20"/>
        </w:rPr>
        <w:t>plea_trial_date</w:t>
      </w:r>
      <w:proofErr w:type="spellEnd"/>
      <w:r w:rsidR="003F5959" w:rsidRPr="00281912">
        <w:rPr>
          <w:rFonts w:ascii="Palatino Linotype" w:hAnsi="Palatino Linotype"/>
          <w:sz w:val="20"/>
          <w:szCs w:val="20"/>
        </w:rPr>
        <w:t xml:space="preserve"> }}</w:t>
      </w:r>
      <w:r w:rsidR="002A4A31">
        <w:rPr>
          <w:rFonts w:ascii="Palatino Linotype" w:hAnsi="Palatino Linotype"/>
          <w:sz w:val="20"/>
          <w:szCs w:val="20"/>
        </w:rPr>
        <w:t>,</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1C0B67">
      <w:pPr>
        <w:tabs>
          <w:tab w:val="center" w:pos="4680"/>
        </w:tabs>
        <w:jc w:val="both"/>
        <w:rPr>
          <w:rFonts w:ascii="Palatino Linotype" w:hAnsi="Palatino Linotype"/>
          <w:sz w:val="20"/>
          <w:szCs w:val="20"/>
        </w:rPr>
      </w:pPr>
      <w:r w:rsidRPr="004D201D">
        <w:rPr>
          <w:rFonts w:ascii="Palatino Linotype" w:hAnsi="Palatino Linotype"/>
          <w:sz w:val="20"/>
          <w:szCs w:val="20"/>
        </w:rPr>
        <w:t xml:space="preserve">{% if </w:t>
      </w:r>
      <w:proofErr w:type="spellStart"/>
      <w:r w:rsidRPr="004D201D">
        <w:rPr>
          <w:rFonts w:ascii="Palatino Linotype" w:hAnsi="Palatino Linotype"/>
          <w:sz w:val="20"/>
          <w:szCs w:val="20"/>
        </w:rPr>
        <w:t>fta_conditions.arrest_warrant</w:t>
      </w:r>
      <w:proofErr w:type="spellEnd"/>
      <w:r w:rsidRPr="004D201D">
        <w:rPr>
          <w:rFonts w:ascii="Palatino Linotype" w:hAnsi="Palatino Linotype"/>
          <w:sz w:val="20"/>
          <w:szCs w:val="20"/>
        </w:rPr>
        <w:t xml:space="preserve"> is true %}</w:t>
      </w:r>
    </w:p>
    <w:p w14:paraId="2F8D83E8" w14:textId="004361BC" w:rsidR="003D2A8A" w:rsidRPr="004D201D" w:rsidRDefault="003D2A8A" w:rsidP="001C0B67">
      <w:pPr>
        <w:pStyle w:val="ListParagraph"/>
        <w:numPr>
          <w:ilvl w:val="0"/>
          <w:numId w:val="8"/>
        </w:numPr>
        <w:tabs>
          <w:tab w:val="center" w:pos="4680"/>
        </w:tabs>
        <w:spacing w:after="120"/>
        <w:jc w:val="both"/>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 </w:t>
      </w:r>
      <w:proofErr w:type="spellStart"/>
      <w:r w:rsidR="00D57473">
        <w:rPr>
          <w:rFonts w:ascii="Palatino Linotype" w:hAnsi="Palatino Linotype"/>
          <w:sz w:val="20"/>
          <w:szCs w:val="20"/>
        </w:rPr>
        <w:t>fta_conditions.</w:t>
      </w:r>
      <w:r w:rsidRPr="004D201D">
        <w:rPr>
          <w:rFonts w:ascii="Palatino Linotype" w:hAnsi="Palatino Linotype"/>
          <w:sz w:val="20"/>
          <w:szCs w:val="20"/>
        </w:rPr>
        <w:t>arrest_warrant_radius</w:t>
      </w:r>
      <w:proofErr w:type="spellEnd"/>
      <w:r w:rsidRPr="004D201D">
        <w:rPr>
          <w:rFonts w:ascii="Palatino Linotype" w:hAnsi="Palatino Linotype"/>
          <w:sz w:val="20"/>
          <w:szCs w:val="20"/>
        </w:rPr>
        <w:t xml:space="preserve"> }}. {% endif %}</w:t>
      </w:r>
      <w:r w:rsidR="004D201D">
        <w:rPr>
          <w:rFonts w:ascii="Palatino Linotype" w:hAnsi="Palatino Linotype"/>
          <w:sz w:val="20"/>
          <w:szCs w:val="20"/>
        </w:rPr>
        <w:t xml:space="preserve">{% if </w:t>
      </w:r>
      <w:proofErr w:type="spellStart"/>
      <w:r w:rsidR="004D201D">
        <w:rPr>
          <w:rFonts w:ascii="Palatino Linotype" w:hAnsi="Palatino Linotype"/>
          <w:sz w:val="20"/>
          <w:szCs w:val="20"/>
        </w:rPr>
        <w:t>fta_conditions.bond_forfeited</w:t>
      </w:r>
      <w:proofErr w:type="spellEnd"/>
      <w:r w:rsidR="004D201D">
        <w:rPr>
          <w:rFonts w:ascii="Palatino Linotype" w:hAnsi="Palatino Linotype"/>
          <w:sz w:val="20"/>
          <w:szCs w:val="20"/>
        </w:rPr>
        <w:t xml:space="preserve"> %}</w:t>
      </w:r>
    </w:p>
    <w:p w14:paraId="3DEE89B1" w14:textId="5961D7F9" w:rsidR="004D201D" w:rsidRPr="00892CB2" w:rsidRDefault="004D201D"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Bond is forfeited pursuant to R.C. § 2937.35. The Clerk shall apply and deposit and dispose of security as provided in R.C. § 2937.36. {% endif %}</w:t>
      </w:r>
      <w:r w:rsidR="00892CB2">
        <w:rPr>
          <w:rFonts w:ascii="Palatino Linotype" w:hAnsi="Palatino Linotype"/>
          <w:sz w:val="20"/>
          <w:szCs w:val="20"/>
        </w:rPr>
        <w:t xml:space="preserve">{% if </w:t>
      </w:r>
      <w:proofErr w:type="spellStart"/>
      <w:r w:rsidR="00892CB2">
        <w:rPr>
          <w:rFonts w:ascii="Palatino Linotype" w:hAnsi="Palatino Linotype"/>
          <w:sz w:val="20"/>
          <w:szCs w:val="20"/>
        </w:rPr>
        <w:t>fta_conditions.set_no_trial</w:t>
      </w:r>
      <w:proofErr w:type="spellEnd"/>
      <w:r w:rsidR="00892CB2">
        <w:rPr>
          <w:rFonts w:ascii="Palatino Linotype" w:hAnsi="Palatino Linotype"/>
          <w:sz w:val="20"/>
          <w:szCs w:val="20"/>
        </w:rPr>
        <w:t xml:space="preserve"> is true %}</w:t>
      </w:r>
    </w:p>
    <w:p w14:paraId="0105A639" w14:textId="739681CE" w:rsidR="00E13270" w:rsidRPr="00E13270" w:rsidRDefault="00892CB2"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the case. The motion is granted without further notice or order from the Court.</w:t>
      </w:r>
      <w:r w:rsidR="000B44A8">
        <w:rPr>
          <w:rFonts w:ascii="Palatino Linotype" w:hAnsi="Palatino Linotype"/>
          <w:sz w:val="20"/>
          <w:szCs w:val="20"/>
        </w:rPr>
        <w:t xml:space="preserve"> {% endif %}</w:t>
      </w:r>
      <w:r w:rsidR="00E13270">
        <w:rPr>
          <w:rFonts w:ascii="Palatino Linotype" w:hAnsi="Palatino Linotype"/>
          <w:sz w:val="20"/>
          <w:szCs w:val="20"/>
        </w:rPr>
        <w:t xml:space="preserve">{% if </w:t>
      </w:r>
      <w:proofErr w:type="spellStart"/>
      <w:r w:rsidR="00E13270">
        <w:rPr>
          <w:rFonts w:ascii="Palatino Linotype" w:hAnsi="Palatino Linotype"/>
          <w:sz w:val="20"/>
          <w:szCs w:val="20"/>
        </w:rPr>
        <w:t>fta_conditions.surety_appear</w:t>
      </w:r>
      <w:proofErr w:type="spellEnd"/>
      <w:r w:rsidR="00E13270">
        <w:rPr>
          <w:rFonts w:ascii="Palatino Linotype" w:hAnsi="Palatino Linotype"/>
          <w:sz w:val="20"/>
          <w:szCs w:val="20"/>
        </w:rPr>
        <w:t xml:space="preserve"> is true %}</w:t>
      </w:r>
    </w:p>
    <w:p w14:paraId="7424D31A" w14:textId="77777777" w:rsidR="00E13270" w:rsidRPr="00E13270"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R.C. 2937.36 the surety is ordered to appear and show cause to avoid judgment for penal amount of recognizance.</w:t>
      </w:r>
    </w:p>
    <w:p w14:paraId="19A763F2" w14:textId="3D96DAC4" w:rsidR="00892CB2" w:rsidRPr="000B44A8"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surety hearing shall be set by separate notice of this </w:t>
      </w:r>
      <w:r w:rsidR="00165594">
        <w:rPr>
          <w:rFonts w:ascii="Palatino Linotype" w:hAnsi="Palatino Linotype"/>
          <w:sz w:val="20"/>
          <w:szCs w:val="20"/>
        </w:rPr>
        <w:t>C</w:t>
      </w:r>
      <w:r>
        <w:rPr>
          <w:rFonts w:ascii="Palatino Linotype" w:hAnsi="Palatino Linotype"/>
          <w:sz w:val="20"/>
          <w:szCs w:val="20"/>
        </w:rPr>
        <w:t xml:space="preserve">ourt. The Clerk of Court is ordered to serve the surety by </w:t>
      </w:r>
      <w:r w:rsidR="00835438">
        <w:rPr>
          <w:rFonts w:ascii="Palatino Linotype" w:hAnsi="Palatino Linotype"/>
          <w:sz w:val="20"/>
          <w:szCs w:val="20"/>
        </w:rPr>
        <w:t xml:space="preserve">certified and </w:t>
      </w:r>
      <w:r>
        <w:rPr>
          <w:rFonts w:ascii="Palatino Linotype" w:hAnsi="Palatino Linotype"/>
          <w:sz w:val="20"/>
          <w:szCs w:val="20"/>
        </w:rPr>
        <w:t xml:space="preserve">ordinary mail to address on bond within </w:t>
      </w:r>
      <w:r w:rsidR="009F06F5">
        <w:rPr>
          <w:rFonts w:ascii="Palatino Linotype" w:hAnsi="Palatino Linotype"/>
          <w:sz w:val="20"/>
          <w:szCs w:val="20"/>
        </w:rPr>
        <w:t>15 days of the date of this order. {% endif %}</w:t>
      </w:r>
      <w:r w:rsidR="000B44A8">
        <w:rPr>
          <w:rFonts w:ascii="Palatino Linotype" w:hAnsi="Palatino Linotype"/>
          <w:sz w:val="20"/>
          <w:szCs w:val="20"/>
        </w:rPr>
        <w:t xml:space="preserve">{% if </w:t>
      </w:r>
      <w:proofErr w:type="spellStart"/>
      <w:r w:rsidR="000B44A8">
        <w:rPr>
          <w:rFonts w:ascii="Palatino Linotype" w:hAnsi="Palatino Linotype"/>
          <w:sz w:val="20"/>
          <w:szCs w:val="20"/>
        </w:rPr>
        <w:t>fta_conditions.forfeit_license</w:t>
      </w:r>
      <w:proofErr w:type="spellEnd"/>
      <w:r w:rsidR="000B44A8">
        <w:rPr>
          <w:rFonts w:ascii="Palatino Linotype" w:hAnsi="Palatino Linotype"/>
          <w:sz w:val="20"/>
          <w:szCs w:val="20"/>
        </w:rPr>
        <w:t xml:space="preserve"> is true %}</w:t>
      </w:r>
    </w:p>
    <w:p w14:paraId="499C6363" w14:textId="413AB5BB" w:rsidR="000B44A8" w:rsidRPr="00036B9C" w:rsidRDefault="000B44A8"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 endif %}</w:t>
      </w:r>
      <w:r w:rsidR="00036B9C">
        <w:rPr>
          <w:rFonts w:ascii="Palatino Linotype" w:hAnsi="Palatino Linotype"/>
          <w:sz w:val="20"/>
          <w:szCs w:val="20"/>
        </w:rPr>
        <w:t xml:space="preserve">{% if </w:t>
      </w:r>
      <w:proofErr w:type="spellStart"/>
      <w:r w:rsidR="00036B9C">
        <w:rPr>
          <w:rFonts w:ascii="Palatino Linotype" w:hAnsi="Palatino Linotype"/>
          <w:sz w:val="20"/>
          <w:szCs w:val="20"/>
        </w:rPr>
        <w:t>fta_conditions.non_resident_license</w:t>
      </w:r>
      <w:proofErr w:type="spellEnd"/>
      <w:r w:rsidR="00036B9C">
        <w:rPr>
          <w:rFonts w:ascii="Palatino Linotype" w:hAnsi="Palatino Linotype"/>
          <w:sz w:val="20"/>
          <w:szCs w:val="20"/>
        </w:rPr>
        <w:t xml:space="preserve"> is true %}</w:t>
      </w:r>
    </w:p>
    <w:p w14:paraId="045A9EFA" w14:textId="24127762" w:rsidR="00036B9C" w:rsidRPr="00AA1F14" w:rsidRDefault="00036B9C"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w:t>
      </w:r>
      <w:r w:rsidR="00410B36">
        <w:rPr>
          <w:rFonts w:ascii="Palatino Linotype" w:hAnsi="Palatino Linotype"/>
          <w:sz w:val="20"/>
          <w:szCs w:val="20"/>
        </w:rPr>
        <w:t xml:space="preserve"> {% endif %}</w:t>
      </w:r>
      <w:r w:rsidR="00AA1F14">
        <w:rPr>
          <w:rFonts w:ascii="Palatino Linotype" w:hAnsi="Palatino Linotype"/>
          <w:sz w:val="20"/>
          <w:szCs w:val="20"/>
        </w:rPr>
        <w:t xml:space="preserve">{% if </w:t>
      </w:r>
      <w:proofErr w:type="spellStart"/>
      <w:r w:rsidR="00AA1F14">
        <w:rPr>
          <w:rFonts w:ascii="Palatino Linotype" w:hAnsi="Palatino Linotype"/>
          <w:sz w:val="20"/>
          <w:szCs w:val="20"/>
        </w:rPr>
        <w:t>fta_conditions.supplemental_summons</w:t>
      </w:r>
      <w:proofErr w:type="spellEnd"/>
      <w:r w:rsidR="00AA1F14">
        <w:rPr>
          <w:rFonts w:ascii="Palatino Linotype" w:hAnsi="Palatino Linotype"/>
          <w:sz w:val="20"/>
          <w:szCs w:val="20"/>
        </w:rPr>
        <w:t xml:space="preserve"> is true %}</w:t>
      </w:r>
    </w:p>
    <w:p w14:paraId="48FE46B9" w14:textId="6458900C" w:rsidR="00AA1F14" w:rsidRPr="00AA1F14" w:rsidRDefault="00AA1F14"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Clerk shall issue a supplemental summons to the Defendant by regular mail. {% endif %}{% if </w:t>
      </w:r>
      <w:proofErr w:type="spellStart"/>
      <w:r>
        <w:rPr>
          <w:rFonts w:ascii="Palatino Linotype" w:hAnsi="Palatino Linotype"/>
          <w:sz w:val="20"/>
          <w:szCs w:val="20"/>
        </w:rPr>
        <w:t>fta_conditions.proof_of_service</w:t>
      </w:r>
      <w:proofErr w:type="spellEnd"/>
      <w:r>
        <w:rPr>
          <w:rFonts w:ascii="Palatino Linotype" w:hAnsi="Palatino Linotype"/>
          <w:sz w:val="20"/>
          <w:szCs w:val="20"/>
        </w:rPr>
        <w:t xml:space="preserve"> %}</w:t>
      </w:r>
    </w:p>
    <w:p w14:paraId="349B136C" w14:textId="25EDEFCA" w:rsidR="00AA1F14" w:rsidRPr="005D0E0B"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 endif %}{% if </w:t>
      </w:r>
      <w:proofErr w:type="spellStart"/>
      <w:r>
        <w:rPr>
          <w:rFonts w:ascii="Palatino Linotype" w:hAnsi="Palatino Linotype"/>
          <w:sz w:val="20"/>
          <w:szCs w:val="20"/>
        </w:rPr>
        <w:t>fta_conditions.registration_block</w:t>
      </w:r>
      <w:proofErr w:type="spellEnd"/>
      <w:r>
        <w:rPr>
          <w:rFonts w:ascii="Palatino Linotype" w:hAnsi="Palatino Linotype"/>
          <w:sz w:val="20"/>
          <w:szCs w:val="20"/>
        </w:rPr>
        <w:t xml:space="preserve"> is true %}</w:t>
      </w:r>
    </w:p>
    <w:p w14:paraId="3414EA48" w14:textId="4BB3E6FE" w:rsidR="005D0E0B" w:rsidRPr="004D201D"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The Defendant shall contact the Clerk’s Office within 30 days for more information. {% endif %}</w:t>
      </w:r>
    </w:p>
    <w:p w14:paraId="7F94426D" w14:textId="543F94F5" w:rsidR="00E52632" w:rsidRDefault="00E52632" w:rsidP="001C0B67">
      <w:pPr>
        <w:tabs>
          <w:tab w:val="center" w:pos="4680"/>
        </w:tabs>
        <w:jc w:val="both"/>
        <w:rPr>
          <w:rFonts w:ascii="Palatino Linotype" w:hAnsi="Palatino Linotype"/>
          <w:bCs/>
          <w:sz w:val="20"/>
          <w:szCs w:val="20"/>
        </w:rPr>
      </w:pPr>
    </w:p>
    <w:p w14:paraId="2642530C" w14:textId="35EE56B0" w:rsidR="00F32DB7" w:rsidRDefault="00C706B8" w:rsidP="001C0B67">
      <w:pPr>
        <w:tabs>
          <w:tab w:val="center" w:pos="4680"/>
        </w:tabs>
        <w:jc w:val="center"/>
        <w:rPr>
          <w:rFonts w:ascii="Palatino Linotype" w:hAnsi="Palatino Linotype"/>
          <w:b/>
          <w:sz w:val="20"/>
          <w:szCs w:val="20"/>
          <w:u w:val="single"/>
        </w:rPr>
      </w:pPr>
      <w:r>
        <w:rPr>
          <w:rFonts w:ascii="Palatino Linotype" w:hAnsi="Palatino Linotype"/>
          <w:bCs/>
          <w:sz w:val="20"/>
          <w:szCs w:val="20"/>
        </w:rPr>
        <w:t xml:space="preserve">{% if </w:t>
      </w:r>
      <w:proofErr w:type="spellStart"/>
      <w:r>
        <w:rPr>
          <w:rFonts w:ascii="Palatino Linotype" w:hAnsi="Palatino Linotype"/>
          <w:bCs/>
          <w:sz w:val="20"/>
          <w:szCs w:val="20"/>
        </w:rPr>
        <w:t>fta_conditions.set_bond</w:t>
      </w:r>
      <w:proofErr w:type="spellEnd"/>
      <w:r>
        <w:rPr>
          <w:rFonts w:ascii="Palatino Linotype" w:hAnsi="Palatino Linotype"/>
          <w:bCs/>
          <w:sz w:val="20"/>
          <w:szCs w:val="20"/>
        </w:rPr>
        <w:t xml:space="preserve"> is true %}</w:t>
      </w:r>
      <w:r w:rsidR="00F32DB7">
        <w:rPr>
          <w:rFonts w:ascii="Palatino Linotype" w:hAnsi="Palatino Linotype"/>
          <w:b/>
          <w:sz w:val="20"/>
          <w:szCs w:val="20"/>
          <w:u w:val="single"/>
        </w:rPr>
        <w:t>Bond</w:t>
      </w:r>
    </w:p>
    <w:p w14:paraId="230BA9DF" w14:textId="77777777" w:rsidR="001C0B67" w:rsidRDefault="001C0B67" w:rsidP="001C0B67">
      <w:pPr>
        <w:tabs>
          <w:tab w:val="center" w:pos="4680"/>
        </w:tabs>
        <w:jc w:val="both"/>
        <w:rPr>
          <w:rFonts w:ascii="Palatino Linotype" w:hAnsi="Palatino Linotype"/>
          <w:b/>
          <w:sz w:val="20"/>
          <w:szCs w:val="20"/>
          <w:u w:val="single"/>
        </w:rPr>
      </w:pPr>
    </w:p>
    <w:p w14:paraId="3D17EC96" w14:textId="78B7D370" w:rsidR="00C706B8" w:rsidRDefault="000A04BE"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 if </w:t>
      </w:r>
      <w:proofErr w:type="spellStart"/>
      <w:r>
        <w:rPr>
          <w:rFonts w:ascii="Palatino Linotype" w:hAnsi="Palatino Linotype"/>
          <w:bCs/>
          <w:sz w:val="20"/>
          <w:szCs w:val="20"/>
        </w:rPr>
        <w:t>fta_conditions.bond_type</w:t>
      </w:r>
      <w:proofErr w:type="spellEnd"/>
      <w:r>
        <w:rPr>
          <w:rFonts w:ascii="Palatino Linotype" w:hAnsi="Palatino Linotype"/>
          <w:bCs/>
          <w:sz w:val="20"/>
          <w:szCs w:val="20"/>
        </w:rPr>
        <w:t xml:space="preserve"> == ‘No Bond’ %}Upon apprehension or appearance, Defendant shall be held </w:t>
      </w:r>
      <w:r>
        <w:rPr>
          <w:rFonts w:ascii="Palatino Linotype" w:hAnsi="Palatino Linotype"/>
          <w:bCs/>
          <w:sz w:val="20"/>
          <w:szCs w:val="20"/>
        </w:rPr>
        <w:lastRenderedPageBreak/>
        <w:t xml:space="preserve">without bond pending a bond hearing by the Court. </w:t>
      </w:r>
      <w:r w:rsidR="005D6193">
        <w:rPr>
          <w:rFonts w:ascii="Palatino Linotype" w:hAnsi="Palatino Linotype"/>
          <w:bCs/>
          <w:sz w:val="20"/>
          <w:szCs w:val="20"/>
        </w:rPr>
        <w:t xml:space="preserve">{% </w:t>
      </w:r>
      <w:proofErr w:type="spellStart"/>
      <w:r w:rsidR="005D6193">
        <w:rPr>
          <w:rFonts w:ascii="Palatino Linotype" w:hAnsi="Palatino Linotype"/>
          <w:bCs/>
          <w:sz w:val="20"/>
          <w:szCs w:val="20"/>
        </w:rPr>
        <w:t>elif</w:t>
      </w:r>
      <w:proofErr w:type="spellEnd"/>
      <w:r w:rsidR="005D6193">
        <w:rPr>
          <w:rFonts w:ascii="Palatino Linotype" w:hAnsi="Palatino Linotype"/>
          <w:bCs/>
          <w:sz w:val="20"/>
          <w:szCs w:val="20"/>
        </w:rPr>
        <w:t xml:space="preserve"> </w:t>
      </w:r>
      <w:proofErr w:type="spellStart"/>
      <w:r w:rsidR="005D6193">
        <w:rPr>
          <w:rFonts w:ascii="Palatino Linotype" w:hAnsi="Palatino Linotype"/>
          <w:bCs/>
          <w:sz w:val="20"/>
          <w:szCs w:val="20"/>
        </w:rPr>
        <w:t>fta_conditions.bond_type</w:t>
      </w:r>
      <w:proofErr w:type="spellEnd"/>
      <w:r w:rsidR="005D6193">
        <w:rPr>
          <w:rFonts w:ascii="Palatino Linotype" w:hAnsi="Palatino Linotype"/>
          <w:bCs/>
          <w:sz w:val="20"/>
          <w:szCs w:val="20"/>
        </w:rPr>
        <w:t xml:space="preserve"> == ‘Recognizance (OR) Bond’ %}Upon apprehension or appearance, Defendant may execute a Personal Recognizance Bond to ensure future appearance. </w:t>
      </w:r>
      <w:r>
        <w:rPr>
          <w:rFonts w:ascii="Palatino Linotype" w:hAnsi="Palatino Linotype"/>
          <w:bCs/>
          <w:sz w:val="20"/>
          <w:szCs w:val="20"/>
        </w:rPr>
        <w:t xml:space="preserve">{%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fta_conditions.bond_type</w:t>
      </w:r>
      <w:proofErr w:type="spellEnd"/>
      <w:r>
        <w:rPr>
          <w:rFonts w:ascii="Palatino Linotype" w:hAnsi="Palatino Linotype"/>
          <w:bCs/>
          <w:sz w:val="20"/>
          <w:szCs w:val="20"/>
        </w:rPr>
        <w:t xml:space="preserve"> </w:t>
      </w:r>
      <w:r w:rsidR="005D6193">
        <w:rPr>
          <w:rFonts w:ascii="Palatino Linotype" w:hAnsi="Palatino Linotype"/>
          <w:bCs/>
          <w:sz w:val="20"/>
          <w:szCs w:val="20"/>
        </w:rPr>
        <w:t>=</w:t>
      </w:r>
      <w:r>
        <w:rPr>
          <w:rFonts w:ascii="Palatino Linotype" w:hAnsi="Palatino Linotype"/>
          <w:bCs/>
          <w:sz w:val="20"/>
          <w:szCs w:val="20"/>
        </w:rPr>
        <w:t>= ‘</w:t>
      </w:r>
      <w:r w:rsidR="005D6193">
        <w:rPr>
          <w:rFonts w:ascii="Palatino Linotype" w:hAnsi="Palatino Linotype"/>
          <w:bCs/>
          <w:sz w:val="20"/>
          <w:szCs w:val="20"/>
        </w:rPr>
        <w:t xml:space="preserve">Cash or Surety Bond’ or ‘10% Deposit, Cash or Surety Bond’ </w:t>
      </w:r>
      <w:r>
        <w:rPr>
          <w:rFonts w:ascii="Palatino Linotype" w:hAnsi="Palatino Linotype"/>
          <w:bCs/>
          <w:sz w:val="20"/>
          <w:szCs w:val="20"/>
        </w:rPr>
        <w:t>%}</w:t>
      </w:r>
      <w:r w:rsidR="00B3152E" w:rsidRPr="00B3152E">
        <w:rPr>
          <w:rFonts w:ascii="Palatino Linotype" w:hAnsi="Palatino Linotype"/>
          <w:bCs/>
          <w:sz w:val="20"/>
          <w:szCs w:val="20"/>
        </w:rPr>
        <w:t xml:space="preserve"> </w:t>
      </w:r>
      <w:r w:rsidR="00B3152E">
        <w:rPr>
          <w:rFonts w:ascii="Palatino Linotype" w:hAnsi="Palatino Linotype"/>
          <w:bCs/>
          <w:sz w:val="20"/>
          <w:szCs w:val="20"/>
        </w:rPr>
        <w:t>Upon apprehension or appearance</w:t>
      </w:r>
      <w:r w:rsidR="000C463E">
        <w:rPr>
          <w:rFonts w:ascii="Palatino Linotype" w:hAnsi="Palatino Linotype"/>
          <w:bCs/>
          <w:sz w:val="20"/>
          <w:szCs w:val="20"/>
        </w:rPr>
        <w:t>,</w:t>
      </w:r>
      <w:r w:rsidR="00B3152E">
        <w:rPr>
          <w:rFonts w:ascii="Palatino Linotype" w:hAnsi="Palatino Linotype"/>
          <w:bCs/>
          <w:sz w:val="20"/>
          <w:szCs w:val="20"/>
        </w:rPr>
        <w:t xml:space="preserve"> t</w:t>
      </w:r>
      <w:r w:rsidR="00C706B8">
        <w:rPr>
          <w:rFonts w:ascii="Palatino Linotype" w:hAnsi="Palatino Linotype"/>
          <w:bCs/>
          <w:sz w:val="20"/>
          <w:szCs w:val="20"/>
        </w:rPr>
        <w:t xml:space="preserve">he bond set for the Defendant is a {{ </w:t>
      </w:r>
      <w:proofErr w:type="spellStart"/>
      <w:r w:rsidR="00C706B8">
        <w:rPr>
          <w:rFonts w:ascii="Palatino Linotype" w:hAnsi="Palatino Linotype"/>
          <w:bCs/>
          <w:sz w:val="20"/>
          <w:szCs w:val="20"/>
        </w:rPr>
        <w:t>fta_conditions.bond_type</w:t>
      </w:r>
      <w:proofErr w:type="spellEnd"/>
      <w:r w:rsidR="00C706B8">
        <w:rPr>
          <w:rFonts w:ascii="Palatino Linotype" w:hAnsi="Palatino Linotype"/>
          <w:bCs/>
          <w:sz w:val="20"/>
          <w:szCs w:val="20"/>
        </w:rPr>
        <w:t xml:space="preserve"> }} in the amount of {{ </w:t>
      </w:r>
      <w:proofErr w:type="spellStart"/>
      <w:r w:rsidR="00C706B8">
        <w:rPr>
          <w:rFonts w:ascii="Palatino Linotype" w:hAnsi="Palatino Linotype"/>
          <w:bCs/>
          <w:sz w:val="20"/>
          <w:szCs w:val="20"/>
        </w:rPr>
        <w:t>fta_conditions.bond_amount</w:t>
      </w:r>
      <w:proofErr w:type="spellEnd"/>
      <w:r w:rsidR="00C706B8">
        <w:rPr>
          <w:rFonts w:ascii="Palatino Linotype" w:hAnsi="Palatino Linotype"/>
          <w:bCs/>
          <w:sz w:val="20"/>
          <w:szCs w:val="20"/>
        </w:rPr>
        <w:t xml:space="preserve"> }}. {% endif %}</w:t>
      </w:r>
    </w:p>
    <w:p w14:paraId="09DC50E2" w14:textId="7C259C91" w:rsidR="00AD221B" w:rsidRDefault="00AD221B" w:rsidP="001C0B67">
      <w:pPr>
        <w:tabs>
          <w:tab w:val="center" w:pos="4680"/>
        </w:tabs>
        <w:jc w:val="both"/>
        <w:rPr>
          <w:rFonts w:ascii="Palatino Linotype" w:hAnsi="Palatino Linotype"/>
          <w:bCs/>
          <w:sz w:val="20"/>
          <w:szCs w:val="20"/>
        </w:rPr>
      </w:pPr>
    </w:p>
    <w:p w14:paraId="49F46621" w14:textId="42C5CBBC" w:rsidR="00AD221B" w:rsidRDefault="00AD221B"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 if </w:t>
      </w:r>
      <w:proofErr w:type="spellStart"/>
      <w:r>
        <w:rPr>
          <w:rFonts w:ascii="Palatino Linotype" w:hAnsi="Palatino Linotype"/>
          <w:bCs/>
          <w:sz w:val="20"/>
          <w:szCs w:val="20"/>
        </w:rPr>
        <w:t>fta_conditions.bond_type</w:t>
      </w:r>
      <w:proofErr w:type="spellEnd"/>
      <w:r>
        <w:rPr>
          <w:rFonts w:ascii="Palatino Linotype" w:hAnsi="Palatino Linotype"/>
          <w:bCs/>
          <w:sz w:val="20"/>
          <w:szCs w:val="20"/>
        </w:rPr>
        <w:t xml:space="preserve"> != ‘No Bond’ %}If the Defendant executes a bond as permitted by this order, Defendant shall comply with the following conditions:</w:t>
      </w:r>
    </w:p>
    <w:p w14:paraId="79DC1805" w14:textId="77777777" w:rsidR="00AD221B" w:rsidRPr="00CE3EF6" w:rsidRDefault="00AD221B" w:rsidP="001C0B6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0B92673D" w14:textId="77777777" w:rsidR="00AD221B" w:rsidRPr="00CE3EF6" w:rsidRDefault="00AD221B" w:rsidP="001C0B67">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3E76BE92" w14:textId="3F377237" w:rsidR="003D2A8A" w:rsidRPr="00FA225C" w:rsidRDefault="00AD221B" w:rsidP="001C0B67">
      <w:pPr>
        <w:pStyle w:val="ListParagraph"/>
        <w:numPr>
          <w:ilvl w:val="0"/>
          <w:numId w:val="6"/>
        </w:numPr>
        <w:tabs>
          <w:tab w:val="center" w:pos="4680"/>
        </w:tabs>
        <w:jc w:val="both"/>
        <w:rPr>
          <w:rFonts w:ascii="Palatino Linotype" w:hAnsi="Palatino Linotype"/>
          <w:bCs/>
          <w:sz w:val="20"/>
          <w:szCs w:val="20"/>
        </w:rPr>
      </w:pPr>
      <w:r w:rsidRPr="00AD221B">
        <w:rPr>
          <w:rFonts w:ascii="Palatino Linotype" w:hAnsi="Palatino Linotype"/>
          <w:bCs/>
          <w:sz w:val="20"/>
          <w:szCs w:val="20"/>
        </w:rPr>
        <w:t>Defendant shall provide written notice to the Clerk of Court at least 10 days prior to any change of address.</w:t>
      </w:r>
      <w:r>
        <w:rPr>
          <w:rFonts w:ascii="Palatino Linotype" w:hAnsi="Palatino Linotype"/>
          <w:bCs/>
          <w:sz w:val="20"/>
          <w:szCs w:val="20"/>
        </w:rPr>
        <w:t xml:space="preserve"> {% endif %}</w:t>
      </w:r>
      <w:r w:rsidR="007E2453">
        <w:rPr>
          <w:rFonts w:ascii="Palatino Linotype" w:hAnsi="Palatino Linotype"/>
          <w:bCs/>
          <w:sz w:val="20"/>
          <w:szCs w:val="20"/>
        </w:rPr>
        <w:t>{% endif %}</w:t>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5587B3EA"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 </w:t>
      </w:r>
      <w:proofErr w:type="spellStart"/>
      <w:r w:rsidR="00CC0E25" w:rsidRPr="00CE3EF6">
        <w:rPr>
          <w:rFonts w:ascii="Palatino Linotype" w:hAnsi="Palatino Linotype"/>
          <w:sz w:val="20"/>
          <w:szCs w:val="20"/>
        </w:rPr>
        <w:t>judicial_officer.officer_</w:t>
      </w:r>
      <w:r w:rsidR="006E4EEB" w:rsidRPr="00CE3EF6">
        <w:rPr>
          <w:rFonts w:ascii="Palatino Linotype" w:hAnsi="Palatino Linotype"/>
          <w:sz w:val="20"/>
          <w:szCs w:val="20"/>
        </w:rPr>
        <w:t>type</w:t>
      </w:r>
      <w:proofErr w:type="spellEnd"/>
      <w:r w:rsidR="006E4EEB" w:rsidRPr="00CE3EF6">
        <w:rPr>
          <w:rFonts w:ascii="Palatino Linotype" w:hAnsi="Palatino Linotype"/>
          <w:sz w:val="20"/>
          <w:szCs w:val="20"/>
        </w:rPr>
        <w:t xml:space="preserve"> }} </w:t>
      </w:r>
      <w:r w:rsidR="003A4378" w:rsidRPr="00CE3EF6">
        <w:rPr>
          <w:rFonts w:ascii="Palatino Linotype" w:hAnsi="Palatino Linotype"/>
          <w:sz w:val="20"/>
          <w:szCs w:val="20"/>
        </w:rPr>
        <w:t xml:space="preserve">{{ </w:t>
      </w:r>
      <w:proofErr w:type="spellStart"/>
      <w:r w:rsidR="003A4378" w:rsidRPr="00CE3EF6">
        <w:rPr>
          <w:rFonts w:ascii="Palatino Linotype" w:hAnsi="Palatino Linotype"/>
          <w:sz w:val="20"/>
          <w:szCs w:val="20"/>
        </w:rPr>
        <w:t>judicial_officer</w:t>
      </w:r>
      <w:r w:rsidR="00CC0E25" w:rsidRPr="00CE3EF6">
        <w:rPr>
          <w:rFonts w:ascii="Palatino Linotype" w:hAnsi="Palatino Linotype"/>
          <w:sz w:val="20"/>
          <w:szCs w:val="20"/>
        </w:rPr>
        <w:t>.first_name</w:t>
      </w:r>
      <w:proofErr w:type="spellEnd"/>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 </w:t>
      </w:r>
      <w:proofErr w:type="spellStart"/>
      <w:r w:rsidR="00DC1DEA" w:rsidRPr="00CE3EF6">
        <w:rPr>
          <w:rFonts w:ascii="Palatino Linotype" w:hAnsi="Palatino Linotype"/>
          <w:sz w:val="20"/>
          <w:szCs w:val="20"/>
        </w:rPr>
        <w:t>judicial_officer.last_name</w:t>
      </w:r>
      <w:proofErr w:type="spellEnd"/>
      <w:r w:rsidR="00DC1DEA" w:rsidRPr="00CE3EF6">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r w:rsidR="00EE3032" w:rsidRPr="00AB49F6">
        <w:rPr>
          <w:rFonts w:ascii="Palatino Linotype" w:hAnsi="Palatino Linotype"/>
          <w:bCs/>
          <w:color w:val="FF0000"/>
          <w:sz w:val="20"/>
          <w:szCs w:val="20"/>
        </w:rPr>
        <w:t>_type</w:t>
      </w:r>
      <w:proofErr w:type="spellEnd"/>
      <w:r w:rsidR="00EE3032" w:rsidRPr="00AB49F6">
        <w:rPr>
          <w:rFonts w:ascii="Palatino Linotype" w:hAnsi="Palatino Linotype"/>
          <w:bCs/>
          <w:color w:val="FF0000"/>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4144F890"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E007D77"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 </w:t>
      </w:r>
      <w:proofErr w:type="spellStart"/>
      <w:r>
        <w:rPr>
          <w:rFonts w:ascii="Palatino Linotype" w:hAnsi="Palatino Linotype"/>
          <w:sz w:val="16"/>
          <w:szCs w:val="16"/>
        </w:rPr>
        <w:t>defendant.first_name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 Community Control: PS    EM; County Jail: PS   EM;</w:t>
      </w:r>
    </w:p>
    <w:p w14:paraId="41BAE439" w14:textId="112860E6" w:rsidR="00650051" w:rsidRPr="00A435FD" w:rsidRDefault="00A435FD"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sidRPr="00A435FD">
        <w:rPr>
          <w:rFonts w:ascii="Palatino Linotype" w:hAnsi="Palatino Linotype"/>
          <w:sz w:val="16"/>
          <w:szCs w:val="16"/>
        </w:rPr>
        <w:t xml:space="preserve">{% if </w:t>
      </w:r>
      <w:proofErr w:type="spellStart"/>
      <w:r w:rsidRPr="00A435FD">
        <w:rPr>
          <w:rFonts w:ascii="Palatino Linotype" w:hAnsi="Palatino Linotype"/>
          <w:sz w:val="16"/>
          <w:szCs w:val="16"/>
        </w:rPr>
        <w:t>fta_conditions.surety_appear</w:t>
      </w:r>
      <w:proofErr w:type="spellEnd"/>
      <w:r w:rsidRPr="00A435FD">
        <w:rPr>
          <w:rFonts w:ascii="Palatino Linotype" w:hAnsi="Palatino Linotype"/>
          <w:sz w:val="16"/>
          <w:szCs w:val="16"/>
        </w:rPr>
        <w:t xml:space="preserve"> is true %}</w:t>
      </w:r>
      <w:r>
        <w:rPr>
          <w:rFonts w:ascii="Palatino Linotype" w:hAnsi="Palatino Linotype"/>
          <w:sz w:val="16"/>
          <w:szCs w:val="16"/>
        </w:rPr>
        <w:t>Surety: OM</w:t>
      </w:r>
      <w:r w:rsidR="00E11A64">
        <w:rPr>
          <w:rFonts w:ascii="Palatino Linotype" w:hAnsi="Palatino Linotype"/>
          <w:sz w:val="16"/>
          <w:szCs w:val="16"/>
        </w:rPr>
        <w:tab/>
        <w:t>PS;</w:t>
      </w:r>
      <w:r>
        <w:rPr>
          <w:rFonts w:ascii="Palatino Linotype" w:hAnsi="Palatino Linotype"/>
          <w:sz w:val="16"/>
          <w:szCs w:val="16"/>
        </w:rPr>
        <w:t xml:space="preserve"> {% endif %}</w:t>
      </w:r>
    </w:p>
    <w:sectPr w:rsidR="00650051" w:rsidRPr="00A435FD"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95345" w14:textId="77777777" w:rsidR="00355182" w:rsidRDefault="00355182" w:rsidP="008F0DC3">
      <w:r>
        <w:separator/>
      </w:r>
    </w:p>
  </w:endnote>
  <w:endnote w:type="continuationSeparator" w:id="0">
    <w:p w14:paraId="3EA4F0A3" w14:textId="77777777" w:rsidR="00355182" w:rsidRDefault="00355182"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D41" w14:textId="77777777" w:rsidR="00377F9D" w:rsidRDefault="0037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judicial_officer.officer_type</w:t>
    </w:r>
    <w:proofErr w:type="spellEnd"/>
    <w:r w:rsidR="00AF4DB1" w:rsidRPr="006755D6">
      <w:rPr>
        <w:rFonts w:ascii="Palatino Linotype" w:hAnsi="Palatino Linotype"/>
        <w:bCs/>
        <w:sz w:val="20"/>
        <w:szCs w:val="20"/>
      </w:rPr>
      <w:t xml:space="preserve">  ==  ‘Magistrate’ %}Magistrate Decision – </w:t>
    </w:r>
    <w:r w:rsidR="00377F9D">
      <w:rPr>
        <w:rFonts w:ascii="Palatino Linotype" w:hAnsi="Palatino Linotype"/>
        <w:bCs/>
        <w:sz w:val="20"/>
        <w:szCs w:val="20"/>
      </w:rPr>
      <w:t>Failure To Appear</w:t>
    </w:r>
    <w:r w:rsidR="00AF4DB1" w:rsidRPr="006755D6">
      <w:rPr>
        <w:rFonts w:ascii="Palatino Linotype" w:hAnsi="Palatino Linotype"/>
        <w:bCs/>
        <w:sz w:val="20"/>
        <w:szCs w:val="20"/>
      </w:rPr>
      <w:t xml:space="preserve">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w:t>
    </w:r>
    <w:r w:rsidR="00377F9D">
      <w:rPr>
        <w:rFonts w:ascii="Palatino Linotype" w:hAnsi="Palatino Linotype"/>
        <w:sz w:val="20"/>
        <w:szCs w:val="20"/>
      </w:rPr>
      <w:t>Failure To Appear</w:t>
    </w:r>
    <w:r w:rsidR="00AF4DB1" w:rsidRPr="006755D6">
      <w:rPr>
        <w:rFonts w:ascii="Palatino Linotype" w:hAnsi="Palatino Linotype"/>
        <w:sz w:val="20"/>
        <w:szCs w:val="20"/>
      </w:rPr>
      <w:t xml:space="preserve"> Judgment Entry{% endif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8EF0" w14:textId="77777777" w:rsidR="00377F9D" w:rsidRDefault="0037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FAE6E" w14:textId="77777777" w:rsidR="00355182" w:rsidRDefault="00355182" w:rsidP="008F0DC3">
      <w:r>
        <w:separator/>
      </w:r>
    </w:p>
  </w:footnote>
  <w:footnote w:type="continuationSeparator" w:id="0">
    <w:p w14:paraId="1A29262C" w14:textId="77777777" w:rsidR="00355182" w:rsidRDefault="00355182"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8862" w14:textId="77777777" w:rsidR="00377F9D" w:rsidRDefault="0037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8E41" w14:textId="77777777" w:rsidR="00377F9D" w:rsidRDefault="00377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016">
    <w:abstractNumId w:val="0"/>
  </w:num>
  <w:num w:numId="2" w16cid:durableId="1980454973">
    <w:abstractNumId w:val="6"/>
  </w:num>
  <w:num w:numId="3" w16cid:durableId="1461609978">
    <w:abstractNumId w:val="4"/>
  </w:num>
  <w:num w:numId="4" w16cid:durableId="1039210611">
    <w:abstractNumId w:val="3"/>
  </w:num>
  <w:num w:numId="5" w16cid:durableId="159197600">
    <w:abstractNumId w:val="7"/>
  </w:num>
  <w:num w:numId="6" w16cid:durableId="24412067">
    <w:abstractNumId w:val="2"/>
  </w:num>
  <w:num w:numId="7" w16cid:durableId="1305702349">
    <w:abstractNumId w:val="1"/>
  </w:num>
  <w:num w:numId="8" w16cid:durableId="25760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594"/>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0B67"/>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55182"/>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14F69"/>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47CB8"/>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2AA0"/>
    <w:rsid w:val="007B5EAA"/>
    <w:rsid w:val="007C047E"/>
    <w:rsid w:val="007C1226"/>
    <w:rsid w:val="007C63B5"/>
    <w:rsid w:val="007D18AD"/>
    <w:rsid w:val="007D7054"/>
    <w:rsid w:val="007E135E"/>
    <w:rsid w:val="007E2453"/>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35438"/>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150F"/>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06F5"/>
    <w:rsid w:val="009F11BF"/>
    <w:rsid w:val="009F1BF4"/>
    <w:rsid w:val="009F2FAE"/>
    <w:rsid w:val="009F4BEA"/>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BF4D6B"/>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1A64"/>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0C0D"/>
    <w:rsid w:val="00F2507A"/>
    <w:rsid w:val="00F27563"/>
    <w:rsid w:val="00F276D0"/>
    <w:rsid w:val="00F312DF"/>
    <w:rsid w:val="00F32DB7"/>
    <w:rsid w:val="00F3436B"/>
    <w:rsid w:val="00F37ACD"/>
    <w:rsid w:val="00F402E0"/>
    <w:rsid w:val="00F411E6"/>
    <w:rsid w:val="00F42FAB"/>
    <w:rsid w:val="00F44466"/>
    <w:rsid w:val="00F516E2"/>
    <w:rsid w:val="00F567D1"/>
    <w:rsid w:val="00F65949"/>
    <w:rsid w:val="00F660E8"/>
    <w:rsid w:val="00F7346E"/>
    <w:rsid w:val="00F73E31"/>
    <w:rsid w:val="00F7787C"/>
    <w:rsid w:val="00F836C3"/>
    <w:rsid w:val="00F92D68"/>
    <w:rsid w:val="00F92F1C"/>
    <w:rsid w:val="00F946CD"/>
    <w:rsid w:val="00FA225C"/>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41919338">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791</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45</cp:revision>
  <cp:lastPrinted>2018-07-24T14:18:00Z</cp:lastPrinted>
  <dcterms:created xsi:type="dcterms:W3CDTF">2022-03-19T09:22:00Z</dcterms:created>
  <dcterms:modified xsi:type="dcterms:W3CDTF">2023-07-26T19:41:00Z</dcterms:modified>
</cp:coreProperties>
</file>