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 xml:space="preserve">Counsel for the State of Ohio made a motion to amend the charge of {{ </w:t>
      </w:r>
      <w:proofErr w:type="spellStart"/>
      <w:r w:rsidR="00B3773B" w:rsidRPr="00FC46AD">
        <w:rPr>
          <w:rFonts w:ascii="Palatino Linotype" w:hAnsi="Palatino Linotype"/>
          <w:bCs/>
          <w:sz w:val="20"/>
          <w:szCs w:val="20"/>
        </w:rPr>
        <w:t>amend_offense_details.original_charge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bookmarkStart w:id="0" w:name="_GoBack"/>
      <w:bookmarkEnd w:id="0"/>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A9E68" w14:textId="77777777" w:rsidR="00595A4D" w:rsidRDefault="00595A4D" w:rsidP="008F0DC3">
      <w:r>
        <w:separator/>
      </w:r>
    </w:p>
  </w:endnote>
  <w:endnote w:type="continuationSeparator" w:id="0">
    <w:p w14:paraId="14642471" w14:textId="77777777" w:rsidR="00595A4D" w:rsidRDefault="00595A4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Pr>
        <w:rFonts w:ascii="Palatino Linotype" w:hAnsi="Palatino Linotype"/>
        <w:bCs/>
        <w:sz w:val="20"/>
        <w:szCs w:val="20"/>
      </w:rPr>
      <w:t xml:space="preserve">  ==  ‘Magistrate’ %}Magistrate Decision</w:t>
    </w:r>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4B8B2" w14:textId="77777777" w:rsidR="00595A4D" w:rsidRDefault="00595A4D" w:rsidP="008F0DC3">
      <w:r>
        <w:separator/>
      </w:r>
    </w:p>
  </w:footnote>
  <w:footnote w:type="continuationSeparator" w:id="0">
    <w:p w14:paraId="61A61CB7" w14:textId="77777777" w:rsidR="00595A4D" w:rsidRDefault="00595A4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B78A3"/>
    <w:rsid w:val="001C7508"/>
    <w:rsid w:val="001F0356"/>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2021-11-06T09:36:00Z</dcterms:created>
  <dcterms:modified xsi:type="dcterms:W3CDTF">2021-12-05T10:49:00Z</dcterms:modified>
</cp:coreProperties>
</file>