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52BDB205" w14:textId="2C06B16B"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B3151D" w:rsidRPr="00281912">
        <w:rPr>
          <w:rFonts w:ascii="Palatino Linotype" w:hAnsi="Palatino Linotype"/>
          <w:sz w:val="20"/>
          <w:szCs w:val="20"/>
        </w:rPr>
        <w:t xml:space="preserve"> 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01F3ECFB" w14:textId="77777777" w:rsidR="00281912" w:rsidRPr="00281912" w:rsidRDefault="00281912" w:rsidP="00281912">
      <w:pPr>
        <w:jc w:val="both"/>
        <w:rPr>
          <w:rFonts w:ascii="Palatino Linotype" w:hAnsi="Palatino Linotype"/>
          <w:sz w:val="20"/>
          <w:szCs w:val="20"/>
        </w:rPr>
      </w:pPr>
    </w:p>
    <w:p w14:paraId="4BB6F14F" w14:textId="41E27154"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xml:space="preserve">{% </w:t>
      </w:r>
      <w:proofErr w:type="spellStart"/>
      <w:r w:rsidRPr="00CE4ED1">
        <w:rPr>
          <w:rFonts w:ascii="Palatino Linotype" w:hAnsi="Palatino Linotype"/>
          <w:bCs/>
          <w:color w:val="FF0000"/>
          <w:sz w:val="20"/>
          <w:szCs w:val="20"/>
        </w:rPr>
        <w:t>endif</w:t>
      </w:r>
      <w:proofErr w:type="spellEnd"/>
      <w:r w:rsidRPr="00CE4ED1">
        <w:rPr>
          <w:rFonts w:ascii="Palatino Linotype" w:hAnsi="Palatino Linotype"/>
          <w:bCs/>
          <w:color w:val="FF0000"/>
          <w:sz w:val="20"/>
          <w:szCs w:val="20"/>
        </w:rPr>
        <w:t xml:space="preserve"> %}</w:t>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1F0576E7" w:rsidR="00165F33" w:rsidRDefault="002626F3" w:rsidP="00A840CC">
      <w:pPr>
        <w:tabs>
          <w:tab w:val="center" w:pos="4680"/>
        </w:tabs>
        <w:jc w:val="center"/>
        <w:rPr>
          <w:rFonts w:ascii="Palatino Linotype" w:hAnsi="Palatino Linotype"/>
          <w:b/>
          <w:bCs/>
          <w:sz w:val="20"/>
          <w:szCs w:val="20"/>
        </w:rPr>
      </w:pPr>
      <w:r>
        <w:rPr>
          <w:rFonts w:ascii="Palatino Linotype" w:hAnsi="Palatino Linotype"/>
          <w:b/>
          <w:bCs/>
          <w:sz w:val="20"/>
          <w:szCs w:val="20"/>
        </w:rPr>
        <w:t>{</w:t>
      </w: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fta</w:t>
      </w:r>
      <w:proofErr w:type="gramEnd"/>
      <w:r>
        <w:rPr>
          <w:rFonts w:ascii="Palatino Linotype" w:hAnsi="Palatino Linotype"/>
          <w:b/>
          <w:bCs/>
          <w:sz w:val="20"/>
          <w:szCs w:val="20"/>
        </w:rPr>
        <w:t>_bond_conditions.bond_type</w:t>
      </w:r>
      <w:proofErr w:type="spellEnd"/>
      <w:r>
        <w:rPr>
          <w:rFonts w:ascii="Palatino Linotype" w:hAnsi="Palatino Linotype"/>
          <w:b/>
          <w:bCs/>
          <w:sz w:val="20"/>
          <w:szCs w:val="20"/>
        </w:rPr>
        <w:t xml:space="preserve"> }}</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759FF978" w:rsidR="00997ABB" w:rsidRDefault="00997ABB" w:rsidP="00997ABB">
      <w:pPr>
        <w:tabs>
          <w:tab w:val="center" w:pos="4680"/>
        </w:tabs>
        <w:jc w:val="both"/>
        <w:rPr>
          <w:rFonts w:ascii="Palatino Linotype" w:hAnsi="Palatino Linotype"/>
          <w:b/>
          <w:bCs/>
          <w:sz w:val="20"/>
          <w:szCs w:val="20"/>
        </w:rPr>
      </w:pPr>
      <w:r w:rsidRPr="00B04CE9">
        <w:rPr>
          <w:rFonts w:ascii="Palatino Linotype" w:hAnsi="Palatino Linotype"/>
          <w:bCs/>
          <w:color w:val="FF0000"/>
          <w:sz w:val="20"/>
          <w:szCs w:val="20"/>
        </w:rPr>
        <w:t xml:space="preserve">{% if </w:t>
      </w:r>
      <w:r w:rsidR="005849FC" w:rsidRPr="00B04CE9">
        <w:rPr>
          <w:rFonts w:ascii="Palatino Linotype" w:hAnsi="Palatino Linotype"/>
          <w:bCs/>
          <w:color w:val="FF0000"/>
          <w:sz w:val="20"/>
          <w:szCs w:val="20"/>
        </w:rPr>
        <w:t>(</w:t>
      </w:r>
      <w:proofErr w:type="spellStart"/>
      <w:r w:rsidRPr="00B04CE9">
        <w:rPr>
          <w:rFonts w:ascii="Palatino Linotype" w:hAnsi="Palatino Linotype"/>
          <w:bCs/>
          <w:color w:val="FF0000"/>
          <w:sz w:val="20"/>
          <w:szCs w:val="20"/>
        </w:rPr>
        <w:t>fta_bond_conditions.bond_type</w:t>
      </w:r>
      <w:proofErr w:type="spellEnd"/>
      <w:r w:rsidRPr="00B04CE9">
        <w:rPr>
          <w:rFonts w:ascii="Palatino Linotype" w:hAnsi="Palatino Linotype"/>
          <w:bCs/>
          <w:color w:val="FF0000"/>
          <w:sz w:val="20"/>
          <w:szCs w:val="20"/>
        </w:rPr>
        <w:t xml:space="preserve"> == ‘10% Deposit, Cash or Surety</w:t>
      </w:r>
      <w:r w:rsidR="0095600B" w:rsidRPr="00B04CE9">
        <w:rPr>
          <w:rFonts w:ascii="Palatino Linotype" w:hAnsi="Palatino Linotype"/>
          <w:bCs/>
          <w:color w:val="FF0000"/>
          <w:sz w:val="20"/>
          <w:szCs w:val="20"/>
        </w:rPr>
        <w:t xml:space="preserve"> Bond</w:t>
      </w:r>
      <w:r w:rsidRPr="00B04CE9">
        <w:rPr>
          <w:rFonts w:ascii="Palatino Linotype" w:hAnsi="Palatino Linotype"/>
          <w:bCs/>
          <w:color w:val="FF0000"/>
          <w:sz w:val="20"/>
          <w:szCs w:val="20"/>
        </w:rPr>
        <w:t>’</w:t>
      </w:r>
      <w:r w:rsidR="005849FC" w:rsidRPr="00B04CE9">
        <w:rPr>
          <w:rFonts w:ascii="Palatino Linotype" w:hAnsi="Palatino Linotype"/>
          <w:bCs/>
          <w:color w:val="FF0000"/>
          <w:sz w:val="20"/>
          <w:szCs w:val="20"/>
        </w:rPr>
        <w:t>)</w:t>
      </w:r>
      <w:r w:rsidRPr="00B04CE9">
        <w:rPr>
          <w:rFonts w:ascii="Palatino Linotype" w:hAnsi="Palatino Linotype"/>
          <w:bCs/>
          <w:color w:val="FF0000"/>
          <w:sz w:val="20"/>
          <w:szCs w:val="20"/>
        </w:rPr>
        <w:t xml:space="preserve"> </w:t>
      </w:r>
      <w:r w:rsidR="005849FC" w:rsidRPr="00B04CE9">
        <w:rPr>
          <w:rFonts w:ascii="Palatino Linotype" w:hAnsi="Palatino Linotype"/>
          <w:bCs/>
          <w:color w:val="FF0000"/>
          <w:sz w:val="20"/>
          <w:szCs w:val="20"/>
        </w:rPr>
        <w:t>or (</w:t>
      </w:r>
      <w:proofErr w:type="spellStart"/>
      <w:r w:rsidR="005849FC" w:rsidRPr="00B04CE9">
        <w:rPr>
          <w:rFonts w:ascii="Palatino Linotype" w:hAnsi="Palatino Linotype"/>
          <w:bCs/>
          <w:color w:val="FF0000"/>
          <w:sz w:val="20"/>
          <w:szCs w:val="20"/>
        </w:rPr>
        <w:t>fta_bond_conditions.bond_type</w:t>
      </w:r>
      <w:proofErr w:type="spellEnd"/>
      <w:r w:rsidR="005849FC" w:rsidRPr="00B04CE9">
        <w:rPr>
          <w:rFonts w:ascii="Palatino Linotype" w:hAnsi="Palatino Linotype"/>
          <w:bCs/>
          <w:color w:val="FF0000"/>
          <w:sz w:val="20"/>
          <w:szCs w:val="20"/>
        </w:rPr>
        <w:t xml:space="preserve"> == ‘</w:t>
      </w:r>
      <w:r w:rsidR="005D39F6" w:rsidRPr="00B04CE9">
        <w:rPr>
          <w:rFonts w:ascii="Palatino Linotype" w:hAnsi="Palatino Linotype"/>
          <w:bCs/>
          <w:color w:val="FF0000"/>
          <w:sz w:val="20"/>
          <w:szCs w:val="20"/>
        </w:rPr>
        <w:t>Cas</w:t>
      </w:r>
      <w:r w:rsidR="005849FC" w:rsidRPr="00B04CE9">
        <w:rPr>
          <w:rFonts w:ascii="Palatino Linotype" w:hAnsi="Palatino Linotype"/>
          <w:bCs/>
          <w:color w:val="FF0000"/>
          <w:sz w:val="20"/>
          <w:szCs w:val="20"/>
        </w:rPr>
        <w:t>h or Surety</w:t>
      </w:r>
      <w:r w:rsidR="0095600B" w:rsidRPr="00B04CE9">
        <w:rPr>
          <w:rFonts w:ascii="Palatino Linotype" w:hAnsi="Palatino Linotype"/>
          <w:bCs/>
          <w:color w:val="FF0000"/>
          <w:sz w:val="20"/>
          <w:szCs w:val="20"/>
        </w:rPr>
        <w:t xml:space="preserve"> Bond</w:t>
      </w:r>
      <w:r w:rsidR="005849FC" w:rsidRPr="00B04CE9">
        <w:rPr>
          <w:rFonts w:ascii="Palatino Linotype" w:hAnsi="Palatino Linotype"/>
          <w:bCs/>
          <w:color w:val="FF0000"/>
          <w:sz w:val="20"/>
          <w:szCs w:val="20"/>
        </w:rPr>
        <w:t xml:space="preserve">’) </w:t>
      </w:r>
      <w:r w:rsidRPr="00B04CE9">
        <w:rPr>
          <w:rFonts w:ascii="Palatino Linotype" w:hAnsi="Palatino Linotype"/>
          <w:bCs/>
          <w:color w:val="FF0000"/>
          <w:sz w:val="20"/>
          <w:szCs w:val="20"/>
        </w:rPr>
        <w:t>%}</w:t>
      </w:r>
      <w:r>
        <w:rPr>
          <w:rFonts w:ascii="Palatino Linotype" w:hAnsi="Palatino Linotype"/>
          <w:b/>
          <w:bCs/>
          <w:sz w:val="20"/>
          <w:szCs w:val="20"/>
        </w:rPr>
        <w:t>Financial Conditions of Release:</w:t>
      </w:r>
    </w:p>
    <w:p w14:paraId="03093A76" w14:textId="0A809431" w:rsidR="00997ABB" w:rsidRPr="00997ABB" w:rsidRDefault="00997ABB" w:rsidP="00997ABB">
      <w:pPr>
        <w:tabs>
          <w:tab w:val="center" w:pos="4680"/>
        </w:tabs>
        <w:jc w:val="both"/>
        <w:rPr>
          <w:rFonts w:ascii="Palatino Linotype" w:hAnsi="Palatino Linotype"/>
          <w:bCs/>
          <w:sz w:val="20"/>
          <w:szCs w:val="20"/>
        </w:rPr>
      </w:pPr>
      <w:r>
        <w:rPr>
          <w:rFonts w:ascii="Palatino Linotype" w:hAnsi="Palatino Linotype"/>
          <w:b/>
          <w:bCs/>
          <w:sz w:val="20"/>
          <w:szCs w:val="20"/>
        </w:rPr>
        <w:t xml:space="preserve">     </w:t>
      </w:r>
      <w:r>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494D65B4" w14:textId="4D3F6F3B" w:rsidR="00107607" w:rsidRPr="00A840CC" w:rsidRDefault="00997ABB" w:rsidP="00396A5D">
      <w:pPr>
        <w:pStyle w:val="ListParagraph"/>
        <w:numPr>
          <w:ilvl w:val="0"/>
          <w:numId w:val="7"/>
        </w:numPr>
        <w:tabs>
          <w:tab w:val="center" w:pos="4680"/>
        </w:tabs>
        <w:jc w:val="both"/>
        <w:rPr>
          <w:rFonts w:ascii="Palatino Linotype" w:hAnsi="Palatino Linotype"/>
          <w:b/>
          <w:bCs/>
          <w:sz w:val="20"/>
          <w:szCs w:val="20"/>
        </w:rPr>
      </w:pPr>
      <w:r w:rsidRPr="005E6D4B">
        <w:rPr>
          <w:rFonts w:ascii="Palatino Linotype" w:hAnsi="Palatino Linotype"/>
          <w:bCs/>
          <w:sz w:val="20"/>
          <w:szCs w:val="20"/>
          <w:u w:val="single"/>
        </w:rPr>
        <w:t xml:space="preserve">Defendant shall post a {{ </w:t>
      </w:r>
      <w:proofErr w:type="spellStart"/>
      <w:r w:rsidRPr="005E6D4B">
        <w:rPr>
          <w:rFonts w:ascii="Palatino Linotype" w:hAnsi="Palatino Linotype"/>
          <w:bCs/>
          <w:sz w:val="20"/>
          <w:szCs w:val="20"/>
          <w:u w:val="single"/>
        </w:rPr>
        <w:t>fta_bond_conditions.bond_amount</w:t>
      </w:r>
      <w:proofErr w:type="spellEnd"/>
      <w:r w:rsidRPr="005E6D4B">
        <w:rPr>
          <w:rFonts w:ascii="Palatino Linotype" w:hAnsi="Palatino Linotype"/>
          <w:bCs/>
          <w:sz w:val="20"/>
          <w:szCs w:val="20"/>
          <w:u w:val="single"/>
        </w:rPr>
        <w:t xml:space="preserve"> }}</w:t>
      </w:r>
      <w:r w:rsidR="006954CB" w:rsidRPr="005E6D4B">
        <w:rPr>
          <w:rFonts w:ascii="Palatino Linotype" w:hAnsi="Palatino Linotype"/>
          <w:bCs/>
          <w:sz w:val="20"/>
          <w:szCs w:val="20"/>
          <w:u w:val="single"/>
        </w:rPr>
        <w:t xml:space="preserve"> bond secured by</w:t>
      </w:r>
      <w:r w:rsidR="000366DA">
        <w:rPr>
          <w:rFonts w:ascii="Palatino Linotype" w:hAnsi="Palatino Linotype"/>
          <w:bCs/>
          <w:sz w:val="20"/>
          <w:szCs w:val="20"/>
          <w:u w:val="single"/>
        </w:rPr>
        <w:t xml:space="preserve"> </w:t>
      </w:r>
      <w:r w:rsidRPr="00B04CE9">
        <w:rPr>
          <w:rFonts w:ascii="Palatino Linotype" w:hAnsi="Palatino Linotype"/>
          <w:bCs/>
          <w:color w:val="FF0000"/>
          <w:sz w:val="20"/>
          <w:szCs w:val="20"/>
          <w:u w:val="single"/>
        </w:rPr>
        <w:t xml:space="preserve">{% if </w:t>
      </w:r>
      <w:proofErr w:type="spellStart"/>
      <w:r w:rsidRPr="00B04CE9">
        <w:rPr>
          <w:rFonts w:ascii="Palatino Linotype" w:hAnsi="Palatino Linotype"/>
          <w:bCs/>
          <w:color w:val="FF0000"/>
          <w:sz w:val="20"/>
          <w:szCs w:val="20"/>
          <w:u w:val="single"/>
        </w:rPr>
        <w:t>fta_bond_conditions.bond_type</w:t>
      </w:r>
      <w:proofErr w:type="spellEnd"/>
      <w:r w:rsidRPr="00B04CE9">
        <w:rPr>
          <w:rFonts w:ascii="Palatino Linotype" w:hAnsi="Palatino Linotype"/>
          <w:bCs/>
          <w:color w:val="FF0000"/>
          <w:sz w:val="20"/>
          <w:szCs w:val="20"/>
          <w:u w:val="single"/>
        </w:rPr>
        <w:t xml:space="preserve"> == ‘10% Deposit, Cash or Surety</w:t>
      </w:r>
      <w:r w:rsidR="0095600B" w:rsidRPr="00B04CE9">
        <w:rPr>
          <w:rFonts w:ascii="Palatino Linotype" w:hAnsi="Palatino Linotype"/>
          <w:bCs/>
          <w:color w:val="FF0000"/>
          <w:sz w:val="20"/>
          <w:szCs w:val="20"/>
          <w:u w:val="single"/>
        </w:rPr>
        <w:t xml:space="preserve"> Bond</w:t>
      </w:r>
      <w:r w:rsidRPr="00B04CE9">
        <w:rPr>
          <w:rFonts w:ascii="Palatino Linotype" w:hAnsi="Palatino Linotype"/>
          <w:bCs/>
          <w:color w:val="FF0000"/>
          <w:sz w:val="20"/>
          <w:szCs w:val="20"/>
          <w:u w:val="single"/>
        </w:rPr>
        <w:t>’ %}</w:t>
      </w:r>
      <w:r w:rsidRPr="005E6D4B">
        <w:rPr>
          <w:rFonts w:ascii="Palatino Linotype" w:hAnsi="Palatino Linotype"/>
          <w:bCs/>
          <w:sz w:val="20"/>
          <w:szCs w:val="20"/>
          <w:u w:val="single"/>
        </w:rPr>
        <w:t>10% deposit,</w:t>
      </w:r>
      <w:r w:rsidRPr="00B04CE9">
        <w:rPr>
          <w:rFonts w:ascii="Palatino Linotype" w:hAnsi="Palatino Linotype"/>
          <w:bCs/>
          <w:color w:val="FF0000"/>
          <w:sz w:val="20"/>
          <w:szCs w:val="20"/>
          <w:u w:val="single"/>
        </w:rPr>
        <w:t xml:space="preserve">{% </w:t>
      </w:r>
      <w:proofErr w:type="spellStart"/>
      <w:r w:rsidRPr="00B04CE9">
        <w:rPr>
          <w:rFonts w:ascii="Palatino Linotype" w:hAnsi="Palatino Linotype"/>
          <w:bCs/>
          <w:color w:val="FF0000"/>
          <w:sz w:val="20"/>
          <w:szCs w:val="20"/>
          <w:u w:val="single"/>
        </w:rPr>
        <w:t>endif</w:t>
      </w:r>
      <w:proofErr w:type="spellEnd"/>
      <w:r w:rsidRPr="00B04CE9">
        <w:rPr>
          <w:rFonts w:ascii="Palatino Linotype" w:hAnsi="Palatino Linotype"/>
          <w:bCs/>
          <w:color w:val="FF0000"/>
          <w:sz w:val="20"/>
          <w:szCs w:val="20"/>
          <w:u w:val="single"/>
        </w:rPr>
        <w:t xml:space="preserve"> %}</w:t>
      </w:r>
      <w:r w:rsidRPr="005E6D4B">
        <w:rPr>
          <w:rFonts w:ascii="Palatino Linotype" w:hAnsi="Palatino Linotype"/>
          <w:bCs/>
          <w:sz w:val="20"/>
          <w:szCs w:val="20"/>
          <w:u w:val="single"/>
        </w:rPr>
        <w:t xml:space="preserve"> cash, or surety</w:t>
      </w:r>
      <w:r w:rsidRPr="0094796D">
        <w:rPr>
          <w:rFonts w:ascii="Palatino Linotype" w:hAnsi="Palatino Linotype"/>
          <w:bCs/>
          <w:sz w:val="20"/>
          <w:szCs w:val="20"/>
        </w:rPr>
        <w:t>.</w:t>
      </w:r>
      <w:r w:rsidR="00BB1BCE">
        <w:rPr>
          <w:rFonts w:ascii="Palatino Linotype" w:hAnsi="Palatino Linotype"/>
          <w:bCs/>
          <w:sz w:val="20"/>
          <w:szCs w:val="20"/>
        </w:rPr>
        <w:t>{{ ‘\n</w:t>
      </w:r>
      <w:r w:rsidR="001E7F9B">
        <w:rPr>
          <w:rFonts w:ascii="Palatino Linotype" w:hAnsi="Palatino Linotype"/>
          <w:bCs/>
          <w:sz w:val="20"/>
          <w:szCs w:val="20"/>
        </w:rPr>
        <w:t>\n</w:t>
      </w:r>
      <w:r w:rsidR="00BB1BCE">
        <w:rPr>
          <w:rFonts w:ascii="Palatino Linotype" w:hAnsi="Palatino Linotype"/>
          <w:bCs/>
          <w:sz w:val="20"/>
          <w:szCs w:val="20"/>
        </w:rPr>
        <w:t>’ }}</w:t>
      </w:r>
      <w:r w:rsidR="001B7F38" w:rsidRPr="00B04CE9">
        <w:rPr>
          <w:rFonts w:ascii="Palatino Linotype" w:hAnsi="Palatino Linotype"/>
          <w:bCs/>
          <w:color w:val="FF0000"/>
          <w:sz w:val="20"/>
          <w:szCs w:val="20"/>
        </w:rPr>
        <w:t xml:space="preserve">{% </w:t>
      </w:r>
      <w:proofErr w:type="spellStart"/>
      <w:r w:rsidR="001B7F38" w:rsidRPr="00B04CE9">
        <w:rPr>
          <w:rFonts w:ascii="Palatino Linotype" w:hAnsi="Palatino Linotype"/>
          <w:bCs/>
          <w:color w:val="FF0000"/>
          <w:sz w:val="20"/>
          <w:szCs w:val="20"/>
        </w:rPr>
        <w:t>endif</w:t>
      </w:r>
      <w:proofErr w:type="spellEnd"/>
      <w:r w:rsidR="001B7F38" w:rsidRPr="00B04CE9">
        <w:rPr>
          <w:rFonts w:ascii="Palatino Linotype" w:hAnsi="Palatino Linotype"/>
          <w:bCs/>
          <w:color w:val="FF0000"/>
          <w:sz w:val="20"/>
          <w:szCs w:val="20"/>
        </w:rPr>
        <w:t xml:space="preserve"> %}</w:t>
      </w:r>
      <w:r w:rsidR="00107607" w:rsidRPr="00A840CC">
        <w:rPr>
          <w:rFonts w:ascii="Palatino Linotype" w:hAnsi="Palatino Linotype"/>
          <w:b/>
          <w:bCs/>
          <w:sz w:val="20"/>
          <w:szCs w:val="20"/>
        </w:rPr>
        <w:t>Non-Financial Conditions of Release:</w:t>
      </w:r>
      <w:r w:rsidR="00576887" w:rsidRPr="00A840CC">
        <w:rPr>
          <w:rFonts w:ascii="Palatino Linotype" w:hAnsi="Palatino Linotype"/>
          <w:bCs/>
          <w:sz w:val="20"/>
          <w:szCs w:val="20"/>
        </w:rPr>
        <w:t xml:space="preserve"> </w:t>
      </w:r>
      <w:r w:rsidR="00576887" w:rsidRPr="00B04CE9">
        <w:rPr>
          <w:rFonts w:ascii="Palatino Linotype" w:hAnsi="Palatino Linotype"/>
          <w:bCs/>
          <w:color w:val="FF0000"/>
          <w:sz w:val="20"/>
          <w:szCs w:val="20"/>
        </w:rPr>
        <w:t xml:space="preserve">{% if </w:t>
      </w:r>
      <w:proofErr w:type="spellStart"/>
      <w:r w:rsidR="00576887" w:rsidRPr="00B04CE9">
        <w:rPr>
          <w:rFonts w:ascii="Palatino Linotype" w:hAnsi="Palatino Linotype"/>
          <w:bCs/>
          <w:color w:val="FF0000"/>
          <w:sz w:val="20"/>
          <w:szCs w:val="20"/>
        </w:rPr>
        <w:t>fta_bond_conditions.bond_type</w:t>
      </w:r>
      <w:proofErr w:type="spellEnd"/>
      <w:r w:rsidR="00576887" w:rsidRPr="00B04CE9">
        <w:rPr>
          <w:rFonts w:ascii="Palatino Linotype" w:hAnsi="Palatino Linotype"/>
          <w:bCs/>
          <w:color w:val="FF0000"/>
          <w:sz w:val="20"/>
          <w:szCs w:val="20"/>
        </w:rPr>
        <w:t xml:space="preserve"> == ‘Recognizance (OR) Bond’ %}</w:t>
      </w:r>
    </w:p>
    <w:p w14:paraId="1BB72E7A" w14:textId="05FB2806" w:rsidR="00107607" w:rsidRPr="00997ABB" w:rsidRDefault="00107607" w:rsidP="00107607">
      <w:pPr>
        <w:pStyle w:val="ListParagraph"/>
        <w:numPr>
          <w:ilvl w:val="0"/>
          <w:numId w:val="6"/>
        </w:numPr>
        <w:tabs>
          <w:tab w:val="center" w:pos="4680"/>
        </w:tabs>
        <w:jc w:val="both"/>
        <w:rPr>
          <w:rFonts w:ascii="Palatino Linotype" w:hAnsi="Palatino Linotype"/>
          <w:b/>
          <w:bCs/>
          <w:sz w:val="20"/>
          <w:szCs w:val="20"/>
        </w:rPr>
      </w:pPr>
      <w:r w:rsidRPr="0094796D">
        <w:rPr>
          <w:rFonts w:ascii="Palatino Linotype" w:hAnsi="Palatino Linotype"/>
          <w:bCs/>
          <w:sz w:val="20"/>
          <w:szCs w:val="20"/>
          <w:u w:val="single"/>
        </w:rPr>
        <w:t>The defendant shall execute a personal recognizance bond</w:t>
      </w:r>
      <w:r w:rsidRPr="0094796D">
        <w:rPr>
          <w:rFonts w:ascii="Palatino Linotype" w:hAnsi="Palatino Linotype"/>
          <w:bCs/>
          <w:sz w:val="20"/>
          <w:szCs w:val="20"/>
        </w:rPr>
        <w:t>.</w:t>
      </w:r>
      <w:r w:rsidRPr="00B04CE9">
        <w:rPr>
          <w:rFonts w:ascii="Palatino Linotype" w:hAnsi="Palatino Linotype"/>
          <w:bCs/>
          <w:color w:val="FF0000"/>
          <w:sz w:val="20"/>
          <w:szCs w:val="20"/>
        </w:rPr>
        <w:t xml:space="preserve">{% </w:t>
      </w:r>
      <w:proofErr w:type="spellStart"/>
      <w:r w:rsidRPr="00B04CE9">
        <w:rPr>
          <w:rFonts w:ascii="Palatino Linotype" w:hAnsi="Palatino Linotype"/>
          <w:bCs/>
          <w:color w:val="FF0000"/>
          <w:sz w:val="20"/>
          <w:szCs w:val="20"/>
        </w:rPr>
        <w:t>endif</w:t>
      </w:r>
      <w:proofErr w:type="spellEnd"/>
      <w:r w:rsidRPr="00B04CE9">
        <w:rPr>
          <w:rFonts w:ascii="Palatino Linotype" w:hAnsi="Palatino Linotype"/>
          <w:bCs/>
          <w:color w:val="FF0000"/>
          <w:sz w:val="20"/>
          <w:szCs w:val="20"/>
        </w:rPr>
        <w:t xml:space="preserve"> %}</w:t>
      </w:r>
    </w:p>
    <w:p w14:paraId="3C9D3B8D" w14:textId="47565A13" w:rsidR="00997ABB" w:rsidRPr="00997ABB" w:rsidRDefault="00997ABB" w:rsidP="00107607">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516E85"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Office of Community Control at least 10 days prior to </w:t>
      </w:r>
      <w:r>
        <w:rPr>
          <w:rFonts w:ascii="Palatino Linotype" w:hAnsi="Palatino Linotype"/>
          <w:bCs/>
          <w:sz w:val="20"/>
          <w:szCs w:val="20"/>
        </w:rPr>
        <w:lastRenderedPageBreak/>
        <w:t>leaving Ohio.</w:t>
      </w:r>
      <w:r w:rsidR="00516E85" w:rsidRPr="00516E85">
        <w:rPr>
          <w:rFonts w:ascii="Palatino Linotype" w:hAnsi="Palatino Linotype"/>
          <w:bCs/>
          <w:color w:val="FF0000"/>
          <w:sz w:val="20"/>
          <w:szCs w:val="20"/>
        </w:rPr>
        <w:t xml:space="preserve"> </w:t>
      </w:r>
    </w:p>
    <w:p w14:paraId="5E65FD77" w14:textId="7047FB41" w:rsidR="00516E85" w:rsidRPr="00516E85"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sidRPr="007C1226">
        <w:rPr>
          <w:rFonts w:ascii="Palatino Linotype" w:hAnsi="Palatino Linotype"/>
          <w:bCs/>
          <w:sz w:val="20"/>
          <w:szCs w:val="20"/>
        </w:rPr>
        <w:t>.</w:t>
      </w:r>
      <w:r w:rsidR="00516E85">
        <w:rPr>
          <w:rFonts w:ascii="Palatino Linotype" w:hAnsi="Palatino Linotype"/>
          <w:bCs/>
          <w:color w:val="FF0000"/>
          <w:sz w:val="20"/>
          <w:szCs w:val="20"/>
        </w:rPr>
        <w:t xml:space="preserve">{% if </w:t>
      </w:r>
      <w:proofErr w:type="spellStart"/>
      <w:r w:rsidR="00516E85">
        <w:rPr>
          <w:rFonts w:ascii="Palatino Linotype" w:hAnsi="Palatino Linotype"/>
          <w:bCs/>
          <w:color w:val="FF0000"/>
          <w:sz w:val="20"/>
          <w:szCs w:val="20"/>
        </w:rPr>
        <w:t>no_contact.ordered</w:t>
      </w:r>
      <w:proofErr w:type="spellEnd"/>
      <w:r w:rsidR="00516E85">
        <w:rPr>
          <w:rFonts w:ascii="Palatino Linotype" w:hAnsi="Palatino Linotype"/>
          <w:bCs/>
          <w:color w:val="FF0000"/>
          <w:sz w:val="20"/>
          <w:szCs w:val="20"/>
        </w:rPr>
        <w:t xml:space="preserve"> is true %}</w:t>
      </w:r>
    </w:p>
    <w:p w14:paraId="4DD9AE04" w14:textId="0E59DE12" w:rsidR="008E408B" w:rsidRPr="00215312" w:rsidRDefault="00516E85" w:rsidP="00516E85">
      <w:pPr>
        <w:pStyle w:val="ListParagraph"/>
        <w:numPr>
          <w:ilvl w:val="0"/>
          <w:numId w:val="6"/>
        </w:numPr>
        <w:tabs>
          <w:tab w:val="center" w:pos="4680"/>
        </w:tabs>
        <w:jc w:val="both"/>
        <w:rPr>
          <w:bCs/>
          <w:sz w:val="22"/>
          <w:szCs w:val="22"/>
        </w:rPr>
      </w:pPr>
      <w:r w:rsidRPr="00D239E8">
        <w:rPr>
          <w:bCs/>
          <w:sz w:val="22"/>
          <w:szCs w:val="22"/>
        </w:rPr>
        <w:t>Defendant shall have no contact with</w:t>
      </w:r>
      <w:r w:rsidR="00326EAF">
        <w:rPr>
          <w:bCs/>
          <w:sz w:val="22"/>
          <w:szCs w:val="22"/>
        </w:rPr>
        <w:t xml:space="preserve"> </w:t>
      </w:r>
      <w:r w:rsidR="00326EAF" w:rsidRPr="00F2507A">
        <w:rPr>
          <w:b/>
          <w:bCs/>
          <w:sz w:val="22"/>
          <w:szCs w:val="22"/>
          <w:u w:val="single"/>
        </w:rPr>
        <w:t>{</w:t>
      </w:r>
      <w:proofErr w:type="gramStart"/>
      <w:r w:rsidR="00326EAF" w:rsidRPr="00F2507A">
        <w:rPr>
          <w:b/>
          <w:bCs/>
          <w:sz w:val="22"/>
          <w:szCs w:val="22"/>
          <w:u w:val="single"/>
        </w:rPr>
        <w:t>{ no</w:t>
      </w:r>
      <w:proofErr w:type="gramEnd"/>
      <w:r w:rsidR="00326EAF" w:rsidRPr="00F2507A">
        <w:rPr>
          <w:b/>
          <w:bCs/>
          <w:sz w:val="22"/>
          <w:szCs w:val="22"/>
          <w:u w:val="single"/>
        </w:rPr>
        <w:t>_contact.name }}</w:t>
      </w:r>
      <w:r w:rsidRPr="00D239E8">
        <w:rPr>
          <w:bCs/>
          <w:sz w:val="22"/>
          <w:szCs w:val="22"/>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bCs/>
          <w:color w:val="FF0000"/>
          <w:sz w:val="22"/>
          <w:szCs w:val="22"/>
        </w:rPr>
        <w:t xml:space="preserve">{% </w:t>
      </w:r>
      <w:proofErr w:type="spellStart"/>
      <w:r>
        <w:rPr>
          <w:bCs/>
          <w:color w:val="FF0000"/>
          <w:sz w:val="22"/>
          <w:szCs w:val="22"/>
        </w:rPr>
        <w:t>endif</w:t>
      </w:r>
      <w:proofErr w:type="spellEnd"/>
      <w:r>
        <w:rPr>
          <w:bCs/>
          <w:color w:val="FF0000"/>
          <w:sz w:val="22"/>
          <w:szCs w:val="22"/>
        </w:rPr>
        <w:t xml:space="preserve"> %}</w:t>
      </w:r>
      <w:r w:rsidR="00A55811">
        <w:rPr>
          <w:rFonts w:ascii="Palatino Linotype" w:hAnsi="Palatino Linotype"/>
          <w:bCs/>
          <w:color w:val="FF0000"/>
          <w:sz w:val="20"/>
          <w:szCs w:val="20"/>
        </w:rPr>
        <w:t xml:space="preserve">{% if </w:t>
      </w:r>
      <w:proofErr w:type="spellStart"/>
      <w:r w:rsidR="00A55811" w:rsidRPr="00215312">
        <w:rPr>
          <w:rFonts w:ascii="Palatino Linotype" w:hAnsi="Palatino Linotype"/>
          <w:bCs/>
          <w:color w:val="FF0000"/>
          <w:sz w:val="20"/>
          <w:szCs w:val="20"/>
        </w:rPr>
        <w:t>domestic_violence_conditions.ordered</w:t>
      </w:r>
      <w:proofErr w:type="spellEnd"/>
      <w:r w:rsidR="00A55811" w:rsidRPr="00215312">
        <w:rPr>
          <w:rFonts w:ascii="Palatino Linotype" w:hAnsi="Palatino Linotype"/>
          <w:bCs/>
          <w:color w:val="FF0000"/>
          <w:sz w:val="20"/>
          <w:szCs w:val="20"/>
        </w:rPr>
        <w:t xml:space="preserve"> is true %}</w:t>
      </w:r>
    </w:p>
    <w:p w14:paraId="37894648" w14:textId="30A4AD27"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immediately vacate and permit exclusive possession of the residence located at</w:t>
      </w:r>
      <w:r w:rsidR="00215312" w:rsidRPr="00215312">
        <w:rPr>
          <w:bCs/>
          <w:sz w:val="22"/>
          <w:szCs w:val="22"/>
        </w:rPr>
        <w:t xml:space="preserve"> </w:t>
      </w:r>
      <w:r w:rsidR="00215312" w:rsidRPr="006E22A1">
        <w:rPr>
          <w:b/>
          <w:bCs/>
          <w:sz w:val="22"/>
          <w:szCs w:val="22"/>
          <w:u w:val="single"/>
        </w:rPr>
        <w:t>{</w:t>
      </w:r>
      <w:proofErr w:type="gramStart"/>
      <w:r w:rsidR="00215312" w:rsidRPr="006E22A1">
        <w:rPr>
          <w:b/>
          <w:bCs/>
          <w:sz w:val="22"/>
          <w:szCs w:val="22"/>
          <w:u w:val="single"/>
        </w:rPr>
        <w:t xml:space="preserve">{ </w:t>
      </w:r>
      <w:proofErr w:type="spellStart"/>
      <w:r w:rsidR="00215312" w:rsidRPr="006E22A1">
        <w:rPr>
          <w:b/>
          <w:bCs/>
          <w:sz w:val="22"/>
          <w:szCs w:val="22"/>
          <w:u w:val="single"/>
        </w:rPr>
        <w:t>domestic</w:t>
      </w:r>
      <w:proofErr w:type="gramEnd"/>
      <w:r w:rsidR="00215312" w:rsidRPr="006E22A1">
        <w:rPr>
          <w:b/>
          <w:bCs/>
          <w:sz w:val="22"/>
          <w:szCs w:val="22"/>
          <w:u w:val="single"/>
        </w:rPr>
        <w:t>_violence_conditions.residence_address</w:t>
      </w:r>
      <w:proofErr w:type="spellEnd"/>
      <w:r w:rsidR="00215312" w:rsidRPr="006E22A1">
        <w:rPr>
          <w:b/>
          <w:bCs/>
          <w:sz w:val="22"/>
          <w:szCs w:val="22"/>
          <w:u w:val="single"/>
        </w:rPr>
        <w:t xml:space="preserve"> }}</w:t>
      </w:r>
      <w:r w:rsidRPr="006E22A1">
        <w:rPr>
          <w:bCs/>
          <w:sz w:val="22"/>
          <w:szCs w:val="22"/>
        </w:rPr>
        <w:t xml:space="preserve"> </w:t>
      </w:r>
      <w:r w:rsidRPr="00215312">
        <w:rPr>
          <w:bCs/>
          <w:sz w:val="22"/>
          <w:szCs w:val="22"/>
        </w:rPr>
        <w:t>to</w:t>
      </w:r>
      <w:r w:rsidR="00215312" w:rsidRPr="00215312">
        <w:rPr>
          <w:bCs/>
          <w:sz w:val="22"/>
          <w:szCs w:val="22"/>
        </w:rPr>
        <w:t xml:space="preserve"> </w:t>
      </w:r>
      <w:r w:rsidR="00215312" w:rsidRPr="006E22A1">
        <w:rPr>
          <w:b/>
          <w:bCs/>
          <w:sz w:val="22"/>
          <w:szCs w:val="22"/>
          <w:u w:val="single"/>
        </w:rPr>
        <w:t xml:space="preserve">{{ </w:t>
      </w:r>
      <w:proofErr w:type="spellStart"/>
      <w:r w:rsidR="00215312" w:rsidRPr="006E22A1">
        <w:rPr>
          <w:b/>
          <w:bCs/>
          <w:sz w:val="22"/>
          <w:szCs w:val="22"/>
          <w:u w:val="single"/>
        </w:rPr>
        <w:t>domestic_violence_conditions.exclusive_possession_to</w:t>
      </w:r>
      <w:proofErr w:type="spellEnd"/>
      <w:r w:rsidR="00215312" w:rsidRPr="006E22A1">
        <w:rPr>
          <w:b/>
          <w:bCs/>
          <w:sz w:val="22"/>
          <w:szCs w:val="22"/>
          <w:u w:val="single"/>
        </w:rPr>
        <w:t xml:space="preserve"> }}</w:t>
      </w:r>
      <w:r w:rsidR="00A55811" w:rsidRPr="00215312">
        <w:rPr>
          <w:bCs/>
          <w:sz w:val="22"/>
          <w:szCs w:val="22"/>
        </w:rPr>
        <w:t xml:space="preserve">. </w:t>
      </w:r>
      <w:r w:rsidRPr="00215312">
        <w:rPr>
          <w:bCs/>
          <w:sz w:val="22"/>
          <w:szCs w:val="22"/>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bookmarkStart w:id="0" w:name="_GoBack"/>
      <w:bookmarkEnd w:id="0"/>
    </w:p>
    <w:p w14:paraId="285A075B" w14:textId="57E26F3B"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surrender all keys and garage door openers to the above residence within 24 hours of service of this Order to the arresting agency.</w:t>
      </w:r>
      <w:r w:rsidR="00FA76B3">
        <w:rPr>
          <w:bCs/>
          <w:color w:val="FF0000"/>
          <w:sz w:val="22"/>
          <w:szCs w:val="22"/>
        </w:rPr>
        <w:t xml:space="preserve">{% if </w:t>
      </w:r>
      <w:proofErr w:type="spellStart"/>
      <w:r w:rsidR="00FA76B3">
        <w:rPr>
          <w:bCs/>
          <w:color w:val="FF0000"/>
          <w:sz w:val="22"/>
          <w:szCs w:val="22"/>
        </w:rPr>
        <w:t>domestic_violence_conditions.surrender_weapons</w:t>
      </w:r>
      <w:proofErr w:type="spellEnd"/>
      <w:r w:rsidR="00FA76B3">
        <w:rPr>
          <w:bCs/>
          <w:color w:val="FF0000"/>
          <w:sz w:val="22"/>
          <w:szCs w:val="22"/>
        </w:rPr>
        <w:t xml:space="preserve"> is true %}</w:t>
      </w:r>
      <w:r w:rsidRPr="00215312">
        <w:rPr>
          <w:bCs/>
          <w:sz w:val="22"/>
          <w:szCs w:val="22"/>
        </w:rPr>
        <w:t xml:space="preserve">  </w:t>
      </w:r>
    </w:p>
    <w:p w14:paraId="336101B3" w14:textId="6205D2FC" w:rsidR="00B04CE9" w:rsidRPr="008E408B" w:rsidRDefault="008E408B" w:rsidP="008E408B">
      <w:pPr>
        <w:pStyle w:val="ListParagraph"/>
        <w:numPr>
          <w:ilvl w:val="0"/>
          <w:numId w:val="6"/>
        </w:numPr>
        <w:tabs>
          <w:tab w:val="center" w:pos="4680"/>
        </w:tabs>
        <w:jc w:val="both"/>
        <w:rPr>
          <w:bCs/>
          <w:sz w:val="22"/>
          <w:szCs w:val="22"/>
        </w:rPr>
      </w:pPr>
      <w:r w:rsidRPr="005C0C53">
        <w:rPr>
          <w:bCs/>
          <w:sz w:val="22"/>
          <w:szCs w:val="22"/>
        </w:rPr>
        <w:t xml:space="preserve">Defendant shall turn over all deadly weapons, including firearms, and ammunition to the arresting agency no later than </w:t>
      </w:r>
      <w:r w:rsidR="00C33620" w:rsidRPr="005C0C53">
        <w:rPr>
          <w:b/>
          <w:bCs/>
          <w:sz w:val="22"/>
          <w:szCs w:val="22"/>
          <w:u w:val="single"/>
        </w:rPr>
        <w:t>{</w:t>
      </w:r>
      <w:proofErr w:type="gramStart"/>
      <w:r w:rsidR="00C33620" w:rsidRPr="005C0C53">
        <w:rPr>
          <w:b/>
          <w:bCs/>
          <w:sz w:val="22"/>
          <w:szCs w:val="22"/>
          <w:u w:val="single"/>
        </w:rPr>
        <w:t xml:space="preserve">{ </w:t>
      </w:r>
      <w:proofErr w:type="spellStart"/>
      <w:r w:rsidR="00C33620" w:rsidRPr="005C0C53">
        <w:rPr>
          <w:b/>
          <w:bCs/>
          <w:sz w:val="22"/>
          <w:szCs w:val="22"/>
          <w:u w:val="single"/>
        </w:rPr>
        <w:t>domestic</w:t>
      </w:r>
      <w:proofErr w:type="gramEnd"/>
      <w:r w:rsidR="00C33620" w:rsidRPr="005C0C53">
        <w:rPr>
          <w:b/>
          <w:bCs/>
          <w:sz w:val="22"/>
          <w:szCs w:val="22"/>
          <w:u w:val="single"/>
        </w:rPr>
        <w:t>_violence_conditions.surrender_weapons_date</w:t>
      </w:r>
      <w:proofErr w:type="spellEnd"/>
      <w:r w:rsidR="00C33620" w:rsidRPr="005C0C53">
        <w:rPr>
          <w:b/>
          <w:bCs/>
          <w:sz w:val="22"/>
          <w:szCs w:val="22"/>
          <w:u w:val="single"/>
        </w:rPr>
        <w:t xml:space="preserve"> }}</w:t>
      </w:r>
      <w:r w:rsidRPr="005C0C53">
        <w:rPr>
          <w:bCs/>
          <w:sz w:val="22"/>
          <w:szCs w:val="22"/>
        </w:rPr>
        <w:t>.</w:t>
      </w:r>
      <w:r w:rsidR="00A55811" w:rsidRPr="005C0C53">
        <w:rPr>
          <w:bCs/>
          <w:sz w:val="22"/>
          <w:szCs w:val="22"/>
        </w:rPr>
        <w:t xml:space="preserve"> </w:t>
      </w:r>
      <w:r w:rsidRPr="005C0C53">
        <w:rPr>
          <w:bCs/>
          <w:sz w:val="22"/>
          <w:szCs w:val="22"/>
        </w:rPr>
        <w:t xml:space="preserve">Any deadly weapons, including firearms, and ammunition accepted by the arresting agency shall be held in protective custody for the duration of this </w:t>
      </w:r>
      <w:r w:rsidRPr="00FA76B3">
        <w:rPr>
          <w:bCs/>
          <w:sz w:val="22"/>
          <w:szCs w:val="22"/>
        </w:rPr>
        <w:t>Order.</w:t>
      </w:r>
      <w:r w:rsidRPr="00FA76B3">
        <w:rPr>
          <w:bCs/>
          <w:color w:val="FF0000"/>
          <w:sz w:val="22"/>
          <w:szCs w:val="22"/>
        </w:rPr>
        <w:t xml:space="preserve">{% </w:t>
      </w:r>
      <w:proofErr w:type="spellStart"/>
      <w:r w:rsidRPr="00FA76B3">
        <w:rPr>
          <w:bCs/>
          <w:color w:val="FF0000"/>
          <w:sz w:val="22"/>
          <w:szCs w:val="22"/>
        </w:rPr>
        <w:t>endif</w:t>
      </w:r>
      <w:proofErr w:type="spellEnd"/>
      <w:r w:rsidRPr="00FA76B3">
        <w:rPr>
          <w:bCs/>
          <w:color w:val="FF0000"/>
          <w:sz w:val="22"/>
          <w:szCs w:val="22"/>
        </w:rPr>
        <w:t xml:space="preserve"> %}</w:t>
      </w:r>
      <w:r w:rsidR="00FA76B3" w:rsidRPr="00FA76B3">
        <w:rPr>
          <w:bCs/>
          <w:color w:val="FF0000"/>
          <w:sz w:val="22"/>
          <w:szCs w:val="22"/>
        </w:rPr>
        <w:t>{%</w:t>
      </w:r>
      <w:r w:rsidR="00FA76B3">
        <w:rPr>
          <w:bCs/>
          <w:color w:val="FF0000"/>
          <w:sz w:val="22"/>
          <w:szCs w:val="22"/>
        </w:rPr>
        <w:t xml:space="preserve"> </w:t>
      </w:r>
      <w:proofErr w:type="spellStart"/>
      <w:r w:rsidR="00FA76B3">
        <w:rPr>
          <w:bCs/>
          <w:color w:val="FF0000"/>
          <w:sz w:val="22"/>
          <w:szCs w:val="22"/>
        </w:rPr>
        <w:t>endif</w:t>
      </w:r>
      <w:proofErr w:type="spellEnd"/>
      <w:r w:rsidR="00FA76B3">
        <w:rPr>
          <w:bCs/>
          <w:color w:val="FF0000"/>
          <w:sz w:val="22"/>
          <w:szCs w:val="22"/>
        </w:rPr>
        <w:t xml:space="preserve"> %}</w:t>
      </w:r>
      <w:r w:rsidR="00F660E8" w:rsidRPr="008E408B">
        <w:rPr>
          <w:rFonts w:ascii="Palatino Linotype" w:hAnsi="Palatino Linotype"/>
          <w:bCs/>
          <w:color w:val="FF0000"/>
          <w:sz w:val="20"/>
          <w:szCs w:val="20"/>
        </w:rPr>
        <w:t xml:space="preserve">{% if </w:t>
      </w:r>
      <w:proofErr w:type="spellStart"/>
      <w:r w:rsidR="00F660E8" w:rsidRPr="008E408B">
        <w:rPr>
          <w:rFonts w:ascii="Palatino Linotype" w:hAnsi="Palatino Linotype"/>
          <w:bCs/>
          <w:color w:val="FF0000"/>
          <w:sz w:val="20"/>
          <w:szCs w:val="20"/>
        </w:rPr>
        <w:t>fta_bond_conditions.no_alcohol_drugs</w:t>
      </w:r>
      <w:proofErr w:type="spellEnd"/>
      <w:r w:rsidR="00F660E8" w:rsidRPr="008E408B">
        <w:rPr>
          <w:rFonts w:ascii="Palatino Linotype" w:hAnsi="Palatino Linotype"/>
          <w:bCs/>
          <w:color w:val="FF0000"/>
          <w:sz w:val="20"/>
          <w:szCs w:val="20"/>
        </w:rPr>
        <w:t xml:space="preserve"> is true %}</w:t>
      </w:r>
    </w:p>
    <w:p w14:paraId="2FDA53A8" w14:textId="2B8B0226" w:rsidR="003D5F88" w:rsidRPr="00B04CE9"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B04CE9">
        <w:rPr>
          <w:bCs/>
          <w:sz w:val="22"/>
          <w:szCs w:val="22"/>
        </w:rPr>
        <w:t>Defendant shall maintain sobriety while on bond, and shall not possess, consume, or purchase alcohol or drugs of abuse.</w:t>
      </w:r>
      <w:r w:rsidR="00F660E8" w:rsidRPr="00B04CE9">
        <w:rPr>
          <w:rFonts w:ascii="Palatino Linotype" w:hAnsi="Palatino Linotype"/>
          <w:bCs/>
          <w:color w:val="FF0000"/>
          <w:sz w:val="20"/>
          <w:szCs w:val="20"/>
        </w:rPr>
        <w:t xml:space="preserve">{% </w:t>
      </w:r>
      <w:proofErr w:type="spellStart"/>
      <w:r w:rsidR="00F660E8" w:rsidRPr="00B04CE9">
        <w:rPr>
          <w:rFonts w:ascii="Palatino Linotype" w:hAnsi="Palatino Linotype"/>
          <w:bCs/>
          <w:color w:val="FF0000"/>
          <w:sz w:val="20"/>
          <w:szCs w:val="20"/>
        </w:rPr>
        <w:t>endif</w:t>
      </w:r>
      <w:proofErr w:type="spellEnd"/>
      <w:r w:rsidR="00F660E8" w:rsidRPr="00B04CE9">
        <w:rPr>
          <w:rFonts w:ascii="Palatino Linotype" w:hAnsi="Palatino Linotype"/>
          <w:bCs/>
          <w:color w:val="FF0000"/>
          <w:sz w:val="20"/>
          <w:szCs w:val="20"/>
        </w:rPr>
        <w:t xml:space="preserve"> %}</w:t>
      </w:r>
      <w:r w:rsidR="003D5F88" w:rsidRPr="00B04CE9">
        <w:rPr>
          <w:rFonts w:ascii="Palatino Linotype" w:hAnsi="Palatino Linotype"/>
          <w:bCs/>
          <w:color w:val="FF0000"/>
          <w:sz w:val="20"/>
          <w:szCs w:val="20"/>
        </w:rPr>
        <w:t xml:space="preserve">{% if </w:t>
      </w:r>
      <w:proofErr w:type="spellStart"/>
      <w:r w:rsidR="003D5F88" w:rsidRPr="00B04CE9">
        <w:rPr>
          <w:rFonts w:ascii="Palatino Linotype" w:hAnsi="Palatino Linotype"/>
          <w:bCs/>
          <w:color w:val="FF0000"/>
          <w:sz w:val="20"/>
          <w:szCs w:val="20"/>
        </w:rPr>
        <w:t>fta_bond_conditions.alcohol_drugs_assessment</w:t>
      </w:r>
      <w:proofErr w:type="spellEnd"/>
      <w:r w:rsidR="003D5F88" w:rsidRPr="00B04CE9">
        <w:rPr>
          <w:rFonts w:ascii="Palatino Linotype" w:hAnsi="Palatino Linotype"/>
          <w:bCs/>
          <w:color w:val="FF0000"/>
          <w:sz w:val="20"/>
          <w:szCs w:val="20"/>
        </w:rPr>
        <w:t xml:space="preserve"> is true %}</w:t>
      </w:r>
    </w:p>
    <w:p w14:paraId="121D60CF" w14:textId="594CE3F5" w:rsidR="003D5F88" w:rsidRPr="00B6717A" w:rsidRDefault="00BD06DD" w:rsidP="00B6717A">
      <w:pPr>
        <w:pStyle w:val="ListParagraph"/>
        <w:numPr>
          <w:ilvl w:val="0"/>
          <w:numId w:val="4"/>
        </w:numPr>
        <w:tabs>
          <w:tab w:val="center" w:pos="4680"/>
        </w:tabs>
        <w:jc w:val="both"/>
        <w:rPr>
          <w:bCs/>
          <w:sz w:val="22"/>
          <w:szCs w:val="22"/>
        </w:rPr>
      </w:pPr>
      <w:r w:rsidRPr="00D239E8">
        <w:rPr>
          <w:bCs/>
          <w:sz w:val="22"/>
          <w:szCs w:val="22"/>
        </w:rPr>
        <w:t>Defendant shall forthwith report to the Office of Community Control to obtain an alcohol and drug assessment and comply with any treatment recommendations.</w:t>
      </w:r>
      <w:r w:rsidR="003D5F88" w:rsidRPr="00B6717A">
        <w:rPr>
          <w:rFonts w:ascii="Palatino Linotype" w:hAnsi="Palatino Linotype"/>
          <w:bCs/>
          <w:color w:val="FF0000"/>
          <w:sz w:val="20"/>
          <w:szCs w:val="20"/>
        </w:rPr>
        <w:t xml:space="preserve">{% </w:t>
      </w:r>
      <w:proofErr w:type="spellStart"/>
      <w:r w:rsidR="003D5F88" w:rsidRPr="00B6717A">
        <w:rPr>
          <w:rFonts w:ascii="Palatino Linotype" w:hAnsi="Palatino Linotype"/>
          <w:bCs/>
          <w:color w:val="FF0000"/>
          <w:sz w:val="20"/>
          <w:szCs w:val="20"/>
        </w:rPr>
        <w:t>endif</w:t>
      </w:r>
      <w:proofErr w:type="spellEnd"/>
      <w:r w:rsidR="003D5F88" w:rsidRPr="00B6717A">
        <w:rPr>
          <w:rFonts w:ascii="Palatino Linotype" w:hAnsi="Palatino Linotype"/>
          <w:bCs/>
          <w:color w:val="FF0000"/>
          <w:sz w:val="20"/>
          <w:szCs w:val="20"/>
        </w:rPr>
        <w:t xml:space="preserve"> %}{% if </w:t>
      </w:r>
      <w:proofErr w:type="spellStart"/>
      <w:r w:rsidR="003D5F88" w:rsidRPr="00B6717A">
        <w:rPr>
          <w:rFonts w:ascii="Palatino Linotype" w:hAnsi="Palatino Linotype"/>
          <w:bCs/>
          <w:color w:val="FF0000"/>
          <w:sz w:val="20"/>
          <w:szCs w:val="20"/>
        </w:rPr>
        <w:t>fta_bond_conditions.alcohol_test_kiosk</w:t>
      </w:r>
      <w:proofErr w:type="spellEnd"/>
      <w:r w:rsidR="003D5F88" w:rsidRPr="00B6717A">
        <w:rPr>
          <w:rFonts w:ascii="Palatino Linotype" w:hAnsi="Palatino Linotype"/>
          <w:bCs/>
          <w:color w:val="FF0000"/>
          <w:sz w:val="20"/>
          <w:szCs w:val="20"/>
        </w:rPr>
        <w:t xml:space="preserve"> is true %}</w:t>
      </w:r>
    </w:p>
    <w:p w14:paraId="7BBAD179" w14:textId="143D1299" w:rsidR="003D5F88" w:rsidRPr="00BD06DD" w:rsidRDefault="00BD06DD" w:rsidP="00BD06DD">
      <w:pPr>
        <w:pStyle w:val="ListParagraph"/>
        <w:numPr>
          <w:ilvl w:val="0"/>
          <w:numId w:val="4"/>
        </w:numPr>
        <w:tabs>
          <w:tab w:val="center" w:pos="4680"/>
        </w:tabs>
        <w:jc w:val="both"/>
        <w:rPr>
          <w:bCs/>
          <w:sz w:val="22"/>
          <w:szCs w:val="22"/>
        </w:rPr>
      </w:pPr>
      <w:r w:rsidRPr="00D239E8">
        <w:rPr>
          <w:bCs/>
          <w:sz w:val="22"/>
          <w:szCs w:val="22"/>
        </w:rPr>
        <w:t xml:space="preserve">Defendant shall report to the Office of Community Control forthwith to determine a schedule for alcohol tests with the AB (Alcohol) </w:t>
      </w:r>
      <w:proofErr w:type="spellStart"/>
      <w:r w:rsidRPr="00D239E8">
        <w:rPr>
          <w:bCs/>
          <w:sz w:val="22"/>
          <w:szCs w:val="22"/>
        </w:rPr>
        <w:t>Kisok</w:t>
      </w:r>
      <w:proofErr w:type="spellEnd"/>
      <w:r w:rsidRPr="00D239E8">
        <w:rPr>
          <w:bCs/>
          <w:sz w:val="22"/>
          <w:szCs w:val="22"/>
        </w:rPr>
        <w:t>.</w:t>
      </w:r>
      <w:r w:rsidR="003D5F88" w:rsidRPr="00F411E6">
        <w:rPr>
          <w:rFonts w:ascii="Palatino Linotype" w:hAnsi="Palatino Linotype"/>
          <w:bCs/>
          <w:color w:val="FF0000"/>
          <w:sz w:val="20"/>
          <w:szCs w:val="20"/>
        </w:rPr>
        <w:t xml:space="preserve">{% </w:t>
      </w:r>
      <w:proofErr w:type="spellStart"/>
      <w:r w:rsidR="003D5F88" w:rsidRPr="00F411E6">
        <w:rPr>
          <w:rFonts w:ascii="Palatino Linotype" w:hAnsi="Palatino Linotype"/>
          <w:bCs/>
          <w:color w:val="FF0000"/>
          <w:sz w:val="20"/>
          <w:szCs w:val="20"/>
        </w:rPr>
        <w:t>endif</w:t>
      </w:r>
      <w:proofErr w:type="spellEnd"/>
      <w:r w:rsidR="003D5F88" w:rsidRPr="00F411E6">
        <w:rPr>
          <w:rFonts w:ascii="Palatino Linotype" w:hAnsi="Palatino Linotype"/>
          <w:bCs/>
          <w:color w:val="FF0000"/>
          <w:sz w:val="20"/>
          <w:szCs w:val="20"/>
        </w:rPr>
        <w:t xml:space="preserve"> %}{% if </w:t>
      </w:r>
      <w:proofErr w:type="spellStart"/>
      <w:r w:rsidR="003D5F88" w:rsidRPr="00F411E6">
        <w:rPr>
          <w:rFonts w:ascii="Palatino Linotype" w:hAnsi="Palatino Linotype"/>
          <w:bCs/>
          <w:color w:val="FF0000"/>
          <w:sz w:val="20"/>
          <w:szCs w:val="20"/>
        </w:rPr>
        <w:t>fta_bond_conditions.specialized_docket</w:t>
      </w:r>
      <w:proofErr w:type="spellEnd"/>
      <w:r w:rsidR="003D5F88" w:rsidRPr="00F411E6">
        <w:rPr>
          <w:rFonts w:ascii="Palatino Linotype" w:hAnsi="Palatino Linotype"/>
          <w:bCs/>
          <w:color w:val="FF0000"/>
          <w:sz w:val="20"/>
          <w:szCs w:val="20"/>
        </w:rPr>
        <w:t xml:space="preserve"> is true %}</w:t>
      </w:r>
    </w:p>
    <w:p w14:paraId="0AC13D5E" w14:textId="426903D4" w:rsidR="0038516D" w:rsidRDefault="00BD06DD" w:rsidP="007C1226">
      <w:pPr>
        <w:pStyle w:val="ListParagraph"/>
        <w:numPr>
          <w:ilvl w:val="0"/>
          <w:numId w:val="4"/>
        </w:numPr>
        <w:tabs>
          <w:tab w:val="center" w:pos="4680"/>
        </w:tabs>
        <w:jc w:val="both"/>
        <w:rPr>
          <w:rFonts w:ascii="Palatino Linotype" w:hAnsi="Palatino Linotype"/>
          <w:bCs/>
          <w:sz w:val="20"/>
          <w:szCs w:val="20"/>
        </w:rPr>
      </w:pPr>
      <w:r w:rsidRPr="00BD06DD">
        <w:rPr>
          <w:bCs/>
          <w:sz w:val="22"/>
          <w:szCs w:val="22"/>
        </w:rPr>
        <w:t xml:space="preserve">Defendant shall report to the Specialized Docket Coordinator to complete screening for admission to </w:t>
      </w:r>
      <w:r w:rsidR="003D5F88" w:rsidRPr="00F836C3">
        <w:rPr>
          <w:rFonts w:ascii="Palatino Linotype" w:hAnsi="Palatino Linotype"/>
          <w:bCs/>
          <w:sz w:val="20"/>
          <w:szCs w:val="20"/>
        </w:rPr>
        <w:t>{{</w:t>
      </w:r>
      <w:r w:rsidR="003D5F88" w:rsidRPr="009810CF">
        <w:rPr>
          <w:rFonts w:ascii="Palatino Linotype" w:hAnsi="Palatino Linotype"/>
          <w:bCs/>
          <w:color w:val="FF0000"/>
          <w:sz w:val="20"/>
          <w:szCs w:val="20"/>
        </w:rPr>
        <w:t xml:space="preserve"> </w:t>
      </w:r>
      <w:proofErr w:type="spellStart"/>
      <w:r w:rsidR="003D5F88" w:rsidRPr="00F836C3">
        <w:rPr>
          <w:rFonts w:ascii="Palatino Linotype" w:hAnsi="Palatino Linotype"/>
          <w:bCs/>
          <w:sz w:val="20"/>
          <w:szCs w:val="20"/>
        </w:rPr>
        <w:t>fta_bond_conditions.specialized_docket_type</w:t>
      </w:r>
      <w:proofErr w:type="spellEnd"/>
      <w:r w:rsidR="003D5F88" w:rsidRPr="00F836C3">
        <w:rPr>
          <w:rFonts w:ascii="Palatino Linotype" w:hAnsi="Palatino Linotype"/>
          <w:bCs/>
          <w:sz w:val="20"/>
          <w:szCs w:val="20"/>
        </w:rPr>
        <w:t xml:space="preserve"> }}.</w:t>
      </w:r>
      <w:r w:rsidR="003D5F88" w:rsidRPr="009810CF">
        <w:rPr>
          <w:rFonts w:ascii="Palatino Linotype" w:hAnsi="Palatino Linotype"/>
          <w:bCs/>
          <w:color w:val="FF0000"/>
          <w:sz w:val="20"/>
          <w:szCs w:val="20"/>
        </w:rPr>
        <w:t xml:space="preserve">{% </w:t>
      </w:r>
      <w:proofErr w:type="spellStart"/>
      <w:r w:rsidR="003D5F88" w:rsidRPr="009810CF">
        <w:rPr>
          <w:rFonts w:ascii="Palatino Linotype" w:hAnsi="Palatino Linotype"/>
          <w:bCs/>
          <w:color w:val="FF0000"/>
          <w:sz w:val="20"/>
          <w:szCs w:val="20"/>
        </w:rPr>
        <w:t>endif</w:t>
      </w:r>
      <w:proofErr w:type="spellEnd"/>
      <w:r w:rsidR="003D5F88" w:rsidRPr="009810CF">
        <w:rPr>
          <w:rFonts w:ascii="Palatino Linotype" w:hAnsi="Palatino Linotype"/>
          <w:bCs/>
          <w:color w:val="FF0000"/>
          <w:sz w:val="20"/>
          <w:szCs w:val="20"/>
        </w:rPr>
        <w:t xml:space="preserve"> %}</w:t>
      </w:r>
    </w:p>
    <w:p w14:paraId="522794FB" w14:textId="7439871D" w:rsidR="00C45D82" w:rsidRPr="009810CF" w:rsidRDefault="00554697" w:rsidP="00C45D82">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Pr="009810CF">
        <w:rPr>
          <w:rFonts w:ascii="Palatino Linotype" w:hAnsi="Palatino Linotype"/>
          <w:bCs/>
          <w:color w:val="FF0000"/>
          <w:sz w:val="20"/>
          <w:szCs w:val="20"/>
        </w:rPr>
        <w:t>ordered</w:t>
      </w:r>
      <w:proofErr w:type="spellEnd"/>
      <w:r w:rsidRPr="009810CF">
        <w:rPr>
          <w:rFonts w:ascii="Palatino Linotype" w:hAnsi="Palatino Linotype"/>
          <w:bCs/>
          <w:color w:val="FF0000"/>
          <w:sz w:val="20"/>
          <w:szCs w:val="20"/>
        </w:rPr>
        <w:t xml:space="preserve"> is true %}</w:t>
      </w:r>
    </w:p>
    <w:p w14:paraId="737E6069" w14:textId="77777777" w:rsidR="00C45D82" w:rsidRPr="00C45D82" w:rsidRDefault="00C45D82" w:rsidP="00C45D82">
      <w:pPr>
        <w:tabs>
          <w:tab w:val="center" w:pos="4680"/>
        </w:tabs>
        <w:jc w:val="both"/>
        <w:rPr>
          <w:rFonts w:ascii="Palatino Linotype" w:hAnsi="Palatino Linotype"/>
          <w:b/>
          <w:bCs/>
          <w:sz w:val="20"/>
          <w:szCs w:val="20"/>
          <w:u w:val="single"/>
        </w:rPr>
      </w:pPr>
      <w:r w:rsidRPr="00C45D82">
        <w:rPr>
          <w:rFonts w:ascii="Palatino Linotype" w:hAnsi="Palatino Linotype"/>
          <w:b/>
          <w:bCs/>
          <w:sz w:val="20"/>
          <w:szCs w:val="20"/>
          <w:u w:val="single"/>
        </w:rPr>
        <w:t>Administrative License Suspension</w:t>
      </w:r>
      <w:r w:rsidRPr="009F2FAE">
        <w:rPr>
          <w:rFonts w:ascii="Palatino Linotype" w:hAnsi="Palatino Linotype"/>
          <w:b/>
          <w:bCs/>
          <w:sz w:val="20"/>
          <w:szCs w:val="20"/>
        </w:rPr>
        <w:t xml:space="preserve"> </w:t>
      </w:r>
    </w:p>
    <w:p w14:paraId="2E3A92C4" w14:textId="688058FC" w:rsidR="00C45D82" w:rsidRPr="00C45D82" w:rsidRDefault="00C45D82" w:rsidP="00C45D82">
      <w:pPr>
        <w:tabs>
          <w:tab w:val="center" w:pos="4680"/>
        </w:tabs>
        <w:jc w:val="both"/>
        <w:rPr>
          <w:rFonts w:ascii="Palatino Linotype" w:hAnsi="Palatino Linotype"/>
          <w:bCs/>
          <w:sz w:val="20"/>
          <w:szCs w:val="20"/>
        </w:rPr>
      </w:pPr>
      <w:r w:rsidRPr="00C45D82">
        <w:rPr>
          <w:rFonts w:ascii="Palatino Linotype" w:hAnsi="Palatino Linotype"/>
          <w:bCs/>
          <w:sz w:val="20"/>
          <w:szCs w:val="20"/>
        </w:rPr>
        <w:t>Defendant’s operator’s license is subject to an administrative license suspension.  Defendant requested a stay of the administrative license suspension d</w:t>
      </w:r>
      <w:r w:rsidR="00CB5EE1">
        <w:rPr>
          <w:rFonts w:ascii="Palatino Linotype" w:hAnsi="Palatino Linotype"/>
          <w:bCs/>
          <w:sz w:val="20"/>
          <w:szCs w:val="20"/>
        </w:rPr>
        <w:t xml:space="preserve">uring the pendency of this case. </w:t>
      </w:r>
      <w:r w:rsidR="00CB5EE1"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‘Yes’ %}</w:t>
      </w:r>
      <w:r w:rsidR="00CB5EE1">
        <w:rPr>
          <w:rFonts w:ascii="Palatino Linotype" w:hAnsi="Palatino Linotype"/>
          <w:bCs/>
          <w:sz w:val="20"/>
          <w:szCs w:val="20"/>
        </w:rPr>
        <w:t>The State objected to the stay.</w:t>
      </w:r>
      <w:r w:rsidR="009F2FAE">
        <w:rPr>
          <w:rFonts w:ascii="Palatino Linotype" w:hAnsi="Palatino Linotype"/>
          <w:bCs/>
          <w:sz w:val="20"/>
          <w:szCs w:val="20"/>
        </w:rPr>
        <w:t xml:space="preserve"> </w:t>
      </w:r>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elif</w:t>
      </w:r>
      <w:proofErr w:type="spellEnd"/>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‘No’ %}</w:t>
      </w:r>
      <w:r w:rsidR="00CB5EE1">
        <w:rPr>
          <w:rFonts w:ascii="Palatino Linotype" w:hAnsi="Palatino Linotype"/>
          <w:bCs/>
          <w:sz w:val="20"/>
          <w:szCs w:val="20"/>
        </w:rPr>
        <w:t>The State did not object to the stay.</w:t>
      </w:r>
      <w:r w:rsidR="009F2FAE">
        <w:rPr>
          <w:rFonts w:ascii="Palatino Linotype" w:hAnsi="Palatino Linotype"/>
          <w:bCs/>
          <w:sz w:val="20"/>
          <w:szCs w:val="20"/>
        </w:rPr>
        <w:t xml:space="preserve"> </w:t>
      </w:r>
      <w:r w:rsidR="00CB5EE1" w:rsidRPr="009810CF">
        <w:rPr>
          <w:rFonts w:ascii="Palatino Linotype" w:hAnsi="Palatino Linotype"/>
          <w:bCs/>
          <w:color w:val="FF0000"/>
          <w:sz w:val="20"/>
          <w:szCs w:val="20"/>
        </w:rPr>
        <w:t xml:space="preserve">{% </w:t>
      </w:r>
      <w:proofErr w:type="spellStart"/>
      <w:r w:rsidR="00CB5EE1" w:rsidRPr="009810CF">
        <w:rPr>
          <w:rFonts w:ascii="Palatino Linotype" w:hAnsi="Palatino Linotype"/>
          <w:bCs/>
          <w:color w:val="FF0000"/>
          <w:sz w:val="20"/>
          <w:szCs w:val="20"/>
        </w:rPr>
        <w:t>endif</w:t>
      </w:r>
      <w:proofErr w:type="spellEnd"/>
      <w:r w:rsidR="00CB5EE1" w:rsidRPr="009810CF">
        <w:rPr>
          <w:rFonts w:ascii="Palatino Linotype" w:hAnsi="Palatino Linotype"/>
          <w:bCs/>
          <w:color w:val="FF0000"/>
          <w:sz w:val="20"/>
          <w:szCs w:val="20"/>
        </w:rPr>
        <w:t xml:space="preserve"> %}</w:t>
      </w:r>
      <w:r w:rsidR="00183AC2"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w:t>
      </w:r>
      <w:proofErr w:type="gramStart"/>
      <w:r w:rsidR="00183AC2" w:rsidRPr="009810CF">
        <w:rPr>
          <w:rFonts w:ascii="Palatino Linotype" w:hAnsi="Palatino Linotype"/>
          <w:bCs/>
          <w:color w:val="FF0000"/>
          <w:sz w:val="20"/>
          <w:szCs w:val="20"/>
        </w:rPr>
        <w:t>Granted</w:t>
      </w:r>
      <w:proofErr w:type="gramEnd"/>
      <w:r w:rsidR="00183AC2" w:rsidRPr="009810CF">
        <w:rPr>
          <w:rFonts w:ascii="Palatino Linotype" w:hAnsi="Palatino Linotype"/>
          <w:bCs/>
          <w:color w:val="FF0000"/>
          <w:sz w:val="20"/>
          <w:szCs w:val="20"/>
        </w:rPr>
        <w:t>’ %}</w:t>
      </w:r>
      <w:r w:rsidR="00183AC2" w:rsidRPr="00C45D82">
        <w:rPr>
          <w:rFonts w:ascii="Palatino Linotype" w:hAnsi="Palatino Linotype"/>
          <w:bCs/>
          <w:sz w:val="20"/>
          <w:szCs w:val="20"/>
        </w:rPr>
        <w:t>The Court</w:t>
      </w:r>
      <w:r w:rsidR="00183AC2">
        <w:rPr>
          <w:rFonts w:ascii="Palatino Linotype" w:hAnsi="Palatino Linotype"/>
          <w:bCs/>
          <w:sz w:val="20"/>
          <w:szCs w:val="20"/>
        </w:rPr>
        <w:t xml:space="preserve"> GRANTED</w:t>
      </w:r>
      <w:r w:rsidRPr="00C45D82">
        <w:rPr>
          <w:rFonts w:ascii="Palatino Linotype" w:hAnsi="Palatino Linotype"/>
          <w:bCs/>
          <w:sz w:val="20"/>
          <w:szCs w:val="20"/>
        </w:rPr>
        <w:t xml:space="preserve"> the administrative license suspension </w:t>
      </w:r>
      <w:r w:rsidR="00183AC2">
        <w:rPr>
          <w:rFonts w:ascii="Palatino Linotype" w:hAnsi="Palatino Linotype"/>
          <w:bCs/>
          <w:sz w:val="20"/>
          <w:szCs w:val="20"/>
        </w:rPr>
        <w:t>and the administrative license suspension is STAYED.</w:t>
      </w:r>
      <w:r w:rsidR="00183AC2" w:rsidRPr="00183AC2">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elif</w:t>
      </w:r>
      <w:proofErr w:type="spellEnd"/>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admin_license_suspensi</w:t>
      </w:r>
      <w:r w:rsidR="003E1ECA">
        <w:rPr>
          <w:rFonts w:ascii="Palatino Linotype" w:hAnsi="Palatino Linotype"/>
          <w:bCs/>
          <w:color w:val="FF0000"/>
          <w:sz w:val="20"/>
          <w:szCs w:val="20"/>
        </w:rPr>
        <w:t>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‘Denied’ %}</w:t>
      </w:r>
      <w:r w:rsidRPr="00C45D82">
        <w:rPr>
          <w:rFonts w:ascii="Palatino Linotype" w:hAnsi="Palatino Linotype"/>
          <w:bCs/>
          <w:sz w:val="20"/>
          <w:szCs w:val="20"/>
        </w:rPr>
        <w:t xml:space="preserve">The Court DENIED </w:t>
      </w:r>
      <w:r w:rsidR="00183AC2">
        <w:rPr>
          <w:rFonts w:ascii="Palatino Linotype" w:hAnsi="Palatino Linotype"/>
          <w:bCs/>
          <w:sz w:val="20"/>
          <w:szCs w:val="20"/>
        </w:rPr>
        <w:t xml:space="preserve">the administrative license suspension and </w:t>
      </w:r>
      <w:r w:rsidRPr="00C45D82">
        <w:rPr>
          <w:rFonts w:ascii="Palatino Linotype" w:hAnsi="Palatino Linotype"/>
          <w:bCs/>
          <w:sz w:val="20"/>
          <w:szCs w:val="20"/>
        </w:rPr>
        <w:t>the administrative l</w:t>
      </w:r>
      <w:r w:rsidR="009F2FAE">
        <w:rPr>
          <w:rFonts w:ascii="Palatino Linotype" w:hAnsi="Palatino Linotype"/>
          <w:bCs/>
          <w:sz w:val="20"/>
          <w:szCs w:val="20"/>
        </w:rPr>
        <w:t>icense suspension IS NOT STAYED</w:t>
      </w:r>
      <w:r w:rsidRPr="00C45D82">
        <w:rPr>
          <w:rFonts w:ascii="Palatino Linotype" w:hAnsi="Palatino Linotype"/>
          <w:bCs/>
          <w:sz w:val="20"/>
          <w:szCs w:val="20"/>
        </w:rPr>
        <w:t>.</w:t>
      </w:r>
      <w:r w:rsidR="00183AC2" w:rsidRPr="00183AC2">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endif</w:t>
      </w:r>
      <w:proofErr w:type="spellEnd"/>
      <w:r w:rsidR="00183AC2" w:rsidRPr="009810CF">
        <w:rPr>
          <w:rFonts w:ascii="Palatino Linotype" w:hAnsi="Palatino Linotype"/>
          <w:bCs/>
          <w:color w:val="FF0000"/>
          <w:sz w:val="20"/>
          <w:szCs w:val="20"/>
        </w:rPr>
        <w:t xml:space="preserve"> %}</w:t>
      </w:r>
      <w:r w:rsidR="00D73D86"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D73D86" w:rsidRPr="009810CF">
        <w:rPr>
          <w:rFonts w:ascii="Palatino Linotype" w:hAnsi="Palatino Linotype"/>
          <w:bCs/>
          <w:color w:val="FF0000"/>
          <w:sz w:val="20"/>
          <w:szCs w:val="20"/>
        </w:rPr>
        <w:t>explanation</w:t>
      </w:r>
      <w:proofErr w:type="spellEnd"/>
      <w:r w:rsidR="00D73D86" w:rsidRPr="009810CF">
        <w:rPr>
          <w:rFonts w:ascii="Palatino Linotype" w:hAnsi="Palatino Linotype"/>
          <w:bCs/>
          <w:color w:val="FF0000"/>
          <w:sz w:val="20"/>
          <w:szCs w:val="20"/>
        </w:rPr>
        <w:t xml:space="preserve"> is not </w:t>
      </w:r>
      <w:proofErr w:type="gramStart"/>
      <w:r w:rsidR="00D73D86" w:rsidRPr="009810CF">
        <w:rPr>
          <w:rFonts w:ascii="Palatino Linotype" w:hAnsi="Palatino Linotype"/>
          <w:bCs/>
          <w:color w:val="FF0000"/>
          <w:sz w:val="20"/>
          <w:szCs w:val="20"/>
        </w:rPr>
        <w:t>none</w:t>
      </w:r>
      <w:proofErr w:type="gramEnd"/>
      <w:r w:rsidR="00D73D86" w:rsidRPr="009810CF">
        <w:rPr>
          <w:rFonts w:ascii="Palatino Linotype" w:hAnsi="Palatino Linotype"/>
          <w:bCs/>
          <w:color w:val="FF0000"/>
          <w:sz w:val="20"/>
          <w:szCs w:val="20"/>
        </w:rPr>
        <w:t xml:space="preserve"> %}</w:t>
      </w:r>
      <w:r w:rsidR="00C27F63" w:rsidRPr="00B6717A">
        <w:rPr>
          <w:rFonts w:ascii="Palatino Linotype" w:hAnsi="Palatino Linotype"/>
          <w:bCs/>
          <w:sz w:val="20"/>
          <w:szCs w:val="20"/>
        </w:rPr>
        <w:t>{</w:t>
      </w:r>
      <w:proofErr w:type="gramStart"/>
      <w:r w:rsidR="00C27F63" w:rsidRPr="00B6717A">
        <w:rPr>
          <w:rFonts w:ascii="Palatino Linotype" w:hAnsi="Palatino Linotype"/>
          <w:bCs/>
          <w:sz w:val="20"/>
          <w:szCs w:val="20"/>
        </w:rPr>
        <w:t xml:space="preserve">{ </w:t>
      </w:r>
      <w:proofErr w:type="spellStart"/>
      <w:r w:rsidR="009810CF" w:rsidRPr="00B6717A">
        <w:rPr>
          <w:rFonts w:ascii="Palatino Linotype" w:hAnsi="Palatino Linotype"/>
          <w:bCs/>
          <w:sz w:val="20"/>
          <w:szCs w:val="20"/>
        </w:rPr>
        <w:t>admin</w:t>
      </w:r>
      <w:proofErr w:type="gramEnd"/>
      <w:r w:rsidR="009810CF" w:rsidRPr="00B6717A">
        <w:rPr>
          <w:rFonts w:ascii="Palatino Linotype" w:hAnsi="Palatino Linotype"/>
          <w:bCs/>
          <w:sz w:val="20"/>
          <w:szCs w:val="20"/>
        </w:rPr>
        <w:t>_license_suspension.</w:t>
      </w:r>
      <w:r w:rsidR="00C27F63" w:rsidRPr="00B6717A">
        <w:rPr>
          <w:rFonts w:ascii="Palatino Linotype" w:hAnsi="Palatino Linotype"/>
          <w:bCs/>
          <w:sz w:val="20"/>
          <w:szCs w:val="20"/>
        </w:rPr>
        <w:t>explanation</w:t>
      </w:r>
      <w:proofErr w:type="spellEnd"/>
      <w:r w:rsidR="00C27F63" w:rsidRPr="00B6717A">
        <w:rPr>
          <w:rFonts w:ascii="Palatino Linotype" w:hAnsi="Palatino Linotype"/>
          <w:bCs/>
          <w:sz w:val="20"/>
          <w:szCs w:val="20"/>
        </w:rPr>
        <w:t xml:space="preserve"> }}</w:t>
      </w:r>
      <w:r w:rsidR="00EC7EBD">
        <w:rPr>
          <w:rFonts w:ascii="Palatino Linotype" w:hAnsi="Palatino Linotype"/>
          <w:bCs/>
          <w:sz w:val="20"/>
          <w:szCs w:val="20"/>
        </w:rPr>
        <w:t>.</w:t>
      </w:r>
      <w:r w:rsidR="00C27F63" w:rsidRPr="009810CF">
        <w:rPr>
          <w:rFonts w:ascii="Palatino Linotype" w:hAnsi="Palatino Linotype"/>
          <w:bCs/>
          <w:color w:val="FF0000"/>
          <w:sz w:val="20"/>
          <w:szCs w:val="20"/>
        </w:rPr>
        <w:t xml:space="preserve">{% </w:t>
      </w:r>
      <w:proofErr w:type="spellStart"/>
      <w:r w:rsidR="00C27F63" w:rsidRPr="009810CF">
        <w:rPr>
          <w:rFonts w:ascii="Palatino Linotype" w:hAnsi="Palatino Linotype"/>
          <w:bCs/>
          <w:color w:val="FF0000"/>
          <w:sz w:val="20"/>
          <w:szCs w:val="20"/>
        </w:rPr>
        <w:t>endif</w:t>
      </w:r>
      <w:proofErr w:type="spellEnd"/>
      <w:r w:rsidR="00C27F63" w:rsidRPr="009810CF">
        <w:rPr>
          <w:rFonts w:ascii="Palatino Linotype" w:hAnsi="Palatino Linotype"/>
          <w:bCs/>
          <w:color w:val="FF0000"/>
          <w:sz w:val="20"/>
          <w:szCs w:val="20"/>
        </w:rPr>
        <w:t xml:space="preserve"> %}</w:t>
      </w:r>
      <w:r w:rsidR="00554697" w:rsidRPr="009810CF">
        <w:rPr>
          <w:rFonts w:ascii="Palatino Linotype" w:hAnsi="Palatino Linotype"/>
          <w:bCs/>
          <w:color w:val="FF0000"/>
          <w:sz w:val="20"/>
          <w:szCs w:val="20"/>
        </w:rPr>
        <w:t xml:space="preserve">{% </w:t>
      </w:r>
      <w:proofErr w:type="spellStart"/>
      <w:r w:rsidR="00554697" w:rsidRPr="009810CF">
        <w:rPr>
          <w:rFonts w:ascii="Palatino Linotype" w:hAnsi="Palatino Linotype"/>
          <w:bCs/>
          <w:color w:val="FF0000"/>
          <w:sz w:val="20"/>
          <w:szCs w:val="20"/>
        </w:rPr>
        <w:t>endif</w:t>
      </w:r>
      <w:proofErr w:type="spellEnd"/>
      <w:r w:rsidR="00554697" w:rsidRPr="009810CF">
        <w:rPr>
          <w:rFonts w:ascii="Palatino Linotype" w:hAnsi="Palatino Linotype"/>
          <w:bCs/>
          <w:color w:val="FF0000"/>
          <w:sz w:val="20"/>
          <w:szCs w:val="20"/>
        </w:rPr>
        <w:t xml:space="preserve"> %}</w:t>
      </w:r>
    </w:p>
    <w:p w14:paraId="7B3DB4BF" w14:textId="77777777" w:rsidR="00AB735B" w:rsidRPr="00281912" w:rsidRDefault="00AB735B" w:rsidP="00AB735B">
      <w:pPr>
        <w:tabs>
          <w:tab w:val="center" w:pos="4680"/>
        </w:tabs>
        <w:jc w:val="both"/>
        <w:rPr>
          <w:rFonts w:ascii="Palatino Linotype" w:hAnsi="Palatino Linotype"/>
          <w:bCs/>
          <w:sz w:val="20"/>
          <w:szCs w:val="20"/>
        </w:rPr>
      </w:pPr>
    </w:p>
    <w:p w14:paraId="48684DE4" w14:textId="5587B3EA" w:rsidR="00E26CC7" w:rsidRPr="00281912"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00E26CC7" w:rsidRPr="00281912">
        <w:rPr>
          <w:rFonts w:ascii="Palatino Linotype" w:hAnsi="Palatino Linotype"/>
          <w:sz w:val="20"/>
          <w:szCs w:val="20"/>
        </w:rPr>
        <w:tab/>
      </w:r>
      <w:r w:rsidR="00E26CC7" w:rsidRPr="00281912">
        <w:rPr>
          <w:rFonts w:ascii="Palatino Linotype" w:hAnsi="Palatino Linotype"/>
          <w:sz w:val="20"/>
          <w:szCs w:val="20"/>
        </w:rPr>
        <w:tab/>
      </w:r>
      <w:r w:rsidR="00FD1C9A" w:rsidRPr="00281912">
        <w:rPr>
          <w:rFonts w:ascii="Palatino Linotype" w:hAnsi="Palatino Linotype"/>
          <w:sz w:val="20"/>
          <w:szCs w:val="20"/>
        </w:rPr>
        <w:tab/>
      </w:r>
      <w:r w:rsidR="00547749" w:rsidRPr="00281912">
        <w:rPr>
          <w:rFonts w:ascii="Palatino Linotype" w:hAnsi="Palatino Linotype"/>
          <w:sz w:val="20"/>
          <w:szCs w:val="20"/>
        </w:rPr>
        <w:tab/>
      </w:r>
      <w:r w:rsidR="00E26CC7" w:rsidRPr="00281912">
        <w:rPr>
          <w:rFonts w:ascii="Palatino Linotype" w:hAnsi="Palatino Linotype"/>
          <w:sz w:val="20"/>
          <w:szCs w:val="20"/>
        </w:rPr>
        <w:t>____________________________________</w:t>
      </w:r>
    </w:p>
    <w:p w14:paraId="3301C9B1" w14:textId="07171729" w:rsidR="00547749" w:rsidRPr="00281912"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281912">
        <w:rPr>
          <w:rFonts w:ascii="Palatino Linotype" w:hAnsi="Palatino Linotype"/>
          <w:sz w:val="20"/>
          <w:szCs w:val="20"/>
        </w:rPr>
        <w:tab/>
      </w:r>
      <w:r w:rsidR="00CC0E25" w:rsidRPr="000A7A5E">
        <w:rPr>
          <w:rFonts w:ascii="Palatino Linotype" w:hAnsi="Palatino Linotype"/>
          <w:sz w:val="20"/>
          <w:szCs w:val="20"/>
        </w:rPr>
        <w:t>{</w:t>
      </w:r>
      <w:proofErr w:type="gramStart"/>
      <w:r w:rsidR="00CC0E25" w:rsidRPr="000A7A5E">
        <w:rPr>
          <w:rFonts w:ascii="Palatino Linotype" w:hAnsi="Palatino Linotype"/>
          <w:sz w:val="20"/>
          <w:szCs w:val="20"/>
        </w:rPr>
        <w:t xml:space="preserve">{ </w:t>
      </w:r>
      <w:proofErr w:type="spellStart"/>
      <w:r w:rsidR="00CC0E25" w:rsidRPr="000A7A5E">
        <w:rPr>
          <w:rFonts w:ascii="Palatino Linotype" w:hAnsi="Palatino Linotype"/>
          <w:sz w:val="20"/>
          <w:szCs w:val="20"/>
        </w:rPr>
        <w:t>judicial</w:t>
      </w:r>
      <w:proofErr w:type="gramEnd"/>
      <w:r w:rsidR="00CC0E25" w:rsidRPr="000A7A5E">
        <w:rPr>
          <w:rFonts w:ascii="Palatino Linotype" w:hAnsi="Palatino Linotype"/>
          <w:sz w:val="20"/>
          <w:szCs w:val="20"/>
        </w:rPr>
        <w:t>_officer.officer_</w:t>
      </w:r>
      <w:r w:rsidR="006E4EEB" w:rsidRPr="000A7A5E">
        <w:rPr>
          <w:rFonts w:ascii="Palatino Linotype" w:hAnsi="Palatino Linotype"/>
          <w:sz w:val="20"/>
          <w:szCs w:val="20"/>
        </w:rPr>
        <w:t>type</w:t>
      </w:r>
      <w:proofErr w:type="spellEnd"/>
      <w:r w:rsidR="006E4EEB" w:rsidRPr="000A7A5E">
        <w:rPr>
          <w:rFonts w:ascii="Palatino Linotype" w:hAnsi="Palatino Linotype"/>
          <w:sz w:val="20"/>
          <w:szCs w:val="20"/>
        </w:rPr>
        <w:t xml:space="preserve"> }} </w:t>
      </w:r>
      <w:r w:rsidR="003A4378" w:rsidRPr="000A7A5E">
        <w:rPr>
          <w:rFonts w:ascii="Palatino Linotype" w:hAnsi="Palatino Linotype"/>
          <w:sz w:val="20"/>
          <w:szCs w:val="20"/>
        </w:rPr>
        <w:t>{</w:t>
      </w:r>
      <w:proofErr w:type="gramStart"/>
      <w:r w:rsidR="003A4378" w:rsidRPr="000A7A5E">
        <w:rPr>
          <w:rFonts w:ascii="Palatino Linotype" w:hAnsi="Palatino Linotype"/>
          <w:sz w:val="20"/>
          <w:szCs w:val="20"/>
        </w:rPr>
        <w:t xml:space="preserve">{ </w:t>
      </w:r>
      <w:proofErr w:type="spellStart"/>
      <w:r w:rsidR="003A4378" w:rsidRPr="000A7A5E">
        <w:rPr>
          <w:rFonts w:ascii="Palatino Linotype" w:hAnsi="Palatino Linotype"/>
          <w:sz w:val="20"/>
          <w:szCs w:val="20"/>
        </w:rPr>
        <w:t>judicial</w:t>
      </w:r>
      <w:proofErr w:type="gramEnd"/>
      <w:r w:rsidR="003A4378" w:rsidRPr="000A7A5E">
        <w:rPr>
          <w:rFonts w:ascii="Palatino Linotype" w:hAnsi="Palatino Linotype"/>
          <w:sz w:val="20"/>
          <w:szCs w:val="20"/>
        </w:rPr>
        <w:t>_officer</w:t>
      </w:r>
      <w:r w:rsidR="00CC0E25" w:rsidRPr="000A7A5E">
        <w:rPr>
          <w:rFonts w:ascii="Palatino Linotype" w:hAnsi="Palatino Linotype"/>
          <w:sz w:val="20"/>
          <w:szCs w:val="20"/>
        </w:rPr>
        <w:t>.first_name</w:t>
      </w:r>
      <w:proofErr w:type="spellEnd"/>
      <w:r w:rsidR="003A4378" w:rsidRPr="000A7A5E">
        <w:rPr>
          <w:rFonts w:ascii="Palatino Linotype" w:hAnsi="Palatino Linotype"/>
          <w:sz w:val="20"/>
          <w:szCs w:val="20"/>
        </w:rPr>
        <w:t xml:space="preserve"> }}</w:t>
      </w:r>
      <w:r w:rsidR="00676673" w:rsidRPr="000A7A5E">
        <w:rPr>
          <w:rFonts w:ascii="Palatino Linotype" w:hAnsi="Palatino Linotype"/>
          <w:sz w:val="20"/>
          <w:szCs w:val="20"/>
        </w:rPr>
        <w:t xml:space="preserve"> </w:t>
      </w:r>
      <w:r w:rsidR="00DC1DEA" w:rsidRPr="000A7A5E">
        <w:rPr>
          <w:rFonts w:ascii="Palatino Linotype" w:hAnsi="Palatino Linotype"/>
          <w:sz w:val="20"/>
          <w:szCs w:val="20"/>
        </w:rPr>
        <w:t>{</w:t>
      </w:r>
      <w:proofErr w:type="gramStart"/>
      <w:r w:rsidR="00DC1DEA" w:rsidRPr="000A7A5E">
        <w:rPr>
          <w:rFonts w:ascii="Palatino Linotype" w:hAnsi="Palatino Linotype"/>
          <w:sz w:val="20"/>
          <w:szCs w:val="20"/>
        </w:rPr>
        <w:t xml:space="preserve">{ </w:t>
      </w:r>
      <w:proofErr w:type="spellStart"/>
      <w:r w:rsidR="00DC1DEA" w:rsidRPr="000A7A5E">
        <w:rPr>
          <w:rFonts w:ascii="Palatino Linotype" w:hAnsi="Palatino Linotype"/>
          <w:sz w:val="20"/>
          <w:szCs w:val="20"/>
        </w:rPr>
        <w:t>judicial</w:t>
      </w:r>
      <w:proofErr w:type="gramEnd"/>
      <w:r w:rsidR="00DC1DEA" w:rsidRPr="000A7A5E">
        <w:rPr>
          <w:rFonts w:ascii="Palatino Linotype" w:hAnsi="Palatino Linotype"/>
          <w:sz w:val="20"/>
          <w:szCs w:val="20"/>
        </w:rPr>
        <w:t>_officer.last_name</w:t>
      </w:r>
      <w:proofErr w:type="spellEnd"/>
      <w:r w:rsidR="00DC1DEA" w:rsidRPr="000A7A5E">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w:t>
      </w:r>
      <w:proofErr w:type="gramStart"/>
      <w:r w:rsidR="00EE3032" w:rsidRPr="00AB49F6">
        <w:rPr>
          <w:rFonts w:ascii="Palatino Linotype" w:hAnsi="Palatino Linotype"/>
          <w:bCs/>
          <w:color w:val="FF0000"/>
          <w:sz w:val="20"/>
          <w:szCs w:val="20"/>
        </w:rPr>
        <w:t>type</w:t>
      </w:r>
      <w:proofErr w:type="spellEnd"/>
      <w:r w:rsidR="00EE3032" w:rsidRPr="00AB49F6">
        <w:rPr>
          <w:rFonts w:ascii="Palatino Linotype" w:hAnsi="Palatino Linotype"/>
          <w:bCs/>
          <w:color w:val="FF0000"/>
          <w:sz w:val="20"/>
          <w:szCs w:val="20"/>
        </w:rPr>
        <w:t xml:space="preserve">  =</w:t>
      </w:r>
      <w:proofErr w:type="gramEnd"/>
      <w:r w:rsidR="00EE3032" w:rsidRPr="00AB49F6">
        <w:rPr>
          <w:rFonts w:ascii="Palatino Linotype" w:hAnsi="Palatino Linotype"/>
          <w:bCs/>
          <w:color w:val="FF0000"/>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t>
      </w:r>
      <w:r w:rsidRPr="00510093">
        <w:rPr>
          <w:rFonts w:ascii="Palatino Linotype" w:hAnsi="Palatino Linotype"/>
          <w:b/>
          <w:bCs/>
          <w:i/>
          <w:sz w:val="19"/>
          <w:szCs w:val="19"/>
        </w:rPr>
        <w:lastRenderedPageBreak/>
        <w:t xml:space="preserve">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xml:space="preserve">{% </w:t>
      </w:r>
      <w:proofErr w:type="spellStart"/>
      <w:r w:rsidRPr="00821C60">
        <w:rPr>
          <w:rFonts w:ascii="Palatino Linotype" w:hAnsi="Palatino Linotype"/>
          <w:color w:val="FF0000"/>
          <w:sz w:val="20"/>
          <w:szCs w:val="20"/>
        </w:rPr>
        <w:t>endif</w:t>
      </w:r>
      <w:proofErr w:type="spellEnd"/>
      <w:r w:rsidRPr="00821C60">
        <w:rPr>
          <w:rFonts w:ascii="Palatino Linotype" w:hAnsi="Palatino Linotype"/>
          <w:color w:val="FF0000"/>
          <w:sz w:val="20"/>
          <w:szCs w:val="20"/>
        </w:rPr>
        <w:t xml:space="preserve">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73957F" w14:textId="77777777" w:rsidR="00AB34FA" w:rsidRDefault="00AB34FA" w:rsidP="008F0DC3">
      <w:r>
        <w:separator/>
      </w:r>
    </w:p>
  </w:endnote>
  <w:endnote w:type="continuationSeparator" w:id="0">
    <w:p w14:paraId="024D3540" w14:textId="77777777" w:rsidR="00AB34FA" w:rsidRDefault="00AB34F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079B7D85"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‘Magistrate’ %}Magistrate Decision</w:t>
    </w:r>
    <w:r w:rsidR="006561F5">
      <w:rPr>
        <w:rFonts w:ascii="Palatino Linotype" w:hAnsi="Palatino Linotype"/>
        <w:bCs/>
        <w:sz w:val="20"/>
        <w:szCs w:val="20"/>
      </w:rPr>
      <w:t xml:space="preserve"> – </w:t>
    </w:r>
    <w:r w:rsidR="00817BB2">
      <w:rPr>
        <w:rFonts w:ascii="Palatino Linotype" w:hAnsi="Palatino Linotype"/>
        <w:bCs/>
        <w:sz w:val="20"/>
        <w:szCs w:val="20"/>
      </w:rPr>
      <w:t>Not Guilty</w:t>
    </w:r>
    <w:r w:rsidR="006561F5">
      <w:rPr>
        <w:rFonts w:ascii="Palatino Linotype" w:hAnsi="Palatino Linotype"/>
        <w:bCs/>
        <w:sz w:val="20"/>
        <w:szCs w:val="20"/>
      </w:rPr>
      <w:t xml:space="preserve"> Bond </w:t>
    </w:r>
    <w:proofErr w:type="gramStart"/>
    <w:r w:rsidR="006561F5">
      <w:rPr>
        <w:rFonts w:ascii="Palatino Linotype" w:hAnsi="Palatino Linotype"/>
        <w:bCs/>
        <w:sz w:val="20"/>
        <w:szCs w:val="20"/>
      </w:rPr>
      <w:t>Entry</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00817BB2">
      <w:rPr>
        <w:rFonts w:ascii="Palatino Linotype" w:hAnsi="Palatino Linotype"/>
        <w:sz w:val="20"/>
        <w:szCs w:val="20"/>
      </w:rPr>
      <w:t xml:space="preserve">Not Guilty </w:t>
    </w:r>
    <w:r w:rsidR="006561F5">
      <w:rPr>
        <w:rFonts w:ascii="Palatino Linotype" w:hAnsi="Palatino Linotype"/>
        <w:sz w:val="20"/>
        <w:szCs w:val="20"/>
      </w:rPr>
      <w:t>Bond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DB5B64" w14:textId="77777777" w:rsidR="00AB34FA" w:rsidRDefault="00AB34FA" w:rsidP="008F0DC3">
      <w:r>
        <w:separator/>
      </w:r>
    </w:p>
  </w:footnote>
  <w:footnote w:type="continuationSeparator" w:id="0">
    <w:p w14:paraId="26272DC6" w14:textId="77777777" w:rsidR="00AB34FA" w:rsidRDefault="00AB34FA"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66DA"/>
    <w:rsid w:val="0004275F"/>
    <w:rsid w:val="00042DB6"/>
    <w:rsid w:val="00044E1C"/>
    <w:rsid w:val="00045554"/>
    <w:rsid w:val="000547C8"/>
    <w:rsid w:val="00055A18"/>
    <w:rsid w:val="00064876"/>
    <w:rsid w:val="000661FD"/>
    <w:rsid w:val="00081DC1"/>
    <w:rsid w:val="0008610F"/>
    <w:rsid w:val="00092006"/>
    <w:rsid w:val="00092788"/>
    <w:rsid w:val="000A7A5E"/>
    <w:rsid w:val="000B3923"/>
    <w:rsid w:val="000B77F0"/>
    <w:rsid w:val="000D2607"/>
    <w:rsid w:val="000D5026"/>
    <w:rsid w:val="000E26D5"/>
    <w:rsid w:val="000E736E"/>
    <w:rsid w:val="000F06B4"/>
    <w:rsid w:val="000F1088"/>
    <w:rsid w:val="000F1C6D"/>
    <w:rsid w:val="000F2F37"/>
    <w:rsid w:val="00100A62"/>
    <w:rsid w:val="00100D23"/>
    <w:rsid w:val="00101089"/>
    <w:rsid w:val="001013B3"/>
    <w:rsid w:val="001060E9"/>
    <w:rsid w:val="00107607"/>
    <w:rsid w:val="00107CF0"/>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7508"/>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858"/>
    <w:rsid w:val="002626F3"/>
    <w:rsid w:val="00262A87"/>
    <w:rsid w:val="00271E78"/>
    <w:rsid w:val="00275634"/>
    <w:rsid w:val="00281912"/>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21690"/>
    <w:rsid w:val="00325A49"/>
    <w:rsid w:val="00326EAF"/>
    <w:rsid w:val="003416F2"/>
    <w:rsid w:val="00341AC7"/>
    <w:rsid w:val="003537A4"/>
    <w:rsid w:val="0035463D"/>
    <w:rsid w:val="00360293"/>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5955"/>
    <w:rsid w:val="00431D61"/>
    <w:rsid w:val="004421BA"/>
    <w:rsid w:val="004545BB"/>
    <w:rsid w:val="004547DF"/>
    <w:rsid w:val="00455922"/>
    <w:rsid w:val="00457E64"/>
    <w:rsid w:val="004634FB"/>
    <w:rsid w:val="004666E0"/>
    <w:rsid w:val="004705C5"/>
    <w:rsid w:val="00472559"/>
    <w:rsid w:val="00490303"/>
    <w:rsid w:val="004912B9"/>
    <w:rsid w:val="004A027D"/>
    <w:rsid w:val="004A46DD"/>
    <w:rsid w:val="004A4A5C"/>
    <w:rsid w:val="004B0547"/>
    <w:rsid w:val="004B7376"/>
    <w:rsid w:val="004B7DB0"/>
    <w:rsid w:val="004C0E51"/>
    <w:rsid w:val="004C6D63"/>
    <w:rsid w:val="004F3323"/>
    <w:rsid w:val="005016FA"/>
    <w:rsid w:val="00505FC4"/>
    <w:rsid w:val="00510093"/>
    <w:rsid w:val="00516E85"/>
    <w:rsid w:val="005268C8"/>
    <w:rsid w:val="00526C59"/>
    <w:rsid w:val="00547749"/>
    <w:rsid w:val="005514D0"/>
    <w:rsid w:val="0055383B"/>
    <w:rsid w:val="00554697"/>
    <w:rsid w:val="0056237E"/>
    <w:rsid w:val="005660D0"/>
    <w:rsid w:val="00570D42"/>
    <w:rsid w:val="005744B4"/>
    <w:rsid w:val="00576887"/>
    <w:rsid w:val="005849FC"/>
    <w:rsid w:val="005C0C53"/>
    <w:rsid w:val="005D0042"/>
    <w:rsid w:val="005D39F6"/>
    <w:rsid w:val="005D4D4F"/>
    <w:rsid w:val="005E6D4B"/>
    <w:rsid w:val="005F7CF2"/>
    <w:rsid w:val="006043B0"/>
    <w:rsid w:val="00634ACD"/>
    <w:rsid w:val="00641A23"/>
    <w:rsid w:val="0064280E"/>
    <w:rsid w:val="00650051"/>
    <w:rsid w:val="00653882"/>
    <w:rsid w:val="006561F5"/>
    <w:rsid w:val="00660124"/>
    <w:rsid w:val="00670B9B"/>
    <w:rsid w:val="00676673"/>
    <w:rsid w:val="0068523F"/>
    <w:rsid w:val="00691241"/>
    <w:rsid w:val="006954CB"/>
    <w:rsid w:val="006A1330"/>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64D"/>
    <w:rsid w:val="008400BC"/>
    <w:rsid w:val="00840E68"/>
    <w:rsid w:val="00841CFF"/>
    <w:rsid w:val="008423B4"/>
    <w:rsid w:val="00842C92"/>
    <w:rsid w:val="008457AF"/>
    <w:rsid w:val="00851D7C"/>
    <w:rsid w:val="00864BF9"/>
    <w:rsid w:val="00865767"/>
    <w:rsid w:val="00875951"/>
    <w:rsid w:val="00882DDD"/>
    <w:rsid w:val="00882EF2"/>
    <w:rsid w:val="00890A26"/>
    <w:rsid w:val="00893860"/>
    <w:rsid w:val="00894E9A"/>
    <w:rsid w:val="008A66AA"/>
    <w:rsid w:val="008B1FD6"/>
    <w:rsid w:val="008B3A37"/>
    <w:rsid w:val="008C247A"/>
    <w:rsid w:val="008D0C49"/>
    <w:rsid w:val="008D3B3A"/>
    <w:rsid w:val="008E33EE"/>
    <w:rsid w:val="008E408B"/>
    <w:rsid w:val="008E586A"/>
    <w:rsid w:val="008F0DC3"/>
    <w:rsid w:val="00905216"/>
    <w:rsid w:val="00915F9C"/>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A36E2"/>
    <w:rsid w:val="00AB0FFB"/>
    <w:rsid w:val="00AB324F"/>
    <w:rsid w:val="00AB34FA"/>
    <w:rsid w:val="00AB49F6"/>
    <w:rsid w:val="00AB735B"/>
    <w:rsid w:val="00AB7BF9"/>
    <w:rsid w:val="00AC321A"/>
    <w:rsid w:val="00AC33A9"/>
    <w:rsid w:val="00AC58F6"/>
    <w:rsid w:val="00AD4C05"/>
    <w:rsid w:val="00AD74E3"/>
    <w:rsid w:val="00AE3BCD"/>
    <w:rsid w:val="00AE45E8"/>
    <w:rsid w:val="00AF1A36"/>
    <w:rsid w:val="00AF323E"/>
    <w:rsid w:val="00B04CE9"/>
    <w:rsid w:val="00B05EB0"/>
    <w:rsid w:val="00B07F46"/>
    <w:rsid w:val="00B1434B"/>
    <w:rsid w:val="00B15F82"/>
    <w:rsid w:val="00B25B9D"/>
    <w:rsid w:val="00B2717E"/>
    <w:rsid w:val="00B27A6D"/>
    <w:rsid w:val="00B314B7"/>
    <w:rsid w:val="00B3151D"/>
    <w:rsid w:val="00B32FF8"/>
    <w:rsid w:val="00B3773B"/>
    <w:rsid w:val="00B42A61"/>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F43DF"/>
    <w:rsid w:val="00C127F5"/>
    <w:rsid w:val="00C202A2"/>
    <w:rsid w:val="00C2697F"/>
    <w:rsid w:val="00C27F63"/>
    <w:rsid w:val="00C33620"/>
    <w:rsid w:val="00C33A35"/>
    <w:rsid w:val="00C44B24"/>
    <w:rsid w:val="00C454CC"/>
    <w:rsid w:val="00C45D82"/>
    <w:rsid w:val="00C51F47"/>
    <w:rsid w:val="00C548C9"/>
    <w:rsid w:val="00C60E40"/>
    <w:rsid w:val="00C6178C"/>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E4ED1"/>
    <w:rsid w:val="00CE6BD5"/>
    <w:rsid w:val="00CF536F"/>
    <w:rsid w:val="00CF5FF7"/>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79F7"/>
    <w:rsid w:val="00DA2A4B"/>
    <w:rsid w:val="00DA775F"/>
    <w:rsid w:val="00DB0E05"/>
    <w:rsid w:val="00DB38A1"/>
    <w:rsid w:val="00DC1DEA"/>
    <w:rsid w:val="00DD0BC8"/>
    <w:rsid w:val="00DF2959"/>
    <w:rsid w:val="00DF2D1D"/>
    <w:rsid w:val="00DF7C20"/>
    <w:rsid w:val="00E1049D"/>
    <w:rsid w:val="00E13881"/>
    <w:rsid w:val="00E26A83"/>
    <w:rsid w:val="00E26CC7"/>
    <w:rsid w:val="00E3151D"/>
    <w:rsid w:val="00E365A1"/>
    <w:rsid w:val="00E541E7"/>
    <w:rsid w:val="00E56897"/>
    <w:rsid w:val="00E62588"/>
    <w:rsid w:val="00E73949"/>
    <w:rsid w:val="00E73A36"/>
    <w:rsid w:val="00E84B4E"/>
    <w:rsid w:val="00E87680"/>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11E6"/>
    <w:rsid w:val="00F42FAB"/>
    <w:rsid w:val="00F44466"/>
    <w:rsid w:val="00F516E2"/>
    <w:rsid w:val="00F567D1"/>
    <w:rsid w:val="00F660E8"/>
    <w:rsid w:val="00F7346E"/>
    <w:rsid w:val="00F73E31"/>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3</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72</cp:revision>
  <cp:lastPrinted>2018-07-24T14:18:00Z</cp:lastPrinted>
  <dcterms:created xsi:type="dcterms:W3CDTF">2021-11-15T10:11:00Z</dcterms:created>
  <dcterms:modified xsi:type="dcterms:W3CDTF">2021-12-04T11:46:00Z</dcterms:modified>
</cp:coreProperties>
</file>