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768FC9AA"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bookmarkStart w:id="0" w:name="_GoBack"/>
      <w:bookmarkEnd w:id="0"/>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behave lawfully, comply with any protection orders and/or other orders of this Court, and </w:t>
      </w:r>
      <w:r>
        <w:rPr>
          <w:rFonts w:ascii="Palatino Linotype" w:hAnsi="Palatino Linotype"/>
          <w:bCs/>
          <w:sz w:val="20"/>
          <w:szCs w:val="20"/>
        </w:rPr>
        <w:lastRenderedPageBreak/>
        <w:t>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Office of Community Control at least 10 days prior to 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F6B08A7"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w:t>
      </w:r>
      <w:r w:rsidR="005B4767">
        <w:rPr>
          <w:rFonts w:ascii="Palatino Linotype" w:hAnsi="Palatino Linotype"/>
          <w:bCs/>
          <w:color w:val="FF0000"/>
          <w:sz w:val="20"/>
          <w:szCs w:val="20"/>
        </w:rPr>
        <w:t>vacate_residence</w:t>
      </w:r>
      <w:proofErr w:type="spellEnd"/>
      <w:r w:rsidR="005B4767">
        <w:rPr>
          <w:rFonts w:ascii="Palatino Linotype" w:hAnsi="Palatino Linotype"/>
          <w:bCs/>
          <w:color w:val="FF0000"/>
          <w:sz w:val="20"/>
          <w:szCs w:val="20"/>
        </w:rPr>
        <w:t xml:space="preserve"> </w:t>
      </w:r>
      <w:r w:rsidR="00A55811" w:rsidRPr="00215312">
        <w:rPr>
          <w:rFonts w:ascii="Palatino Linotype" w:hAnsi="Palatino Linotype"/>
          <w:bCs/>
          <w:color w:val="FF0000"/>
          <w:sz w:val="20"/>
          <w:szCs w:val="20"/>
        </w:rPr>
        <w:t>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w:t>
      </w:r>
      <w:r w:rsidR="005B4767">
        <w:rPr>
          <w:bCs/>
          <w:color w:val="FF0000"/>
          <w:sz w:val="22"/>
          <w:szCs w:val="22"/>
        </w:rPr>
        <w:t xml:space="preserve">% </w:t>
      </w:r>
      <w:proofErr w:type="spellStart"/>
      <w:r w:rsidR="005B4767">
        <w:rPr>
          <w:bCs/>
          <w:color w:val="FF0000"/>
          <w:sz w:val="22"/>
          <w:szCs w:val="22"/>
        </w:rPr>
        <w:t>endif</w:t>
      </w:r>
      <w:proofErr w:type="spellEnd"/>
      <w:r w:rsidR="005B4767">
        <w:rPr>
          <w:bCs/>
          <w:color w:val="FF0000"/>
          <w:sz w:val="22"/>
          <w:szCs w:val="22"/>
        </w:rPr>
        <w:t xml:space="preserve"> %}{</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1E1EB6A4"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xml:space="preserve">{% </w:t>
      </w:r>
      <w:proofErr w:type="spellStart"/>
      <w:r w:rsidRPr="009810CF">
        <w:rPr>
          <w:rFonts w:ascii="Palatino Linotype" w:hAnsi="Palatino Linotype"/>
          <w:bCs/>
          <w:color w:val="FF0000"/>
          <w:sz w:val="20"/>
          <w:szCs w:val="20"/>
        </w:rPr>
        <w:t>endif</w:t>
      </w:r>
      <w:proofErr w:type="spellEnd"/>
      <w:r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endif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3956816E"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endif %}</w:t>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lastRenderedPageBreak/>
        <w:t xml:space="preserve">{% if </w:t>
      </w:r>
      <w:proofErr w:type="spellStart"/>
      <w:r w:rsidR="00354929">
        <w:rPr>
          <w:rFonts w:ascii="Palatino Linotype" w:hAnsi="Palatino Linotype"/>
          <w:bCs/>
          <w:color w:val="FF0000"/>
          <w:sz w:val="20"/>
          <w:szCs w:val="20"/>
        </w:rPr>
        <w:t>vehicle_seizure</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w:t>
      </w:r>
      <w:proofErr w:type="spellEnd"/>
      <w:r w:rsidR="00252743">
        <w:rPr>
          <w:rFonts w:ascii="Palatino Linotype" w:hAnsi="Palatino Linotype"/>
          <w:bCs/>
          <w:color w:val="FF0000"/>
          <w:sz w:val="20"/>
          <w:szCs w:val="20"/>
        </w:rPr>
        <w:t xml:space="preserve"> == ‘</w:t>
      </w:r>
      <w:proofErr w:type="gramStart"/>
      <w:r w:rsidR="00252743">
        <w:rPr>
          <w:rFonts w:ascii="Palatino Linotype" w:hAnsi="Palatino Linotype"/>
          <w:bCs/>
          <w:color w:val="FF0000"/>
          <w:sz w:val="20"/>
          <w:szCs w:val="20"/>
        </w:rPr>
        <w:t>Granted</w:t>
      </w:r>
      <w:proofErr w:type="gramEnd"/>
      <w:r w:rsidR="00252743">
        <w:rPr>
          <w:rFonts w:ascii="Palatino Linotype" w:hAnsi="Palatino Linotype"/>
          <w:bCs/>
          <w:color w:val="FF0000"/>
          <w:sz w:val="20"/>
          <w:szCs w:val="20"/>
        </w:rPr>
        <w:t>’</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proofErr w:type="gramStart"/>
      <w:r w:rsidRPr="00362765">
        <w:rPr>
          <w:rFonts w:ascii="Palatino Linotype" w:hAnsi="Palatino Linotype"/>
          <w:bCs/>
          <w:sz w:val="20"/>
          <w:szCs w:val="20"/>
        </w:rPr>
        <w:t>.</w:t>
      </w:r>
      <w:r w:rsidR="00742994" w:rsidRPr="00362765">
        <w:rPr>
          <w:rFonts w:ascii="Palatino Linotype" w:hAnsi="Palatino Linotype"/>
          <w:bCs/>
          <w:color w:val="FF0000"/>
          <w:sz w:val="20"/>
          <w:szCs w:val="20"/>
        </w:rPr>
        <w:t>{</w:t>
      </w:r>
      <w:proofErr w:type="gramEnd"/>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w:t>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endif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6467C" w14:textId="77777777" w:rsidR="00B4267F" w:rsidRDefault="00B4267F" w:rsidP="008F0DC3">
      <w:r>
        <w:separator/>
      </w:r>
    </w:p>
  </w:endnote>
  <w:endnote w:type="continuationSeparator" w:id="0">
    <w:p w14:paraId="4C46BBD1" w14:textId="77777777" w:rsidR="00B4267F" w:rsidRDefault="00B4267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1D5432">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1D5432">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DD596" w14:textId="77777777" w:rsidR="00B4267F" w:rsidRDefault="00B4267F" w:rsidP="008F0DC3">
      <w:r>
        <w:separator/>
      </w:r>
    </w:p>
  </w:footnote>
  <w:footnote w:type="continuationSeparator" w:id="0">
    <w:p w14:paraId="620ABD55" w14:textId="77777777" w:rsidR="00B4267F" w:rsidRDefault="00B4267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95219-BD0C-4F08-BABA-0BE58B3D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107</cp:revision>
  <cp:lastPrinted>2018-07-24T14:18:00Z</cp:lastPrinted>
  <dcterms:created xsi:type="dcterms:W3CDTF">2021-11-15T10:11:00Z</dcterms:created>
  <dcterms:modified xsi:type="dcterms:W3CDTF">2022-01-30T10:40:00Z</dcterms:modified>
</cp:coreProperties>
</file>