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w:t>
      </w:r>
      <w:proofErr w:type="spellStart"/>
      <w:r w:rsidR="000430E0" w:rsidRPr="000430E0">
        <w:rPr>
          <w:rFonts w:ascii="Palatino Linotype" w:hAnsi="Palatino Linotype"/>
          <w:sz w:val="20"/>
          <w:szCs w:val="20"/>
        </w:rPr>
        <w:t>court_</w:t>
      </w:r>
      <w:proofErr w:type="gramStart"/>
      <w:r w:rsidR="000430E0" w:rsidRPr="000430E0">
        <w:rPr>
          <w:rFonts w:ascii="Palatino Linotype" w:hAnsi="Palatino Linotype"/>
          <w:sz w:val="20"/>
          <w:szCs w:val="20"/>
        </w:rPr>
        <w:t>costs.ordered</w:t>
      </w:r>
      <w:proofErr w:type="spellEnd"/>
      <w:proofErr w:type="gramEnd"/>
      <w:r w:rsidR="000430E0" w:rsidRPr="000430E0">
        <w:rPr>
          <w:rFonts w:ascii="Palatino Linotype" w:hAnsi="Palatino Linotype"/>
          <w:sz w:val="20"/>
          <w:szCs w:val="20"/>
        </w:rPr>
        <w:t xml:space="preserve">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xml:space="preserve">. {% else </w:t>
      </w:r>
      <w:proofErr w:type="gramStart"/>
      <w:r w:rsidR="000430E0" w:rsidRPr="00EF4EF1">
        <w:rPr>
          <w:rFonts w:ascii="Palatino Linotype" w:hAnsi="Palatino Linotype"/>
          <w:sz w:val="20"/>
          <w:szCs w:val="20"/>
        </w:rPr>
        <w:t>%}</w:t>
      </w:r>
      <w:r w:rsidRPr="00EF4EF1">
        <w:rPr>
          <w:rFonts w:ascii="Palatino Linotype" w:hAnsi="Palatino Linotype"/>
          <w:sz w:val="20"/>
          <w:szCs w:val="20"/>
        </w:rPr>
        <w:t>{</w:t>
      </w:r>
      <w:proofErr w:type="gramEnd"/>
      <w:r w:rsidRPr="00EF4EF1">
        <w:rPr>
          <w:rFonts w:ascii="Palatino Linotype" w:hAnsi="Palatino Linotype"/>
          <w:sz w:val="20"/>
          <w:szCs w:val="20"/>
        </w:rPr>
        <w:t xml:space="preserve">% if </w:t>
      </w:r>
      <w:proofErr w:type="spellStart"/>
      <w:r w:rsidRPr="00EF4EF1">
        <w:rPr>
          <w:rFonts w:ascii="Palatino Linotype" w:hAnsi="Palatino Linotype"/>
          <w:sz w:val="20"/>
          <w:szCs w:val="20"/>
        </w:rPr>
        <w:t>court_costs.ordered</w:t>
      </w:r>
      <w:proofErr w:type="spellEnd"/>
      <w:r w:rsidRPr="00EF4EF1">
        <w:rPr>
          <w:rFonts w:ascii="Palatino Linotype" w:hAnsi="Palatino Linotype"/>
          <w:sz w:val="20"/>
          <w:szCs w:val="20"/>
        </w:rPr>
        <w:t xml:space="preserve">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4724BB">
        <w:rPr>
          <w:rFonts w:ascii="Palatino Linotype" w:hAnsi="Palatino Linotype"/>
          <w:sz w:val="20"/>
          <w:szCs w:val="20"/>
        </w:rPr>
        <w:t>The</w:t>
      </w:r>
      <w:proofErr w:type="gramEnd"/>
      <w:r w:rsidR="004724BB">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w:t>
      </w:r>
      <w:r>
        <w:rPr>
          <w:rFonts w:ascii="Palatino Linotype" w:hAnsi="Palatino Linotype"/>
          <w:bCs/>
          <w:sz w:val="20"/>
          <w:szCs w:val="20"/>
        </w:rPr>
        <w:lastRenderedPageBreak/>
        <w:t xml:space="preserve">{{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w:t>
      </w:r>
      <w:proofErr w:type="gramStart"/>
      <w:r>
        <w:rPr>
          <w:rFonts w:ascii="Palatino Linotype" w:hAnsi="Palatino Linotype"/>
          <w:bCs/>
          <w:sz w:val="20"/>
          <w:szCs w:val="20"/>
        </w:rPr>
        <w:t>{</w:t>
      </w:r>
      <w:proofErr w:type="gramEnd"/>
      <w:r>
        <w:rPr>
          <w:rFonts w:ascii="Palatino Linotype" w:hAnsi="Palatino Linotype"/>
          <w:bCs/>
          <w:sz w:val="20"/>
          <w:szCs w:val="20"/>
        </w:rPr>
        <w:t xml:space="preserve">% endif %}{%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6F32B8A" w14:textId="7F70126D"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w:t>
      </w:r>
      <w:r>
        <w:rPr>
          <w:rFonts w:ascii="Palatino Linotype" w:hAnsi="Palatino Linotype"/>
          <w:bCs/>
          <w:sz w:val="20"/>
          <w:szCs w:val="20"/>
        </w:rPr>
        <w:t xml:space="preserve"> </w:t>
      </w:r>
      <w:proofErr w:type="gramStart"/>
      <w:r>
        <w:rPr>
          <w:rFonts w:ascii="Palatino Linotype" w:hAnsi="Palatino Linotype"/>
          <w:bCs/>
          <w:sz w:val="20"/>
          <w:szCs w:val="20"/>
        </w:rPr>
        <w:t>{</w:t>
      </w:r>
      <w:proofErr w:type="gramEnd"/>
      <w:r>
        <w:rPr>
          <w:rFonts w:ascii="Palatino Linotype" w:hAnsi="Palatino Linotype"/>
          <w:bCs/>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0BC49BE9" w14:textId="7777777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or</w:t>
      </w:r>
      <w:proofErr w:type="gramEnd"/>
      <w:r>
        <w:rPr>
          <w:rFonts w:ascii="Palatino Linotype" w:hAnsi="Palatino Linotype"/>
          <w:sz w:val="20"/>
          <w:szCs w:val="20"/>
        </w:rPr>
        <w:t xml:space="preserve">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4F09" w14:textId="77777777" w:rsidR="00065BE1" w:rsidRDefault="00065BE1" w:rsidP="008F0DC3">
      <w:r>
        <w:separator/>
      </w:r>
    </w:p>
  </w:endnote>
  <w:endnote w:type="continuationSeparator" w:id="0">
    <w:p w14:paraId="41A5C8AE" w14:textId="77777777" w:rsidR="00065BE1" w:rsidRDefault="00065BE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36BF" w14:textId="77777777" w:rsidR="00065BE1" w:rsidRDefault="00065BE1" w:rsidP="008F0DC3">
      <w:r>
        <w:separator/>
      </w:r>
    </w:p>
  </w:footnote>
  <w:footnote w:type="continuationSeparator" w:id="0">
    <w:p w14:paraId="69BFD136" w14:textId="77777777" w:rsidR="00065BE1" w:rsidRDefault="00065BE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cp:revision>
  <cp:lastPrinted>2018-07-24T14:18:00Z</cp:lastPrinted>
  <dcterms:created xsi:type="dcterms:W3CDTF">2022-05-28T22:28:00Z</dcterms:created>
  <dcterms:modified xsi:type="dcterms:W3CDTF">2023-01-17T10:18:00Z</dcterms:modified>
</cp:coreProperties>
</file>