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21CRB01268</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Michael</w:t>
      </w:r>
      <w:r w:rsidR="006E4EEB">
        <w:rPr>
          <w:rFonts w:ascii="Palatino Linotype" w:hAnsi="Palatino Linotype"/>
          <w:sz w:val="20"/>
          <w:szCs w:val="20"/>
        </w:rPr>
        <w:t xml:space="preserve"> </w:t>
      </w:r>
      <w:r>
        <w:rPr>
          <w:rFonts w:ascii="Palatino Linotype" w:hAnsi="Palatino Linotype"/>
          <w:sz w:val="20"/>
          <w:szCs w:val="20"/>
        </w:rPr>
        <w:t xml:space="preserve">Douglas</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77777777" w:rsidR="001C7AC2" w:rsidRPr="00DF71D7" w:rsidRDefault="001C7AC2" w:rsidP="001C7AC2">
      <w:pPr>
        <w:tabs>
          <w:tab w:val="center" w:pos="4680"/>
        </w:tabs>
        <w:rPr>
          <w:rFonts w:ascii="Palatino Linotype" w:hAnsi="Palatino Linotype"/>
          <w:bCs/>
          <w:sz w:val="20"/>
          <w:szCs w:val="20"/>
        </w:rPr>
      </w:pPr>
      <w:r>
        <w:rPr>
          <w:rFonts w:ascii="Palatino Linotype" w:hAnsi="Palatino Linotype"/>
          <w:sz w:val="20"/>
          <w:szCs w:val="20"/>
        </w:rPr>
        <w:t xml:space="preserve"/>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arraignment</w:t>
      </w:r>
      <w:r w:rsidRPr="00FC46AD">
        <w:rPr>
          <w:rFonts w:ascii="Palatino Linotype" w:hAnsi="Palatino Linotype"/>
          <w:sz w:val="20"/>
          <w:szCs w:val="20"/>
        </w:rPr>
        <w:t xml:space="preserve"> on March 05, 2022.</w:t>
      </w:r>
      <w:r>
        <w:rPr>
          <w:rFonts w:ascii="Palatino Linotype" w:hAnsi="Palatino Linotype"/>
          <w:sz w:val="20"/>
          <w:szCs w:val="20"/>
        </w:rPr>
        <w:t xml:space="preserve"> </w:t>
      </w:r>
      <w:r>
        <w:rPr>
          <w:rFonts w:ascii="Palatino Linotype" w:hAnsi="Palatino Linotype"/>
          <w:bCs/>
          <w:sz w:val="20"/>
          <w:szCs w:val="20"/>
        </w:rPr>
        <w:t xml:space="preserve">Defendant waived right to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1F2C7C4E" w14:textId="3A087DC8" w:rsidR="001C7AC2" w:rsidRPr="00FC46AD"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The Court, finding that the Defendant entered the plea knowingly, intelligently, and voluntarily, accepted the plea and entered the following sentence:</w:t>
      </w:r>
      <w:r>
        <w:rPr>
          <w:rFonts w:ascii="Palatino Linotype" w:hAnsi="Palatino Linotype"/>
          <w:sz w:val="20"/>
          <w:szCs w:val="20"/>
        </w:rPr>
        <w:t xml:space="preserve"/>
      </w:r>
    </w:p>
    <w:p w14:paraId="1585E736" w14:textId="5DAE79A2"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Marijuana Diversion Program. The Defendant’s plea and the Court’s findings are set forth in the chart below. The sentence, including any fines, costs and jail days, is SUSPENDED pending Defendant’s completion of the </w:t>
      </w:r>
      <w:r w:rsidR="002C4477">
        <w:rPr>
          <w:rFonts w:ascii="Palatino Linotype" w:hAnsi="Palatino Linotype"/>
          <w:sz w:val="20"/>
          <w:szCs w:val="20"/>
        </w:rPr>
        <w:t xml:space="preserve">Marijuana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Marijuana Diversion Program</w:t>
      </w:r>
      <w:r w:rsidR="00221067">
        <w:rPr>
          <w:rFonts w:ascii="Palatino Linotype" w:hAnsi="Palatino Linotype"/>
          <w:sz w:val="20"/>
          <w:szCs w:val="20"/>
        </w:rPr>
        <w:t>, the sentence shall apply</w:t>
      </w:r>
      <w:r w:rsidR="00D024C5">
        <w:rPr>
          <w:rFonts w:ascii="Palatino Linotype" w:hAnsi="Palatino Linotype"/>
          <w:sz w:val="20"/>
          <w:szCs w:val="20"/>
        </w:rPr>
        <w:t>,</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June 14, 2022</w:t>
      </w:r>
      <w:r w:rsidR="003D56DC">
        <w:rPr>
          <w:rFonts w:ascii="Palatino Linotype" w:hAnsi="Palatino Linotype"/>
          <w:sz w:val="20"/>
          <w:szCs w:val="20"/>
        </w:rPr>
        <w:t xml:space="preserve"/>
      </w:r>
      <w:r w:rsidR="00A06107">
        <w:rPr>
          <w:rFonts w:ascii="Palatino Linotype" w:hAnsi="Palatino Linotype"/>
          <w:sz w:val="20"/>
          <w:szCs w:val="20"/>
        </w:rPr>
        <w:t xml:space="preserve">, </w:t>
      </w:r>
      <w:r w:rsidR="00603592">
        <w:rPr>
          <w:rFonts w:ascii="Palatino Linotype" w:hAnsi="Palatino Linotype"/>
          <w:sz w:val="20"/>
          <w:szCs w:val="20"/>
        </w:rPr>
        <w:t xml:space="preserve">and shall report to jail on June 17, 2022</w:t>
      </w:r>
      <w:r w:rsidR="00A06107">
        <w:rPr>
          <w:rFonts w:ascii="Palatino Linotype" w:hAnsi="Palatino Linotype"/>
          <w:sz w:val="20"/>
          <w:szCs w:val="20"/>
        </w:rPr>
        <w:t>,</w:t>
      </w:r>
      <w:r w:rsidR="002C4477">
        <w:rPr>
          <w:rFonts w:ascii="Palatino Linotype" w:hAnsi="Palatino Linotype"/>
          <w:sz w:val="20"/>
          <w:szCs w:val="20"/>
        </w:rPr>
        <w:t xml:space="preserve"> at 7:00 p.m</w:t>
      </w:r>
      <w:r>
        <w:rPr>
          <w:rFonts w:ascii="Palatino Linotype" w:hAnsi="Palatino Linotype"/>
          <w:sz w:val="20"/>
          <w:szCs w:val="20"/>
        </w:rPr>
        <w:t xml:space="preserve"/>
      </w:r>
      <w:r w:rsidR="00F66436">
        <w:rPr>
          <w:rFonts w:ascii="Palatino Linotype" w:hAnsi="Palatino Linotype"/>
          <w:sz w:val="20"/>
          <w:szCs w:val="20"/>
        </w:rPr>
        <w:t>.</w:t>
      </w:r>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4642"/>
        <w:gridCol w:w="4019"/>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Possession Drug Paraphernalia</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2925.14(C)</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M4</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7AE9B6BF"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r>
      <w:r>
        <w:rPr>
          <w:rFonts w:ascii="Palatino Linotype" w:hAnsi="Palatino Linotype"/>
          <w:bCs/>
          <w:sz w:val="20"/>
          <w:szCs w:val="20"/>
          <w:u w:val="single"/>
        </w:rPr>
        <w:t xml:space="preserve">Court costs are assessed for the highest degree charge in this</w:t>
      </w:r>
      <w:r w:rsidR="008A68B2">
        <w:rPr>
          <w:rFonts w:ascii="Palatino Linotype" w:hAnsi="Palatino Linotype"/>
          <w:bCs/>
          <w:sz w:val="20"/>
          <w:szCs w:val="20"/>
          <w:u w:val="single"/>
        </w:rPr>
        <w:t xml:space="preserve"> case</w:t>
      </w:r>
      <w:r w:rsidR="008A68B2">
        <w:rPr>
          <w:rFonts w:ascii="Palatino Linotype" w:hAnsi="Palatino Linotype"/>
          <w:bCs/>
          <w:sz w:val="20"/>
          <w:szCs w:val="20"/>
        </w:rPr>
        <w:t xml:space="preserve"/>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E04B8F">
        <w:rPr>
          <w:rFonts w:ascii="Palatino Linotype" w:hAnsi="Palatino Linotype"/>
          <w:sz w:val="20"/>
          <w:szCs w:val="20"/>
          <w:u w:val="single"/>
        </w:rPr>
        <w:t xml:space="preserve">but Defendant </w:t>
      </w:r>
      <w:r w:rsidR="00E609EB">
        <w:rPr>
          <w:rFonts w:ascii="Palatino Linotype" w:hAnsi="Palatino Linotype"/>
          <w:sz w:val="20"/>
          <w:szCs w:val="20"/>
          <w:u w:val="single"/>
        </w:rPr>
        <w:t>does not owe the 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Marijuana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 </w:t>
      </w:r>
      <w:r w:rsidR="00B00AE5">
        <w:rPr>
          <w:rFonts w:ascii="Palatino Linotype" w:hAnsi="Palatino Linotype"/>
          <w:sz w:val="20"/>
          <w:szCs w:val="20"/>
        </w:rPr>
        <w:t xml:space="preserve"/>
      </w:r>
      <w:r>
        <w:rPr>
          <w:rFonts w:ascii="Palatino Linotype" w:hAnsi="Palatino Linotype"/>
          <w:bCs/>
          <w:sz w:val="20"/>
          <w:szCs w:val="20"/>
        </w:rPr>
        <w:t xml:space="preserve"/>
      </w:r>
      <w:r w:rsidR="008401ED">
        <w:rPr>
          <w:rFonts w:ascii="Palatino Linotype" w:hAnsi="Palatino Linotype"/>
          <w:sz w:val="20"/>
          <w:szCs w:val="20"/>
        </w:rPr>
        <w:t xml:space="preserve"/>
      </w:r>
      <w:r w:rsidR="00446711">
        <w:rPr>
          <w:rFonts w:ascii="Palatino Linotype" w:hAnsi="Palatino Linotype"/>
          <w:sz w:val="20"/>
          <w:szCs w:val="20"/>
        </w:rPr>
        <w:t xml:space="preserve"/>
      </w:r>
      <w:r w:rsidR="004666E0" w:rsidRPr="00FC46AD">
        <w:rPr>
          <w:rFonts w:ascii="Palatino Linotype" w:hAnsi="Palatino Linotype"/>
          <w:sz w:val="20"/>
          <w:szCs w:val="20"/>
        </w:rPr>
        <w:t xml:space="preserve"/>
      </w:r>
      <w:r w:rsidR="00901A03">
        <w:rPr>
          <w:rFonts w:ascii="Palatino Linotype" w:hAnsi="Palatino Linotype"/>
          <w:sz w:val="20"/>
          <w:szCs w:val="20"/>
        </w:rPr>
        <w:t xml:space="preserve"/>
      </w:r>
      <w:r w:rsidR="007C63EB">
        <w:rPr>
          <w:rFonts w:ascii="Palatino Linotype" w:hAnsi="Palatino Linotype"/>
          <w:sz w:val="20"/>
          <w:szCs w:val="20"/>
        </w:rPr>
        <w:t xml:space="preserve"/>
      </w:r>
      <w:r w:rsidR="004650C8" w:rsidRPr="00FC46AD">
        <w:rPr>
          <w:rFonts w:ascii="Palatino Linotype" w:hAnsi="Palatino Linotype"/>
          <w:sz w:val="20"/>
          <w:szCs w:val="20"/>
        </w:rPr>
        <w:t xml:space="preserve"/>
      </w:r>
      <w:r w:rsidR="00304FD0" w:rsidRPr="00FC46AD">
        <w:rPr>
          <w:rFonts w:ascii="Palatino Linotype" w:hAnsi="Palatino Linotype"/>
          <w:sz w:val="20"/>
          <w:szCs w:val="20"/>
        </w:rPr>
        <w:t xml:space="preserve"/>
      </w:r>
      <w:r w:rsidR="00B576C6">
        <w:rPr>
          <w:rFonts w:ascii="Palatino Linotype" w:hAnsi="Palatino Linotype"/>
          <w:sz w:val="20"/>
          <w:szCs w:val="20"/>
        </w:rPr>
        <w:t xml:space="preserve"/>
      </w:r>
      <w:r w:rsidR="007328F9" w:rsidRPr="00FC46AD">
        <w:rPr>
          <w:rFonts w:ascii="Palatino Linotype" w:hAnsi="Palatino Linotype"/>
          <w:sz w:val="20"/>
          <w:szCs w:val="20"/>
        </w:rPr>
        <w:t xml:space="preserve"/>
      </w:r>
      <w:r w:rsidR="009F4BEA" w:rsidRPr="00FC46AD">
        <w:rPr>
          <w:rFonts w:ascii="Palatino Linotype" w:hAnsi="Palatino Linotype"/>
          <w:sz w:val="20"/>
          <w:szCs w:val="20"/>
        </w:rPr>
        <w:t xml:space="preserve"/>
      </w:r>
      <w:r w:rsidR="00FE12A3">
        <w:rPr>
          <w:rFonts w:ascii="Palatino Linotype" w:hAnsi="Palatino Linotype"/>
          <w:sz w:val="20"/>
          <w:szCs w:val="20"/>
        </w:rPr>
        <w:t xml:space="preserve"/>
      </w:r>
      <w:r w:rsidR="002A7542">
        <w:rPr>
          <w:rFonts w:ascii="Palatino Linotype" w:hAnsi="Palatino Linotype"/>
          <w:sz w:val="20"/>
          <w:szCs w:val="20"/>
        </w:rPr>
        <w:t xml:space="preserve"/>
      </w:r>
      <w:r w:rsidR="00157B90">
        <w:rPr>
          <w:rFonts w:ascii="Palatino Linotype" w:hAnsi="Palatino Linotype"/>
          <w:sz w:val="20"/>
          <w:szCs w:val="20"/>
        </w:rPr>
        <w:t xml:space="preserve"/>
      </w:r>
      <w:r w:rsidR="00A03FDC">
        <w:rPr>
          <w:rFonts w:ascii="Palatino Linotype" w:hAnsi="Palatino Linotype"/>
          <w:sz w:val="20"/>
          <w:szCs w:val="20"/>
        </w:rPr>
        <w:t xml:space="preserve"/>
        <w:br/>
        <w:t xml:space="preserve"/>
      </w:r>
    </w:p>
    <w:p w14:paraId="2F089C3F" w14:textId="23113670"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 xml:space="preserve">Other Conditions.</w:t>
      </w:r>
      <w:r w:rsidR="004F3323">
        <w:rPr>
          <w:rFonts w:ascii="Palatino Linotype" w:hAnsi="Palatino Linotype"/>
          <w:b/>
          <w:sz w:val="20"/>
          <w:szCs w:val="20"/>
        </w:rPr>
        <w:t xml:space="preserve"> </w:t>
      </w:r>
      <w:r w:rsidR="00757964">
        <w:rPr>
          <w:rFonts w:ascii="Palatino Linotype" w:hAnsi="Palatino Linotype"/>
          <w:sz w:val="20"/>
          <w:szCs w:val="20"/>
        </w:rPr>
        <w:t xml:space="preserve"/>
      </w:r>
      <w:r w:rsidR="00E1469A">
        <w:rPr>
          <w:rFonts w:ascii="Palatino Linotype" w:hAnsi="Palatino Linotype"/>
          <w:sz w:val="20"/>
          <w:szCs w:val="20"/>
        </w:rPr>
        <w:t>.</w:t>
      </w:r>
      <w:r>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Marianne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Hemmeter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Michael Douglas: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w:r>
      <w:r w:rsidR="00CC77D4">
        <w:rPr>
          <w:rFonts w:ascii="Palatino Linotype" w:hAnsi="Palatino Linotype"/>
          <w:sz w:val="16"/>
          <w:szCs w:val="16"/>
        </w:rPr>
        <w:t xml:space="preserve"/>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BEDCB" w14:textId="77777777" w:rsidR="00334EFF" w:rsidRDefault="00334EFF" w:rsidP="008F0DC3">
      <w:r>
        <w:separator/>
      </w:r>
    </w:p>
  </w:endnote>
  <w:endnote w:type="continuationSeparator" w:id="0">
    <w:p w14:paraId="611615DB" w14:textId="77777777" w:rsidR="00334EFF" w:rsidRDefault="00334EFF"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21CRB01268</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57301" w14:textId="77777777" w:rsidR="00334EFF" w:rsidRDefault="00334EFF" w:rsidP="008F0DC3">
      <w:r>
        <w:separator/>
      </w:r>
    </w:p>
  </w:footnote>
  <w:footnote w:type="continuationSeparator" w:id="0">
    <w:p w14:paraId="2EB208BA" w14:textId="77777777" w:rsidR="00334EFF" w:rsidRDefault="00334EFF"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92006"/>
    <w:rsid w:val="00092788"/>
    <w:rsid w:val="0009306F"/>
    <w:rsid w:val="000A2D6D"/>
    <w:rsid w:val="000A36F0"/>
    <w:rsid w:val="000B3923"/>
    <w:rsid w:val="000B528B"/>
    <w:rsid w:val="000B666F"/>
    <w:rsid w:val="000B77F0"/>
    <w:rsid w:val="000B78EA"/>
    <w:rsid w:val="000C1226"/>
    <w:rsid w:val="000D2409"/>
    <w:rsid w:val="000D2607"/>
    <w:rsid w:val="000D3249"/>
    <w:rsid w:val="000E26D5"/>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D63"/>
    <w:rsid w:val="004C7DEB"/>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A5070"/>
    <w:rsid w:val="005B7D0E"/>
    <w:rsid w:val="005C3C6D"/>
    <w:rsid w:val="005D0042"/>
    <w:rsid w:val="005D4D4F"/>
    <w:rsid w:val="005E1A80"/>
    <w:rsid w:val="005F144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5E3B"/>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F06CA"/>
    <w:rsid w:val="00CF536F"/>
    <w:rsid w:val="00CF5FF7"/>
    <w:rsid w:val="00D0171A"/>
    <w:rsid w:val="00D024C5"/>
    <w:rsid w:val="00D05644"/>
    <w:rsid w:val="00D05BEC"/>
    <w:rsid w:val="00D12534"/>
    <w:rsid w:val="00D14F22"/>
    <w:rsid w:val="00D22B4D"/>
    <w:rsid w:val="00D24276"/>
    <w:rsid w:val="00D34058"/>
    <w:rsid w:val="00D40BCE"/>
    <w:rsid w:val="00D46B92"/>
    <w:rsid w:val="00D46E1F"/>
    <w:rsid w:val="00D46EC8"/>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594</TotalTime>
  <Pages>5</Pages>
  <Words>2622</Words>
  <Characters>14952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162</cp:revision>
  <cp:lastPrinted>2018-07-24T14:18:00Z</cp:lastPrinted>
  <dcterms:created xsi:type="dcterms:W3CDTF">2021-12-26T12:44:00Z</dcterms:created>
  <dcterms:modified xsi:type="dcterms:W3CDTF">2022-03-05T10:35:00Z</dcterms:modified>
</cp:coreProperties>
</file>