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11,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 - Victim is Family or Household Member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