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23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2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3040ECE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June 03, 2022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 xml:space="preserve"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E13270">
        <w:rPr>
          <w:rFonts w:ascii="Palatino Linotype" w:hAnsi="Palatino Linotype"/>
          <w:sz w:val="20"/>
          <w:szCs w:val="20"/>
        </w:rPr>
        <w:t xml:space="preserve"/>
      </w:r>
    </w:p>
    <w:p w14:paraId="7424D31A" w14:textId="77777777" w:rsidR="00E13270" w:rsidRPr="00E13270" w:rsidRDefault="00E13270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Pursuant to R.C. 2937.36 the surety is ordered to appear and show cause to avoid judgment for penal amount of recognizance.</w:t>
      </w:r>
    </w:p>
    <w:p w14:paraId="19A763F2" w14:textId="0BE88D25" w:rsidR="00892CB2" w:rsidRPr="000B44A8" w:rsidRDefault="00E13270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surety hearing shall be set by separate notice of this court. The Clerk of Court is ordered to serve the surety by ordinary mail to address on bond within </w:t>
      </w:r>
      <w:r w:rsidR="009F06F5">
        <w:rPr>
          <w:rFonts w:ascii="Palatino Linotype" w:hAnsi="Palatino Linotype"/>
          <w:sz w:val="20"/>
          <w:szCs w:val="20"/>
        </w:rPr>
        <w:t xml:space="preserve">15 days of the date of this order. </w:t>
      </w:r>
      <w:r w:rsidR="000B44A8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</w:p>
    <w:p w14:paraId="045A9EFA" w14:textId="24127762" w:rsidR="00036B9C" w:rsidRPr="00AA1F14" w:rsidRDefault="00036B9C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has a Non-Resident Violator Compact State Operator’s License. </w:t>
      </w:r>
      <w:r>
        <w:rPr>
          <w:rFonts w:ascii="Palatino Linotype" w:hAnsi="Palatino Linotype"/>
          <w:i/>
          <w:iCs/>
          <w:sz w:val="20"/>
          <w:szCs w:val="20"/>
        </w:rPr>
        <w:t>Clerk shall notify the Defendant’s home state to suspend Defendant’s Operator’s License pursuant to R.C. § 4510.71</w:t>
      </w:r>
      <w:r>
        <w:rPr>
          <w:rFonts w:ascii="Palatino Linotype" w:hAnsi="Palatino Linotype"/>
          <w:sz w:val="20"/>
          <w:szCs w:val="20"/>
        </w:rPr>
        <w:t xml:space="preserve">.</w:t>
      </w:r>
      <w:r w:rsidR="00410B36">
        <w:rPr>
          <w:rFonts w:ascii="Palatino Linotype" w:hAnsi="Palatino Linotype"/>
          <w:sz w:val="20"/>
          <w:szCs w:val="20"/>
        </w:rPr>
        <w:t xml:space="preserve"> </w:t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3414EA48" w14:textId="4BB3E6FE" w:rsidR="005D0E0B" w:rsidRPr="004D201D" w:rsidRDefault="005D0E0B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Vehicle Registration is blocked absent compliance within 30 days. Failure to timely respond to this notice may result in the blocking of motor vehicle registration or transfer of registration. </w:t>
      </w:r>
      <w:r w:rsidR="005C5B00">
        <w:rPr>
          <w:rFonts w:ascii="Palatino Linotype" w:hAnsi="Palatino Linotype"/>
          <w:sz w:val="20"/>
          <w:szCs w:val="20"/>
        </w:rPr>
        <w:t xml:space="preserve">The Defendant shall contact the Clerk’s Office within 30 days for more information. 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1C0B6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</w:p>
    <w:p w14:paraId="09DC50E2" w14:textId="7C259C91" w:rsidR="00AD221B" w:rsidRDefault="00AD221B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9F46621" w14:textId="7BF0BF95" w:rsidR="00AD221B" w:rsidRDefault="00AD221B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If the Defendant executes a bond as permitted by this order, Defendant shall comply with the following conditions:</w:t>
      </w:r>
    </w:p>
    <w:p w14:paraId="79DC1805" w14:textId="77777777" w:rsidR="00AD221B" w:rsidRPr="00CE3EF6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0B92673D" w14:textId="77777777" w:rsidR="00AD221B" w:rsidRPr="00CE3EF6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3E76BE92" w14:textId="00C152B3" w:rsidR="003D2A8A" w:rsidRPr="00FA225C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D221B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>
        <w:rPr>
          <w:rFonts w:ascii="Palatino Linotype" w:hAnsi="Palatino Linotype"/>
          <w:bCs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23 2: PS     OM     EM;</w:t>
      </w:r>
    </w:p>
    <w:p w14:paraId="41BAE439" w14:textId="28570952" w:rsidR="00650051" w:rsidRPr="00A435FD" w:rsidRDefault="00A435FD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 w:rsidRPr="00A435FD">
        <w:rPr>
          <w:rFonts w:ascii="Palatino Linotype" w:hAnsi="Palatino Linotype"/>
          <w:sz w:val="16"/>
          <w:szCs w:val="16"/>
        </w:rPr>
        <w:t xml:space="preserve"/>
      </w:r>
      <w:r>
        <w:rPr>
          <w:rFonts w:ascii="Palatino Linotype" w:hAnsi="Palatino Linotype"/>
          <w:sz w:val="16"/>
          <w:szCs w:val="16"/>
        </w:rPr>
        <w:t xml:space="preserve">Surety: OM 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DAB9" w14:textId="77777777" w:rsidR="00BF4D6B" w:rsidRDefault="00BF4D6B" w:rsidP="008F0DC3">
      <w:r>
        <w:separator/>
      </w:r>
    </w:p>
  </w:endnote>
  <w:endnote w:type="continuationSeparator" w:id="0">
    <w:p w14:paraId="0F481720" w14:textId="77777777" w:rsidR="00BF4D6B" w:rsidRDefault="00BF4D6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E22B" w14:textId="77777777" w:rsidR="00BF4D6B" w:rsidRDefault="00BF4D6B" w:rsidP="008F0DC3">
      <w:r>
        <w:separator/>
      </w:r>
    </w:p>
  </w:footnote>
  <w:footnote w:type="continuationSeparator" w:id="0">
    <w:p w14:paraId="2F1CA384" w14:textId="77777777" w:rsidR="00BF4D6B" w:rsidRDefault="00BF4D6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2022-03-19T09:22:00Z</dcterms:created>
  <dcterms:modified xsi:type="dcterms:W3CDTF">2022-06-01T15:55:00Z</dcterms:modified>
</cp:coreProperties>
</file>