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53F47" w14:textId="78067149" w:rsidR="0004236B" w:rsidRPr="00DF71D7" w:rsidRDefault="0004236B" w:rsidP="0004236B">
      <w:pPr>
        <w:tabs>
          <w:tab w:val="center" w:pos="4680"/>
        </w:tabs>
        <w:jc w:val="both"/>
        <w:rPr>
          <w:rFonts w:ascii="Palatino Linotype" w:hAnsi="Palatino Linotype"/>
          <w:bCs/>
          <w:sz w:val="20"/>
          <w:szCs w:val="20"/>
        </w:rPr>
      </w:pPr>
      <w:r w:rsidRPr="00FC46AD">
        <w:rPr>
          <w:rFonts w:ascii="Palatino Linotype" w:hAnsi="Palatino Linotype"/>
          <w:sz w:val="20"/>
          <w:szCs w:val="20"/>
          <w:lang w:val="en-CA"/>
        </w:rPr>
        <w:fldChar w:fldCharType="begin"/>
      </w:r>
      <w:r w:rsidRPr="00FC46AD">
        <w:rPr>
          <w:rFonts w:ascii="Palatino Linotype" w:hAnsi="Palatino Linotype"/>
          <w:sz w:val="20"/>
          <w:szCs w:val="20"/>
          <w:lang w:val="en-CA"/>
        </w:rPr>
        <w:instrText xml:space="preserve"> SEQ CHAPTER \h \r 1</w:instrText>
      </w:r>
      <w:r w:rsidRPr="00FC46AD">
        <w:rPr>
          <w:rFonts w:ascii="Palatino Linotype" w:hAnsi="Palatino Linotype"/>
          <w:sz w:val="20"/>
          <w:szCs w:val="20"/>
          <w:lang w:val="en-CA"/>
        </w:rPr>
        <w:fldChar w:fldCharType="end"/>
      </w:r>
      <w:r w:rsidRPr="00FC46AD">
        <w:rPr>
          <w:rFonts w:ascii="Palatino Linotype" w:hAnsi="Palatino Linotype"/>
          <w:sz w:val="20"/>
          <w:szCs w:val="20"/>
          <w:lang w:val="en-CA"/>
        </w:rPr>
        <w:t>Defendant appeared in Court</w:t>
      </w:r>
      <w:r w:rsidRPr="00FC46AD">
        <w:rPr>
          <w:rFonts w:ascii="Palatino Linotype" w:hAnsi="Palatino Linotype"/>
          <w:sz w:val="20"/>
          <w:szCs w:val="20"/>
        </w:rPr>
        <w:t xml:space="preserve"> for </w:t>
      </w:r>
      <w:proofErr w:type="gramStart"/>
      <w:r>
        <w:rPr>
          <w:rFonts w:ascii="Palatino Linotype" w:hAnsi="Palatino Linotype"/>
          <w:sz w:val="20"/>
          <w:szCs w:val="20"/>
        </w:rPr>
        <w:t xml:space="preserve">{{ </w:t>
      </w:r>
      <w:proofErr w:type="spellStart"/>
      <w:r>
        <w:rPr>
          <w:rFonts w:ascii="Palatino Linotype" w:hAnsi="Palatino Linotype"/>
          <w:sz w:val="20"/>
          <w:szCs w:val="20"/>
        </w:rPr>
        <w:t>appearance</w:t>
      </w:r>
      <w:proofErr w:type="gramEnd"/>
      <w:r>
        <w:rPr>
          <w:rFonts w:ascii="Palatino Linotype" w:hAnsi="Palatino Linotype"/>
          <w:sz w:val="20"/>
          <w:szCs w:val="20"/>
        </w:rPr>
        <w:t>_reason</w:t>
      </w:r>
      <w:proofErr w:type="spellEnd"/>
      <w:r>
        <w:rPr>
          <w:rFonts w:ascii="Palatino Linotype" w:hAnsi="Palatino Linotype"/>
          <w:sz w:val="20"/>
          <w:szCs w:val="20"/>
        </w:rPr>
        <w:t xml:space="preserve"> }}</w:t>
      </w:r>
      <w:r w:rsidRPr="00FC46AD">
        <w:rPr>
          <w:rFonts w:ascii="Palatino Linotype" w:hAnsi="Palatino Linotype"/>
          <w:sz w:val="20"/>
          <w:szCs w:val="20"/>
        </w:rPr>
        <w:t xml:space="preserve"> on {{ </w:t>
      </w:r>
      <w:proofErr w:type="spellStart"/>
      <w:r w:rsidRPr="00FC46AD">
        <w:rPr>
          <w:rFonts w:ascii="Palatino Linotype" w:hAnsi="Palatino Linotype"/>
          <w:sz w:val="20"/>
          <w:szCs w:val="20"/>
        </w:rPr>
        <w:t>plea_trial_date</w:t>
      </w:r>
      <w:proofErr w:type="spellEnd"/>
      <w:r w:rsidRPr="00FC46AD">
        <w:rPr>
          <w:rFonts w:ascii="Palatino Linotype" w:hAnsi="Palatino Linotype"/>
          <w:sz w:val="20"/>
          <w:szCs w:val="20"/>
        </w:rPr>
        <w:t xml:space="preserve"> }}.</w:t>
      </w:r>
    </w:p>
    <w:p w14:paraId="32F96355" w14:textId="77777777" w:rsidR="0004236B" w:rsidRPr="00FC46AD" w:rsidRDefault="0004236B" w:rsidP="0004236B">
      <w:pPr>
        <w:jc w:val="both"/>
        <w:rPr>
          <w:rFonts w:ascii="Palatino Linotype" w:hAnsi="Palatino Linotype"/>
          <w:sz w:val="20"/>
          <w:szCs w:val="20"/>
        </w:rPr>
      </w:pPr>
    </w:p>
    <w:p w14:paraId="019167D2" w14:textId="6B0CB3D0" w:rsidR="00002697" w:rsidRPr="00923A0B" w:rsidRDefault="0004236B" w:rsidP="00923A0B">
      <w:pPr>
        <w:jc w:val="both"/>
        <w:rPr>
          <w:rFonts w:ascii="Palatino Linotype" w:hAnsi="Palatino Linotype"/>
          <w:sz w:val="20"/>
          <w:szCs w:val="20"/>
        </w:rPr>
      </w:pPr>
      <w:r w:rsidRPr="00FC46AD">
        <w:rPr>
          <w:rFonts w:ascii="Palatino Linotype" w:hAnsi="Palatino Linotype"/>
          <w:sz w:val="20"/>
          <w:szCs w:val="20"/>
        </w:rPr>
        <w:t>The Court explained that Defendant was charged with the offense</w:t>
      </w:r>
      <w:r>
        <w:rPr>
          <w:rFonts w:ascii="Palatino Linotype" w:hAnsi="Palatino Linotype"/>
          <w:sz w:val="20"/>
          <w:szCs w:val="20"/>
        </w:rPr>
        <w:t>(</w:t>
      </w:r>
      <w:r w:rsidRPr="00FC46AD">
        <w:rPr>
          <w:rFonts w:ascii="Palatino Linotype" w:hAnsi="Palatino Linotype"/>
          <w:sz w:val="20"/>
          <w:szCs w:val="20"/>
        </w:rPr>
        <w:t>s</w:t>
      </w:r>
      <w:r>
        <w:rPr>
          <w:rFonts w:ascii="Palatino Linotype" w:hAnsi="Palatino Linotype"/>
          <w:sz w:val="20"/>
          <w:szCs w:val="20"/>
        </w:rPr>
        <w:t>)</w:t>
      </w:r>
      <w:r w:rsidRPr="00FC46AD">
        <w:rPr>
          <w:rFonts w:ascii="Palatino Linotype" w:hAnsi="Palatino Linotype"/>
          <w:sz w:val="20"/>
          <w:szCs w:val="20"/>
        </w:rPr>
        <w:t xml:space="preserve"> set fo</w:t>
      </w:r>
      <w:r>
        <w:rPr>
          <w:rFonts w:ascii="Palatino Linotype" w:hAnsi="Palatino Linotype"/>
          <w:sz w:val="20"/>
          <w:szCs w:val="20"/>
        </w:rPr>
        <w:t>rth below. The Defendant</w:t>
      </w:r>
      <w:r w:rsidRPr="00FC46AD">
        <w:rPr>
          <w:rFonts w:ascii="Palatino Linotype" w:hAnsi="Palatino Linotype"/>
          <w:sz w:val="20"/>
          <w:szCs w:val="20"/>
        </w:rPr>
        <w:t xml:space="preserve"> understood the nature of the charge(s), all constitutional rights, and the effects of a plea</w:t>
      </w:r>
      <w:r>
        <w:rPr>
          <w:rFonts w:ascii="Palatino Linotype" w:hAnsi="Palatino Linotype"/>
          <w:sz w:val="20"/>
          <w:szCs w:val="20"/>
        </w:rPr>
        <w:t>. Defendant</w:t>
      </w:r>
      <w:r w:rsidRPr="00FC46AD">
        <w:rPr>
          <w:rFonts w:ascii="Palatino Linotype" w:hAnsi="Palatino Linotype"/>
          <w:sz w:val="20"/>
          <w:szCs w:val="20"/>
        </w:rPr>
        <w:t xml:space="preserve"> entered a plea(s) to the charge(s) as set forth in the chart below. </w:t>
      </w:r>
      <w:r>
        <w:rPr>
          <w:rFonts w:ascii="Palatino Linotype" w:hAnsi="Palatino Linotype"/>
          <w:sz w:val="20"/>
          <w:szCs w:val="20"/>
        </w:rPr>
        <w:t xml:space="preserve">The Court advised that if Defendant is not a United States citizen any plea or conviction could result in deportation, exclusion from admission into the United States, or denial of naturalization under United States law. </w:t>
      </w:r>
      <w:r w:rsidRPr="007D18AD">
        <w:rPr>
          <w:rFonts w:ascii="Palatino Linotype" w:hAnsi="Palatino Linotype"/>
          <w:vanish/>
          <w:sz w:val="20"/>
          <w:szCs w:val="20"/>
        </w:rPr>
        <w:t>R.C. 2943.031</w:t>
      </w:r>
      <w:r>
        <w:rPr>
          <w:rFonts w:ascii="Palatino Linotype" w:hAnsi="Palatino Linotype"/>
          <w:vanish/>
          <w:sz w:val="20"/>
          <w:szCs w:val="20"/>
        </w:rPr>
        <w:t>.</w:t>
      </w:r>
      <w:r w:rsidRPr="007D18AD">
        <w:rPr>
          <w:rFonts w:ascii="Palatino Linotype" w:hAnsi="Palatino Linotype"/>
          <w:vanish/>
          <w:sz w:val="20"/>
          <w:szCs w:val="20"/>
        </w:rPr>
        <w:t xml:space="preserve"> </w:t>
      </w:r>
      <w:r>
        <w:rPr>
          <w:rFonts w:ascii="Palatino Linotype" w:hAnsi="Palatino Linotype"/>
          <w:sz w:val="20"/>
          <w:szCs w:val="20"/>
        </w:rPr>
        <w:t>The Court, finding that the Defendant entered the plea knowingly, intelligently, and voluntarily, accepted the plea and, following allocution, entered the following sentence:</w:t>
      </w:r>
    </w:p>
    <w:sectPr w:rsidR="00002697" w:rsidRPr="00923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36B"/>
    <w:rsid w:val="00002697"/>
    <w:rsid w:val="0004236B"/>
    <w:rsid w:val="00923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D8CAD"/>
  <w15:chartTrackingRefBased/>
  <w15:docId w15:val="{01408CE9-E6F6-47BA-B893-7E158B168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36B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669</Characters>
  <Application>Microsoft Office Word</Application>
  <DocSecurity>0</DocSecurity>
  <Lines>5</Lines>
  <Paragraphs>1</Paragraphs>
  <ScaleCrop>false</ScaleCrop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Kudela</dc:creator>
  <cp:keywords/>
  <dc:description/>
  <cp:lastModifiedBy>Justin Kudela</cp:lastModifiedBy>
  <cp:revision>2</cp:revision>
  <dcterms:created xsi:type="dcterms:W3CDTF">2022-05-25T09:54:00Z</dcterms:created>
  <dcterms:modified xsi:type="dcterms:W3CDTF">2022-05-28T00:56:00Z</dcterms:modified>
</cp:coreProperties>
</file>