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D04B" w14:textId="77777777" w:rsidR="002B07A4" w:rsidRDefault="002B07A4" w:rsidP="00076784">
      <w:pPr>
        <w:pStyle w:val="Heading1"/>
        <w:tabs>
          <w:tab w:val="left" w:pos="187"/>
        </w:tabs>
        <w:spacing w:line="480" w:lineRule="auto"/>
        <w:contextualSpacing/>
        <w:rPr>
          <w:rFonts w:ascii="Times New Roman" w:eastAsia="Times New Roman" w:hAnsi="Times New Roman" w:cs="Times New Roman"/>
          <w:color w:val="auto"/>
          <w:sz w:val="24"/>
          <w:szCs w:val="24"/>
        </w:rPr>
      </w:pPr>
      <w:bookmarkStart w:id="0" w:name="_Hlk128832144"/>
      <w:bookmarkEnd w:id="0"/>
      <w:r w:rsidRPr="002B07A4">
        <w:rPr>
          <w:rFonts w:ascii="Times New Roman" w:eastAsia="Times New Roman" w:hAnsi="Times New Roman" w:cs="Times New Roman"/>
          <w:bCs/>
          <w:color w:val="auto"/>
          <w:sz w:val="24"/>
          <w:szCs w:val="24"/>
        </w:rPr>
        <w:t>Howell_Searcy.—</w:t>
      </w:r>
      <w:r w:rsidR="00AD370C" w:rsidRPr="002B07A4">
        <w:rPr>
          <w:rFonts w:ascii="Times New Roman" w:eastAsia="Times New Roman" w:hAnsi="Times New Roman" w:cs="Times New Roman"/>
          <w:color w:val="auto"/>
          <w:sz w:val="24"/>
          <w:szCs w:val="24"/>
        </w:rPr>
        <w:t xml:space="preserve">Trends in Everglades </w:t>
      </w:r>
      <w:r w:rsidRPr="002B07A4">
        <w:rPr>
          <w:rFonts w:ascii="Times New Roman" w:eastAsia="Times New Roman" w:hAnsi="Times New Roman" w:cs="Times New Roman"/>
          <w:color w:val="auto"/>
          <w:sz w:val="24"/>
          <w:szCs w:val="24"/>
        </w:rPr>
        <w:t>h</w:t>
      </w:r>
      <w:r w:rsidR="00AD370C" w:rsidRPr="002B07A4">
        <w:rPr>
          <w:rFonts w:ascii="Times New Roman" w:eastAsia="Times New Roman" w:hAnsi="Times New Roman" w:cs="Times New Roman"/>
          <w:color w:val="auto"/>
          <w:sz w:val="24"/>
          <w:szCs w:val="24"/>
        </w:rPr>
        <w:t xml:space="preserve">erpetofaunal </w:t>
      </w:r>
      <w:r w:rsidRPr="002B07A4">
        <w:rPr>
          <w:rFonts w:ascii="Times New Roman" w:eastAsia="Times New Roman" w:hAnsi="Times New Roman" w:cs="Times New Roman"/>
          <w:color w:val="auto"/>
          <w:sz w:val="24"/>
          <w:szCs w:val="24"/>
        </w:rPr>
        <w:t>r</w:t>
      </w:r>
      <w:r w:rsidR="00AD370C" w:rsidRPr="002B07A4">
        <w:rPr>
          <w:rFonts w:ascii="Times New Roman" w:eastAsia="Times New Roman" w:hAnsi="Times New Roman" w:cs="Times New Roman"/>
          <w:color w:val="auto"/>
          <w:sz w:val="24"/>
          <w:szCs w:val="24"/>
        </w:rPr>
        <w:t>esearch</w:t>
      </w:r>
      <w:r>
        <w:rPr>
          <w:rFonts w:ascii="Times New Roman" w:eastAsia="Times New Roman" w:hAnsi="Times New Roman" w:cs="Times New Roman"/>
          <w:color w:val="auto"/>
          <w:sz w:val="24"/>
          <w:szCs w:val="24"/>
        </w:rPr>
        <w:t>.</w:t>
      </w:r>
    </w:p>
    <w:p w14:paraId="47E19A62" w14:textId="12EE58D0" w:rsidR="00AD370C" w:rsidRPr="002B07A4" w:rsidRDefault="00AD370C" w:rsidP="00076784">
      <w:pPr>
        <w:pStyle w:val="Heading1"/>
        <w:tabs>
          <w:tab w:val="left" w:pos="187"/>
        </w:tabs>
        <w:spacing w:line="480" w:lineRule="auto"/>
        <w:contextualSpacing/>
        <w:rPr>
          <w:rFonts w:ascii="Times New Roman" w:eastAsiaTheme="minorHAnsi" w:hAnsi="Times New Roman" w:cs="Times New Roman"/>
          <w:b/>
          <w:bCs/>
          <w:smallCaps/>
          <w:color w:val="auto"/>
          <w:sz w:val="24"/>
          <w:szCs w:val="24"/>
        </w:rPr>
      </w:pPr>
      <w:r w:rsidRPr="002B07A4">
        <w:rPr>
          <w:rFonts w:ascii="Times New Roman" w:eastAsiaTheme="minorHAnsi" w:hAnsi="Times New Roman" w:cs="Times New Roman"/>
          <w:b/>
          <w:bCs/>
          <w:smallCaps/>
          <w:color w:val="auto"/>
          <w:sz w:val="24"/>
          <w:szCs w:val="24"/>
        </w:rPr>
        <w:t xml:space="preserve"> </w:t>
      </w:r>
    </w:p>
    <w:p w14:paraId="5A08B2AA" w14:textId="77777777" w:rsidR="002B07A4" w:rsidRDefault="00DD3288" w:rsidP="002B07A4">
      <w:pPr>
        <w:tabs>
          <w:tab w:val="left" w:pos="187"/>
        </w:tabs>
        <w:spacing w:line="480" w:lineRule="auto"/>
        <w:contextualSpacing/>
        <w:jc w:val="center"/>
        <w:rPr>
          <w:rFonts w:ascii="Times New Roman" w:hAnsi="Times New Roman" w:cs="Times New Roman"/>
          <w:b/>
          <w:bCs/>
          <w:smallCaps/>
          <w:sz w:val="32"/>
          <w:szCs w:val="32"/>
        </w:rPr>
      </w:pPr>
      <w:r w:rsidRPr="002B5E42">
        <w:rPr>
          <w:rFonts w:ascii="Times New Roman" w:hAnsi="Times New Roman" w:cs="Times New Roman"/>
          <w:b/>
          <w:bCs/>
          <w:smallCaps/>
          <w:sz w:val="32"/>
          <w:szCs w:val="32"/>
        </w:rPr>
        <w:t xml:space="preserve">The </w:t>
      </w:r>
      <w:r w:rsidR="000B6059" w:rsidRPr="002B5E42">
        <w:rPr>
          <w:rFonts w:ascii="Times New Roman" w:hAnsi="Times New Roman" w:cs="Times New Roman"/>
          <w:b/>
          <w:bCs/>
          <w:smallCaps/>
          <w:sz w:val="32"/>
          <w:szCs w:val="32"/>
        </w:rPr>
        <w:t>R</w:t>
      </w:r>
      <w:r w:rsidRPr="002B5E42">
        <w:rPr>
          <w:rFonts w:ascii="Times New Roman" w:hAnsi="Times New Roman" w:cs="Times New Roman"/>
          <w:b/>
          <w:bCs/>
          <w:smallCaps/>
          <w:sz w:val="32"/>
          <w:szCs w:val="32"/>
        </w:rPr>
        <w:t xml:space="preserve">ole of </w:t>
      </w:r>
      <w:r w:rsidR="000B6059" w:rsidRPr="002B5E42">
        <w:rPr>
          <w:rFonts w:ascii="Times New Roman" w:hAnsi="Times New Roman" w:cs="Times New Roman"/>
          <w:b/>
          <w:bCs/>
          <w:smallCaps/>
          <w:sz w:val="32"/>
          <w:szCs w:val="32"/>
        </w:rPr>
        <w:t>I</w:t>
      </w:r>
      <w:r w:rsidRPr="002B5E42">
        <w:rPr>
          <w:rFonts w:ascii="Times New Roman" w:hAnsi="Times New Roman" w:cs="Times New Roman"/>
          <w:b/>
          <w:bCs/>
          <w:smallCaps/>
          <w:sz w:val="32"/>
          <w:szCs w:val="32"/>
        </w:rPr>
        <w:t xml:space="preserve">nvasive </w:t>
      </w:r>
      <w:r w:rsidR="000B6059" w:rsidRPr="002B5E42">
        <w:rPr>
          <w:rFonts w:ascii="Times New Roman" w:hAnsi="Times New Roman" w:cs="Times New Roman"/>
          <w:b/>
          <w:bCs/>
          <w:smallCaps/>
          <w:sz w:val="32"/>
          <w:szCs w:val="32"/>
        </w:rPr>
        <w:t>S</w:t>
      </w:r>
      <w:r w:rsidRPr="002B5E42">
        <w:rPr>
          <w:rFonts w:ascii="Times New Roman" w:hAnsi="Times New Roman" w:cs="Times New Roman"/>
          <w:b/>
          <w:bCs/>
          <w:smallCaps/>
          <w:sz w:val="32"/>
          <w:szCs w:val="32"/>
        </w:rPr>
        <w:t xml:space="preserve">pecies and </w:t>
      </w:r>
      <w:r w:rsidR="000B6059" w:rsidRPr="002B5E42">
        <w:rPr>
          <w:rFonts w:ascii="Times New Roman" w:hAnsi="Times New Roman" w:cs="Times New Roman"/>
          <w:b/>
          <w:bCs/>
          <w:smallCaps/>
          <w:sz w:val="32"/>
          <w:szCs w:val="32"/>
        </w:rPr>
        <w:t>C</w:t>
      </w:r>
      <w:r w:rsidRPr="002B5E42">
        <w:rPr>
          <w:rFonts w:ascii="Times New Roman" w:hAnsi="Times New Roman" w:cs="Times New Roman"/>
          <w:b/>
          <w:bCs/>
          <w:smallCaps/>
          <w:sz w:val="32"/>
          <w:szCs w:val="32"/>
        </w:rPr>
        <w:t xml:space="preserve">harismatic </w:t>
      </w:r>
      <w:r w:rsidR="000B6059" w:rsidRPr="002B5E42">
        <w:rPr>
          <w:rFonts w:ascii="Times New Roman" w:hAnsi="Times New Roman" w:cs="Times New Roman"/>
          <w:b/>
          <w:bCs/>
          <w:smallCaps/>
          <w:sz w:val="32"/>
          <w:szCs w:val="32"/>
        </w:rPr>
        <w:t>M</w:t>
      </w:r>
      <w:r w:rsidRPr="002B5E42">
        <w:rPr>
          <w:rFonts w:ascii="Times New Roman" w:hAnsi="Times New Roman" w:cs="Times New Roman"/>
          <w:b/>
          <w:bCs/>
          <w:smallCaps/>
          <w:sz w:val="32"/>
          <w:szCs w:val="32"/>
        </w:rPr>
        <w:t>egafauna</w:t>
      </w:r>
    </w:p>
    <w:p w14:paraId="7442A7C7" w14:textId="537D7EDB" w:rsidR="007C6EBE" w:rsidRPr="002B5E42" w:rsidRDefault="002906FD" w:rsidP="002B5E42">
      <w:pPr>
        <w:tabs>
          <w:tab w:val="left" w:pos="187"/>
        </w:tabs>
        <w:spacing w:line="480" w:lineRule="auto"/>
        <w:contextualSpacing/>
        <w:jc w:val="center"/>
        <w:rPr>
          <w:rFonts w:ascii="Times New Roman" w:hAnsi="Times New Roman" w:cs="Times New Roman"/>
          <w:smallCaps/>
          <w:sz w:val="32"/>
          <w:szCs w:val="32"/>
        </w:rPr>
      </w:pPr>
      <w:r w:rsidRPr="002B5E42">
        <w:rPr>
          <w:rFonts w:ascii="Times New Roman" w:hAnsi="Times New Roman" w:cs="Times New Roman"/>
          <w:b/>
          <w:bCs/>
          <w:smallCaps/>
          <w:sz w:val="32"/>
          <w:szCs w:val="32"/>
        </w:rPr>
        <w:t>I</w:t>
      </w:r>
      <w:r w:rsidR="00DD3288" w:rsidRPr="002B5E42">
        <w:rPr>
          <w:rFonts w:ascii="Times New Roman" w:hAnsi="Times New Roman" w:cs="Times New Roman"/>
          <w:b/>
          <w:bCs/>
          <w:smallCaps/>
          <w:sz w:val="32"/>
          <w:szCs w:val="32"/>
        </w:rPr>
        <w:t xml:space="preserve">n Everglades </w:t>
      </w:r>
      <w:r w:rsidR="000B6059" w:rsidRPr="002B5E42">
        <w:rPr>
          <w:rFonts w:ascii="Times New Roman" w:hAnsi="Times New Roman" w:cs="Times New Roman"/>
          <w:b/>
          <w:bCs/>
          <w:smallCaps/>
          <w:sz w:val="32"/>
          <w:szCs w:val="32"/>
        </w:rPr>
        <w:t>H</w:t>
      </w:r>
      <w:r w:rsidR="00DD3288" w:rsidRPr="002B5E42">
        <w:rPr>
          <w:rFonts w:ascii="Times New Roman" w:hAnsi="Times New Roman" w:cs="Times New Roman"/>
          <w:b/>
          <w:bCs/>
          <w:smallCaps/>
          <w:sz w:val="32"/>
          <w:szCs w:val="32"/>
        </w:rPr>
        <w:t xml:space="preserve">erpetofaunal </w:t>
      </w:r>
      <w:r w:rsidR="000B6059" w:rsidRPr="002B5E42">
        <w:rPr>
          <w:rFonts w:ascii="Times New Roman" w:hAnsi="Times New Roman" w:cs="Times New Roman"/>
          <w:b/>
          <w:bCs/>
          <w:smallCaps/>
          <w:sz w:val="32"/>
          <w:szCs w:val="32"/>
        </w:rPr>
        <w:t>R</w:t>
      </w:r>
      <w:r w:rsidR="00DD3288" w:rsidRPr="002B5E42">
        <w:rPr>
          <w:rFonts w:ascii="Times New Roman" w:hAnsi="Times New Roman" w:cs="Times New Roman"/>
          <w:b/>
          <w:bCs/>
          <w:smallCaps/>
          <w:sz w:val="32"/>
          <w:szCs w:val="32"/>
        </w:rPr>
        <w:t>esearch</w:t>
      </w:r>
    </w:p>
    <w:p w14:paraId="6870DD92" w14:textId="77777777" w:rsidR="002B07A4" w:rsidRPr="002B5E42" w:rsidRDefault="002B07A4" w:rsidP="002B5E42">
      <w:pPr>
        <w:tabs>
          <w:tab w:val="left" w:pos="187"/>
        </w:tabs>
        <w:spacing w:line="480" w:lineRule="auto"/>
        <w:contextualSpacing/>
        <w:jc w:val="center"/>
        <w:rPr>
          <w:rFonts w:ascii="Times New Roman" w:hAnsi="Times New Roman" w:cs="Times New Roman"/>
          <w:b/>
          <w:bCs/>
          <w:i/>
          <w:iCs/>
          <w:sz w:val="32"/>
          <w:szCs w:val="32"/>
        </w:rPr>
      </w:pPr>
    </w:p>
    <w:p w14:paraId="76BBAC6B" w14:textId="6E21418D" w:rsidR="009C62FF" w:rsidRPr="002B5E42" w:rsidRDefault="009C62FF" w:rsidP="002B5E42">
      <w:pPr>
        <w:tabs>
          <w:tab w:val="left" w:pos="187"/>
        </w:tabs>
        <w:spacing w:line="480" w:lineRule="auto"/>
        <w:contextualSpacing/>
        <w:jc w:val="center"/>
        <w:rPr>
          <w:rFonts w:ascii="Times New Roman Bold" w:hAnsi="Times New Roman Bold" w:cs="Times New Roman"/>
          <w:b/>
          <w:bCs/>
          <w:i/>
          <w:iCs/>
          <w:smallCaps/>
        </w:rPr>
      </w:pPr>
      <w:r w:rsidRPr="002B5E42">
        <w:rPr>
          <w:rFonts w:ascii="Times New Roman Bold" w:hAnsi="Times New Roman Bold" w:cs="Times New Roman"/>
          <w:b/>
          <w:bCs/>
          <w:i/>
          <w:iCs/>
          <w:smallCaps/>
        </w:rPr>
        <w:t>H</w:t>
      </w:r>
      <w:r w:rsidR="002B5E42">
        <w:rPr>
          <w:rFonts w:ascii="Times New Roman Bold" w:hAnsi="Times New Roman Bold" w:cs="Times New Roman"/>
          <w:b/>
          <w:bCs/>
          <w:i/>
          <w:iCs/>
          <w:smallCaps/>
        </w:rPr>
        <w:t>unter</w:t>
      </w:r>
      <w:r w:rsidRPr="002B5E42">
        <w:rPr>
          <w:rFonts w:ascii="Times New Roman Bold" w:hAnsi="Times New Roman Bold" w:cs="Times New Roman"/>
          <w:b/>
          <w:bCs/>
          <w:i/>
          <w:iCs/>
          <w:smallCaps/>
        </w:rPr>
        <w:t xml:space="preserve"> J. Howell</w:t>
      </w:r>
      <w:r w:rsidRPr="002B5E42">
        <w:rPr>
          <w:rFonts w:ascii="Times New Roman Bold" w:hAnsi="Times New Roman Bold" w:cs="Times New Roman"/>
          <w:b/>
          <w:bCs/>
          <w:i/>
          <w:iCs/>
          <w:smallCaps/>
          <w:vertAlign w:val="superscript"/>
        </w:rPr>
        <w:t>1</w:t>
      </w:r>
      <w:r w:rsidRPr="002B5E42">
        <w:rPr>
          <w:rFonts w:ascii="Times New Roman Bold" w:hAnsi="Times New Roman Bold" w:cs="Times New Roman"/>
          <w:b/>
          <w:bCs/>
          <w:i/>
          <w:iCs/>
          <w:smallCaps/>
        </w:rPr>
        <w:t xml:space="preserve"> and C</w:t>
      </w:r>
      <w:r w:rsidR="002B5E42">
        <w:rPr>
          <w:rFonts w:ascii="Times New Roman Bold" w:hAnsi="Times New Roman Bold" w:cs="Times New Roman"/>
          <w:b/>
          <w:bCs/>
          <w:i/>
          <w:iCs/>
          <w:smallCaps/>
        </w:rPr>
        <w:t>hristopher</w:t>
      </w:r>
      <w:r w:rsidRPr="002B5E42">
        <w:rPr>
          <w:rFonts w:ascii="Times New Roman Bold" w:hAnsi="Times New Roman Bold" w:cs="Times New Roman"/>
          <w:b/>
          <w:bCs/>
          <w:i/>
          <w:iCs/>
          <w:smallCaps/>
        </w:rPr>
        <w:t xml:space="preserve"> A. Searcy</w:t>
      </w:r>
    </w:p>
    <w:p w14:paraId="235E0B15" w14:textId="77777777" w:rsidR="002B07A4" w:rsidRDefault="002B07A4" w:rsidP="002B5E42">
      <w:pPr>
        <w:tabs>
          <w:tab w:val="left" w:pos="187"/>
        </w:tabs>
        <w:spacing w:line="480" w:lineRule="auto"/>
        <w:contextualSpacing/>
        <w:jc w:val="center"/>
        <w:rPr>
          <w:rFonts w:ascii="Times New Roman" w:hAnsi="Times New Roman" w:cs="Times New Roman"/>
          <w:i/>
          <w:iCs/>
        </w:rPr>
      </w:pPr>
    </w:p>
    <w:p w14:paraId="18D27138" w14:textId="66DFC4E2" w:rsidR="009C62FF" w:rsidRPr="00076784" w:rsidRDefault="009C62FF" w:rsidP="002B5E42">
      <w:pPr>
        <w:tabs>
          <w:tab w:val="left" w:pos="187"/>
        </w:tabs>
        <w:spacing w:line="480" w:lineRule="auto"/>
        <w:contextualSpacing/>
        <w:jc w:val="center"/>
        <w:rPr>
          <w:rFonts w:ascii="Times New Roman" w:hAnsi="Times New Roman" w:cs="Times New Roman"/>
          <w:i/>
          <w:iCs/>
        </w:rPr>
      </w:pPr>
      <w:r w:rsidRPr="00076784">
        <w:rPr>
          <w:rFonts w:ascii="Times New Roman" w:hAnsi="Times New Roman" w:cs="Times New Roman"/>
          <w:i/>
          <w:iCs/>
        </w:rPr>
        <w:t>Department of Biology, University of Miami, 1301 Memorial Drive, Coral Gables, F</w:t>
      </w:r>
      <w:r w:rsidR="002B07A4">
        <w:rPr>
          <w:rFonts w:ascii="Times New Roman" w:hAnsi="Times New Roman" w:cs="Times New Roman"/>
          <w:i/>
          <w:iCs/>
        </w:rPr>
        <w:t>lorida</w:t>
      </w:r>
      <w:r w:rsidRPr="00076784">
        <w:rPr>
          <w:rFonts w:ascii="Times New Roman" w:hAnsi="Times New Roman" w:cs="Times New Roman"/>
          <w:i/>
          <w:iCs/>
        </w:rPr>
        <w:t xml:space="preserve"> 33146, USA</w:t>
      </w:r>
    </w:p>
    <w:p w14:paraId="4D323534" w14:textId="675517BE" w:rsidR="00F832BF" w:rsidRPr="00076784" w:rsidRDefault="002B07A4" w:rsidP="002B5E42">
      <w:pPr>
        <w:tabs>
          <w:tab w:val="left" w:pos="187"/>
        </w:tabs>
        <w:spacing w:line="480" w:lineRule="auto"/>
        <w:contextualSpacing/>
        <w:jc w:val="center"/>
        <w:rPr>
          <w:rFonts w:ascii="Times New Roman" w:hAnsi="Times New Roman" w:cs="Times New Roman"/>
          <w:i/>
          <w:iCs/>
          <w:color w:val="0563C1" w:themeColor="hyperlink"/>
          <w:u w:val="single"/>
        </w:rPr>
      </w:pPr>
      <w:r w:rsidRPr="002B5E42">
        <w:rPr>
          <w:rFonts w:ascii="Times New Roman" w:hAnsi="Times New Roman" w:cs="Times New Roman"/>
          <w:i/>
          <w:iCs/>
          <w:vertAlign w:val="superscript"/>
        </w:rPr>
        <w:t>1</w:t>
      </w:r>
      <w:r w:rsidR="009C62FF" w:rsidRPr="00076784">
        <w:rPr>
          <w:rFonts w:ascii="Times New Roman" w:hAnsi="Times New Roman" w:cs="Times New Roman"/>
          <w:i/>
          <w:iCs/>
        </w:rPr>
        <w:t>Corresponding author</w:t>
      </w:r>
      <w:r w:rsidR="00DA2848">
        <w:rPr>
          <w:rFonts w:ascii="Times New Roman" w:hAnsi="Times New Roman" w:cs="Times New Roman"/>
          <w:i/>
          <w:iCs/>
        </w:rPr>
        <w:t>, e-mail</w:t>
      </w:r>
      <w:r w:rsidR="009C62FF" w:rsidRPr="00076784">
        <w:rPr>
          <w:rFonts w:ascii="Times New Roman" w:hAnsi="Times New Roman" w:cs="Times New Roman"/>
          <w:i/>
          <w:iCs/>
        </w:rPr>
        <w:t xml:space="preserve">: </w:t>
      </w:r>
      <w:hyperlink r:id="rId8" w:history="1">
        <w:r w:rsidR="009C62FF" w:rsidRPr="00076784">
          <w:rPr>
            <w:rStyle w:val="Hyperlink"/>
            <w:rFonts w:ascii="Times New Roman" w:hAnsi="Times New Roman" w:cs="Times New Roman"/>
            <w:i/>
            <w:iCs/>
          </w:rPr>
          <w:t>hunterhowell04@gmail.com</w:t>
        </w:r>
      </w:hyperlink>
    </w:p>
    <w:p w14:paraId="05D0420C" w14:textId="77777777" w:rsidR="002B07A4" w:rsidRDefault="002B07A4" w:rsidP="00076784">
      <w:pPr>
        <w:tabs>
          <w:tab w:val="left" w:pos="187"/>
        </w:tabs>
        <w:spacing w:line="480" w:lineRule="auto"/>
        <w:contextualSpacing/>
        <w:rPr>
          <w:rFonts w:ascii="Times New Roman" w:eastAsia="Times New Roman" w:hAnsi="Times New Roman" w:cs="Times New Roman"/>
          <w:b/>
          <w:bCs/>
          <w:i/>
          <w:iCs/>
        </w:rPr>
      </w:pPr>
    </w:p>
    <w:p w14:paraId="427FB23F" w14:textId="1DF9CACE" w:rsidR="000B6059" w:rsidRDefault="000B6059" w:rsidP="00076784">
      <w:pPr>
        <w:tabs>
          <w:tab w:val="left" w:pos="187"/>
        </w:tabs>
        <w:spacing w:line="480" w:lineRule="auto"/>
        <w:contextualSpacing/>
        <w:rPr>
          <w:rFonts w:ascii="Times New Roman" w:hAnsi="Times New Roman" w:cs="Times New Roman"/>
          <w:b/>
          <w:bCs/>
        </w:rPr>
      </w:pPr>
      <w:r w:rsidRPr="00076784">
        <w:rPr>
          <w:rFonts w:ascii="Times New Roman" w:eastAsia="Times New Roman" w:hAnsi="Times New Roman" w:cs="Times New Roman"/>
          <w:b/>
          <w:bCs/>
          <w:i/>
          <w:iCs/>
        </w:rPr>
        <w:t>Abstract.—</w:t>
      </w:r>
      <w:r w:rsidR="00C74989" w:rsidRPr="00076784">
        <w:rPr>
          <w:rFonts w:ascii="Times New Roman" w:eastAsia="Times New Roman" w:hAnsi="Times New Roman" w:cs="Times New Roman"/>
          <w:b/>
          <w:bCs/>
        </w:rPr>
        <w:t>The Everglades</w:t>
      </w:r>
      <w:r w:rsidR="00AA14CA" w:rsidRPr="00076784">
        <w:rPr>
          <w:rFonts w:ascii="Times New Roman" w:eastAsia="Times New Roman" w:hAnsi="Times New Roman" w:cs="Times New Roman"/>
          <w:b/>
          <w:bCs/>
        </w:rPr>
        <w:t xml:space="preserve"> of </w:t>
      </w:r>
      <w:r w:rsidR="003A36BA">
        <w:rPr>
          <w:rFonts w:ascii="Times New Roman" w:eastAsia="Times New Roman" w:hAnsi="Times New Roman" w:cs="Times New Roman"/>
          <w:b/>
          <w:bCs/>
        </w:rPr>
        <w:t>s</w:t>
      </w:r>
      <w:r w:rsidR="00AA14CA" w:rsidRPr="00076784">
        <w:rPr>
          <w:rFonts w:ascii="Times New Roman" w:eastAsia="Times New Roman" w:hAnsi="Times New Roman" w:cs="Times New Roman"/>
          <w:b/>
          <w:bCs/>
        </w:rPr>
        <w:t>outh Florida</w:t>
      </w:r>
      <w:r w:rsidR="0018739D" w:rsidRPr="00076784">
        <w:rPr>
          <w:rFonts w:ascii="Times New Roman" w:eastAsia="Times New Roman" w:hAnsi="Times New Roman" w:cs="Times New Roman"/>
          <w:b/>
          <w:bCs/>
        </w:rPr>
        <w:t>, USA</w:t>
      </w:r>
      <w:r w:rsidR="003A36BA">
        <w:rPr>
          <w:rFonts w:ascii="Times New Roman" w:eastAsia="Times New Roman" w:hAnsi="Times New Roman" w:cs="Times New Roman"/>
          <w:b/>
          <w:bCs/>
        </w:rPr>
        <w:t>,</w:t>
      </w:r>
      <w:r w:rsidR="00C74989" w:rsidRPr="00076784">
        <w:rPr>
          <w:rFonts w:ascii="Times New Roman" w:eastAsia="Times New Roman" w:hAnsi="Times New Roman" w:cs="Times New Roman"/>
          <w:b/>
          <w:bCs/>
        </w:rPr>
        <w:t xml:space="preserve"> is a unique natural wildlife area</w:t>
      </w:r>
      <w:r w:rsidR="00091F9C" w:rsidRPr="00076784">
        <w:rPr>
          <w:rFonts w:ascii="Times New Roman" w:eastAsia="Times New Roman" w:hAnsi="Times New Roman" w:cs="Times New Roman"/>
          <w:b/>
          <w:bCs/>
        </w:rPr>
        <w:t>,</w:t>
      </w:r>
      <w:r w:rsidR="00C74989" w:rsidRPr="00076784">
        <w:rPr>
          <w:rFonts w:ascii="Times New Roman" w:eastAsia="Times New Roman" w:hAnsi="Times New Roman" w:cs="Times New Roman"/>
          <w:b/>
          <w:bCs/>
        </w:rPr>
        <w:t xml:space="preserve"> </w:t>
      </w:r>
      <w:r w:rsidR="002906FD" w:rsidRPr="00076784">
        <w:rPr>
          <w:rFonts w:ascii="Times New Roman" w:eastAsia="Times New Roman" w:hAnsi="Times New Roman" w:cs="Times New Roman"/>
          <w:b/>
          <w:bCs/>
        </w:rPr>
        <w:t>which</w:t>
      </w:r>
      <w:r w:rsidR="00C74989" w:rsidRPr="00076784">
        <w:rPr>
          <w:rFonts w:ascii="Times New Roman" w:eastAsia="Times New Roman" w:hAnsi="Times New Roman" w:cs="Times New Roman"/>
          <w:b/>
          <w:bCs/>
        </w:rPr>
        <w:t xml:space="preserve"> is home to a diverse array of native herpetofaunal species</w:t>
      </w:r>
      <w:r w:rsidR="00C74989" w:rsidRPr="00076784">
        <w:rPr>
          <w:rFonts w:ascii="Times New Roman" w:hAnsi="Times New Roman" w:cs="Times New Roman"/>
          <w:b/>
          <w:bCs/>
        </w:rPr>
        <w:t xml:space="preserve">.  </w:t>
      </w:r>
      <w:r w:rsidR="009D2B37" w:rsidRPr="00076784">
        <w:rPr>
          <w:rFonts w:ascii="Times New Roman" w:hAnsi="Times New Roman" w:cs="Times New Roman"/>
          <w:b/>
          <w:bCs/>
        </w:rPr>
        <w:t>T</w:t>
      </w:r>
      <w:r w:rsidR="00C74989" w:rsidRPr="00076784">
        <w:rPr>
          <w:rFonts w:ascii="Times New Roman" w:hAnsi="Times New Roman" w:cs="Times New Roman"/>
          <w:b/>
          <w:bCs/>
        </w:rPr>
        <w:t>he Everglades have undergone transformation</w:t>
      </w:r>
      <w:r w:rsidR="009D2B37" w:rsidRPr="00076784">
        <w:rPr>
          <w:rFonts w:ascii="Times New Roman" w:hAnsi="Times New Roman" w:cs="Times New Roman"/>
          <w:b/>
          <w:bCs/>
        </w:rPr>
        <w:t>s</w:t>
      </w:r>
      <w:r w:rsidR="00C74989" w:rsidRPr="00076784">
        <w:rPr>
          <w:rFonts w:ascii="Times New Roman" w:hAnsi="Times New Roman" w:cs="Times New Roman"/>
          <w:b/>
          <w:bCs/>
        </w:rPr>
        <w:t xml:space="preserve"> fueled</w:t>
      </w:r>
      <w:r w:rsidR="005208B2" w:rsidRPr="00076784">
        <w:rPr>
          <w:rFonts w:ascii="Times New Roman" w:hAnsi="Times New Roman" w:cs="Times New Roman"/>
          <w:b/>
          <w:bCs/>
        </w:rPr>
        <w:t xml:space="preserve"> </w:t>
      </w:r>
      <w:r w:rsidR="00C74989" w:rsidRPr="00076784">
        <w:rPr>
          <w:rFonts w:ascii="Times New Roman" w:hAnsi="Times New Roman" w:cs="Times New Roman"/>
          <w:b/>
          <w:bCs/>
        </w:rPr>
        <w:t>by</w:t>
      </w:r>
      <w:r w:rsidR="005208B2" w:rsidRPr="00076784">
        <w:rPr>
          <w:rFonts w:ascii="Times New Roman" w:hAnsi="Times New Roman" w:cs="Times New Roman"/>
          <w:b/>
          <w:bCs/>
        </w:rPr>
        <w:t xml:space="preserve"> ongoing habitat loss and fragmentation,</w:t>
      </w:r>
      <w:r w:rsidR="00C74989" w:rsidRPr="00076784">
        <w:rPr>
          <w:rFonts w:ascii="Times New Roman" w:hAnsi="Times New Roman" w:cs="Times New Roman"/>
          <w:b/>
          <w:bCs/>
        </w:rPr>
        <w:t xml:space="preserve"> </w:t>
      </w:r>
      <w:r w:rsidR="00AA14CA" w:rsidRPr="00076784">
        <w:rPr>
          <w:rFonts w:ascii="Times New Roman" w:hAnsi="Times New Roman" w:cs="Times New Roman"/>
          <w:b/>
          <w:bCs/>
        </w:rPr>
        <w:t xml:space="preserve">hydrological modification, </w:t>
      </w:r>
      <w:r w:rsidR="00C74989" w:rsidRPr="00076784">
        <w:rPr>
          <w:rFonts w:ascii="Times New Roman" w:hAnsi="Times New Roman" w:cs="Times New Roman"/>
          <w:b/>
          <w:bCs/>
        </w:rPr>
        <w:t>a deluge of introduced exotic and invasive species</w:t>
      </w:r>
      <w:r w:rsidR="00F745CD" w:rsidRPr="00076784">
        <w:rPr>
          <w:rFonts w:ascii="Times New Roman" w:hAnsi="Times New Roman" w:cs="Times New Roman"/>
          <w:b/>
          <w:bCs/>
        </w:rPr>
        <w:t>, and the implementation of various ecosystem-wide restoration projects</w:t>
      </w:r>
      <w:r w:rsidR="00C74989" w:rsidRPr="00076784">
        <w:rPr>
          <w:rFonts w:ascii="Times New Roman" w:hAnsi="Times New Roman" w:cs="Times New Roman"/>
          <w:b/>
          <w:bCs/>
        </w:rPr>
        <w:t xml:space="preserve">. </w:t>
      </w:r>
      <w:r w:rsidR="003A36BA">
        <w:rPr>
          <w:rFonts w:ascii="Times New Roman" w:hAnsi="Times New Roman" w:cs="Times New Roman"/>
          <w:b/>
          <w:bCs/>
        </w:rPr>
        <w:t xml:space="preserve"> </w:t>
      </w:r>
      <w:r w:rsidR="00C74989" w:rsidRPr="00076784">
        <w:rPr>
          <w:rFonts w:ascii="Times New Roman" w:hAnsi="Times New Roman" w:cs="Times New Roman"/>
          <w:b/>
          <w:bCs/>
        </w:rPr>
        <w:t>Here, we analyze</w:t>
      </w:r>
      <w:r w:rsidR="00AD370C" w:rsidRPr="00076784">
        <w:rPr>
          <w:rFonts w:ascii="Times New Roman" w:hAnsi="Times New Roman" w:cs="Times New Roman"/>
          <w:b/>
          <w:bCs/>
        </w:rPr>
        <w:t>d</w:t>
      </w:r>
      <w:r w:rsidR="00C74989" w:rsidRPr="00076784">
        <w:rPr>
          <w:rFonts w:ascii="Times New Roman" w:hAnsi="Times New Roman" w:cs="Times New Roman"/>
          <w:b/>
          <w:bCs/>
        </w:rPr>
        <w:t xml:space="preserve"> trends in the herpetofaunal research over a </w:t>
      </w:r>
      <w:r w:rsidR="003A36BA">
        <w:rPr>
          <w:rFonts w:ascii="Times New Roman" w:hAnsi="Times New Roman" w:cs="Times New Roman"/>
          <w:b/>
          <w:bCs/>
        </w:rPr>
        <w:t>20</w:t>
      </w:r>
      <w:r w:rsidR="00C74989" w:rsidRPr="00076784">
        <w:rPr>
          <w:rFonts w:ascii="Times New Roman" w:hAnsi="Times New Roman" w:cs="Times New Roman"/>
          <w:b/>
          <w:bCs/>
        </w:rPr>
        <w:t>-y period between 2001 and 2021 by conducting a</w:t>
      </w:r>
      <w:r w:rsidR="005208B2" w:rsidRPr="00076784">
        <w:rPr>
          <w:rFonts w:ascii="Times New Roman" w:hAnsi="Times New Roman" w:cs="Times New Roman"/>
          <w:b/>
          <w:bCs/>
        </w:rPr>
        <w:t xml:space="preserve"> </w:t>
      </w:r>
      <w:r w:rsidR="00C74989" w:rsidRPr="00076784">
        <w:rPr>
          <w:rFonts w:ascii="Times New Roman" w:hAnsi="Times New Roman" w:cs="Times New Roman"/>
          <w:b/>
          <w:bCs/>
        </w:rPr>
        <w:t xml:space="preserve">review </w:t>
      </w:r>
      <w:r w:rsidR="005208B2" w:rsidRPr="00076784">
        <w:rPr>
          <w:rFonts w:ascii="Times New Roman" w:hAnsi="Times New Roman" w:cs="Times New Roman"/>
          <w:b/>
          <w:bCs/>
        </w:rPr>
        <w:t>of the published scientific literature</w:t>
      </w:r>
      <w:r w:rsidR="00C74989" w:rsidRPr="00076784">
        <w:rPr>
          <w:rFonts w:ascii="Times New Roman" w:hAnsi="Times New Roman" w:cs="Times New Roman"/>
          <w:b/>
          <w:bCs/>
        </w:rPr>
        <w:t>.</w:t>
      </w:r>
      <w:r w:rsidR="003A36BA">
        <w:rPr>
          <w:rFonts w:ascii="Times New Roman" w:hAnsi="Times New Roman" w:cs="Times New Roman"/>
          <w:b/>
          <w:bCs/>
        </w:rPr>
        <w:t xml:space="preserve"> </w:t>
      </w:r>
      <w:r w:rsidR="001358B3" w:rsidRPr="00076784">
        <w:rPr>
          <w:rFonts w:ascii="Times New Roman" w:hAnsi="Times New Roman" w:cs="Times New Roman"/>
          <w:b/>
          <w:bCs/>
        </w:rPr>
        <w:t xml:space="preserve"> We conducted a separate review of unpublished abstracts from the Greater Everglades Ecosystem Restoration Conference (GEER) to compare localized research trends</w:t>
      </w:r>
      <w:r w:rsidR="00D03A12" w:rsidRPr="00076784">
        <w:rPr>
          <w:rFonts w:ascii="Times New Roman" w:hAnsi="Times New Roman" w:cs="Times New Roman"/>
          <w:b/>
          <w:bCs/>
        </w:rPr>
        <w:t xml:space="preserve"> and to include research that may not have been published in a peer-reviewed journal</w:t>
      </w:r>
      <w:r w:rsidR="003A36BA">
        <w:rPr>
          <w:rFonts w:ascii="Times New Roman" w:hAnsi="Times New Roman" w:cs="Times New Roman"/>
          <w:b/>
          <w:bCs/>
        </w:rPr>
        <w:t>.  W</w:t>
      </w:r>
      <w:r w:rsidR="00D03A12" w:rsidRPr="00076784">
        <w:rPr>
          <w:rFonts w:ascii="Times New Roman" w:hAnsi="Times New Roman" w:cs="Times New Roman"/>
          <w:b/>
          <w:bCs/>
        </w:rPr>
        <w:t xml:space="preserve">e included 235 papers in our literature review of published articles and 150 poster and paper presentations from the GEER meetings from </w:t>
      </w:r>
      <w:r w:rsidR="00D03A12" w:rsidRPr="00076784">
        <w:rPr>
          <w:rFonts w:ascii="Times New Roman" w:hAnsi="Times New Roman" w:cs="Times New Roman"/>
          <w:b/>
          <w:bCs/>
        </w:rPr>
        <w:lastRenderedPageBreak/>
        <w:t>2001–2021.</w:t>
      </w:r>
      <w:r w:rsidR="00D03A12" w:rsidRPr="00076784">
        <w:rPr>
          <w:rFonts w:ascii="Times New Roman" w:hAnsi="Times New Roman" w:cs="Times New Roman"/>
        </w:rPr>
        <w:t xml:space="preserve"> </w:t>
      </w:r>
      <w:r w:rsidR="003A36BA">
        <w:rPr>
          <w:rFonts w:ascii="Times New Roman" w:hAnsi="Times New Roman" w:cs="Times New Roman"/>
        </w:rPr>
        <w:t xml:space="preserve"> </w:t>
      </w:r>
      <w:r w:rsidR="00F745CD" w:rsidRPr="00076784">
        <w:rPr>
          <w:rFonts w:ascii="Times New Roman" w:hAnsi="Times New Roman" w:cs="Times New Roman"/>
          <w:b/>
          <w:bCs/>
        </w:rPr>
        <w:t>We found</w:t>
      </w:r>
      <w:r w:rsidR="00C74989" w:rsidRPr="00076784">
        <w:rPr>
          <w:rFonts w:ascii="Times New Roman" w:hAnsi="Times New Roman" w:cs="Times New Roman"/>
          <w:b/>
          <w:bCs/>
        </w:rPr>
        <w:t xml:space="preserve"> a significant positive trend in the number of studies on Everglades herpetofauna over this period, driven </w:t>
      </w:r>
      <w:r w:rsidR="005208B2" w:rsidRPr="00076784">
        <w:rPr>
          <w:rFonts w:ascii="Times New Roman" w:hAnsi="Times New Roman" w:cs="Times New Roman"/>
          <w:b/>
          <w:bCs/>
        </w:rPr>
        <w:t xml:space="preserve">primarily </w:t>
      </w:r>
      <w:r w:rsidR="00C74989" w:rsidRPr="00076784">
        <w:rPr>
          <w:rFonts w:ascii="Times New Roman" w:hAnsi="Times New Roman" w:cs="Times New Roman"/>
          <w:b/>
          <w:bCs/>
        </w:rPr>
        <w:t xml:space="preserve">by an increase in research focused on invasive species. </w:t>
      </w:r>
      <w:r w:rsidR="003A36BA">
        <w:rPr>
          <w:rFonts w:ascii="Times New Roman" w:hAnsi="Times New Roman" w:cs="Times New Roman"/>
          <w:b/>
          <w:bCs/>
        </w:rPr>
        <w:t xml:space="preserve"> </w:t>
      </w:r>
      <w:r w:rsidR="00C74989" w:rsidRPr="00076784">
        <w:rPr>
          <w:rFonts w:ascii="Times New Roman" w:hAnsi="Times New Roman" w:cs="Times New Roman"/>
          <w:b/>
          <w:bCs/>
        </w:rPr>
        <w:t>In addition, there are taxonomic biases in the literature</w:t>
      </w:r>
      <w:r w:rsidR="00091F9C" w:rsidRPr="00076784">
        <w:rPr>
          <w:rFonts w:ascii="Times New Roman" w:hAnsi="Times New Roman" w:cs="Times New Roman"/>
          <w:b/>
          <w:bCs/>
        </w:rPr>
        <w:t>,</w:t>
      </w:r>
      <w:r w:rsidR="00C74989" w:rsidRPr="00076784">
        <w:rPr>
          <w:rFonts w:ascii="Times New Roman" w:hAnsi="Times New Roman" w:cs="Times New Roman"/>
          <w:b/>
          <w:bCs/>
        </w:rPr>
        <w:t xml:space="preserve"> with Crocodilians being significantly over-represented relative to their taxon diversity and Caudates completely absent. </w:t>
      </w:r>
      <w:r w:rsidR="003A36BA">
        <w:rPr>
          <w:rFonts w:ascii="Times New Roman" w:hAnsi="Times New Roman" w:cs="Times New Roman"/>
          <w:b/>
          <w:bCs/>
        </w:rPr>
        <w:t xml:space="preserve"> </w:t>
      </w:r>
      <w:r w:rsidR="00C74989" w:rsidRPr="00076784">
        <w:rPr>
          <w:rFonts w:ascii="Times New Roman" w:hAnsi="Times New Roman" w:cs="Times New Roman"/>
          <w:b/>
          <w:bCs/>
        </w:rPr>
        <w:t>Studies on a single invasive species, the Burmese Python</w:t>
      </w:r>
      <w:r w:rsidR="003A36BA">
        <w:rPr>
          <w:rFonts w:ascii="Times New Roman" w:hAnsi="Times New Roman" w:cs="Times New Roman"/>
          <w:b/>
          <w:bCs/>
        </w:rPr>
        <w:t xml:space="preserve"> (</w:t>
      </w:r>
      <w:r w:rsidR="002B5E42" w:rsidRPr="002B5E42">
        <w:rPr>
          <w:rFonts w:ascii="Times New Roman" w:hAnsi="Times New Roman" w:cs="Times New Roman"/>
          <w:b/>
          <w:bCs/>
          <w:i/>
          <w:iCs/>
        </w:rPr>
        <w:t xml:space="preserve">Python </w:t>
      </w:r>
      <w:proofErr w:type="spellStart"/>
      <w:r w:rsidR="002B5E42" w:rsidRPr="002B5E42">
        <w:rPr>
          <w:rFonts w:ascii="Times New Roman" w:hAnsi="Times New Roman" w:cs="Times New Roman"/>
          <w:b/>
          <w:bCs/>
          <w:i/>
          <w:iCs/>
        </w:rPr>
        <w:t>bivittatus</w:t>
      </w:r>
      <w:proofErr w:type="spellEnd"/>
      <w:r w:rsidR="003A36BA">
        <w:rPr>
          <w:rFonts w:ascii="Times New Roman" w:hAnsi="Times New Roman" w:cs="Times New Roman"/>
          <w:b/>
          <w:bCs/>
        </w:rPr>
        <w:t>)</w:t>
      </w:r>
      <w:r w:rsidR="00C74989" w:rsidRPr="00076784">
        <w:rPr>
          <w:rFonts w:ascii="Times New Roman" w:hAnsi="Times New Roman" w:cs="Times New Roman"/>
          <w:b/>
          <w:bCs/>
        </w:rPr>
        <w:t>, account for 2</w:t>
      </w:r>
      <w:r w:rsidR="005579F7" w:rsidRPr="00076784">
        <w:rPr>
          <w:rFonts w:ascii="Times New Roman" w:hAnsi="Times New Roman" w:cs="Times New Roman"/>
          <w:b/>
          <w:bCs/>
        </w:rPr>
        <w:t>2</w:t>
      </w:r>
      <w:r w:rsidR="00C74989" w:rsidRPr="00076784">
        <w:rPr>
          <w:rFonts w:ascii="Times New Roman" w:hAnsi="Times New Roman" w:cs="Times New Roman"/>
          <w:b/>
          <w:bCs/>
        </w:rPr>
        <w:t xml:space="preserve">% of all </w:t>
      </w:r>
      <w:r w:rsidR="004A4495" w:rsidRPr="00076784">
        <w:rPr>
          <w:rFonts w:ascii="Times New Roman" w:hAnsi="Times New Roman" w:cs="Times New Roman"/>
          <w:b/>
          <w:bCs/>
        </w:rPr>
        <w:t xml:space="preserve">published literature </w:t>
      </w:r>
      <w:r w:rsidR="00C74989" w:rsidRPr="00076784">
        <w:rPr>
          <w:rFonts w:ascii="Times New Roman" w:hAnsi="Times New Roman" w:cs="Times New Roman"/>
          <w:b/>
          <w:bCs/>
        </w:rPr>
        <w:t xml:space="preserve">during this period and 30% of all GEER presentations. </w:t>
      </w:r>
      <w:r w:rsidR="003A36BA">
        <w:rPr>
          <w:rFonts w:ascii="Times New Roman" w:hAnsi="Times New Roman" w:cs="Times New Roman"/>
          <w:b/>
          <w:bCs/>
        </w:rPr>
        <w:t xml:space="preserve"> </w:t>
      </w:r>
      <w:r w:rsidR="00C74989" w:rsidRPr="00076784">
        <w:rPr>
          <w:rFonts w:ascii="Times New Roman" w:hAnsi="Times New Roman" w:cs="Times New Roman"/>
          <w:b/>
          <w:bCs/>
        </w:rPr>
        <w:t xml:space="preserve">This review highlights both broad trends and large gaps in the Everglades herpetofaunal research and </w:t>
      </w:r>
      <w:r w:rsidR="00AD370C" w:rsidRPr="00076784">
        <w:rPr>
          <w:rFonts w:ascii="Times New Roman" w:hAnsi="Times New Roman" w:cs="Times New Roman"/>
          <w:b/>
          <w:bCs/>
        </w:rPr>
        <w:t>offer</w:t>
      </w:r>
      <w:r w:rsidR="00035634" w:rsidRPr="00076784">
        <w:rPr>
          <w:rFonts w:ascii="Times New Roman" w:hAnsi="Times New Roman" w:cs="Times New Roman"/>
          <w:b/>
          <w:bCs/>
        </w:rPr>
        <w:t>s</w:t>
      </w:r>
      <w:r w:rsidR="00AD370C" w:rsidRPr="00076784">
        <w:rPr>
          <w:rFonts w:ascii="Times New Roman" w:hAnsi="Times New Roman" w:cs="Times New Roman"/>
          <w:b/>
          <w:bCs/>
        </w:rPr>
        <w:t xml:space="preserve"> </w:t>
      </w:r>
      <w:r w:rsidR="00C74989" w:rsidRPr="00076784">
        <w:rPr>
          <w:rFonts w:ascii="Times New Roman" w:hAnsi="Times New Roman" w:cs="Times New Roman"/>
          <w:b/>
          <w:bCs/>
        </w:rPr>
        <w:t xml:space="preserve">direction for future studies seeking to provide a </w:t>
      </w:r>
      <w:r w:rsidR="00035634" w:rsidRPr="00076784">
        <w:rPr>
          <w:rFonts w:ascii="Times New Roman" w:hAnsi="Times New Roman" w:cs="Times New Roman"/>
          <w:b/>
          <w:bCs/>
        </w:rPr>
        <w:t xml:space="preserve">more </w:t>
      </w:r>
      <w:r w:rsidR="00C74989" w:rsidRPr="00076784">
        <w:rPr>
          <w:rFonts w:ascii="Times New Roman" w:hAnsi="Times New Roman" w:cs="Times New Roman"/>
          <w:b/>
          <w:bCs/>
        </w:rPr>
        <w:t xml:space="preserve">complete </w:t>
      </w:r>
      <w:r w:rsidR="00035634" w:rsidRPr="00076784">
        <w:rPr>
          <w:rFonts w:ascii="Times New Roman" w:hAnsi="Times New Roman" w:cs="Times New Roman"/>
          <w:b/>
          <w:bCs/>
        </w:rPr>
        <w:t>assessment of Everglades reptiles and amphibians</w:t>
      </w:r>
      <w:r w:rsidR="00C74989" w:rsidRPr="00076784">
        <w:rPr>
          <w:rFonts w:ascii="Times New Roman" w:hAnsi="Times New Roman" w:cs="Times New Roman"/>
          <w:b/>
          <w:bCs/>
        </w:rPr>
        <w:t>.</w:t>
      </w:r>
    </w:p>
    <w:p w14:paraId="5072A6ED" w14:textId="77777777" w:rsidR="002B07A4" w:rsidRPr="00076784" w:rsidRDefault="002B07A4" w:rsidP="00076784">
      <w:pPr>
        <w:tabs>
          <w:tab w:val="left" w:pos="187"/>
        </w:tabs>
        <w:spacing w:line="480" w:lineRule="auto"/>
        <w:contextualSpacing/>
        <w:rPr>
          <w:rFonts w:ascii="Times New Roman" w:hAnsi="Times New Roman" w:cs="Times New Roman"/>
          <w:b/>
          <w:bCs/>
        </w:rPr>
      </w:pPr>
    </w:p>
    <w:p w14:paraId="338DC381" w14:textId="2A24ADA1" w:rsidR="000B6059" w:rsidRPr="00076784" w:rsidRDefault="000B6059" w:rsidP="00076784">
      <w:pPr>
        <w:tabs>
          <w:tab w:val="left" w:pos="187"/>
        </w:tabs>
        <w:spacing w:line="480" w:lineRule="auto"/>
        <w:contextualSpacing/>
        <w:rPr>
          <w:rFonts w:ascii="Times New Roman" w:eastAsia="Times New Roman" w:hAnsi="Times New Roman" w:cs="Times New Roman"/>
        </w:rPr>
      </w:pPr>
      <w:r w:rsidRPr="002B5E42">
        <w:rPr>
          <w:rFonts w:ascii="Times New Roman" w:eastAsia="Times New Roman" w:hAnsi="Times New Roman" w:cs="Times New Roman"/>
          <w:i/>
          <w:iCs/>
        </w:rPr>
        <w:t>Key Words</w:t>
      </w:r>
      <w:r w:rsidRPr="002B5E42">
        <w:rPr>
          <w:rFonts w:ascii="Times New Roman" w:eastAsia="Times New Roman" w:hAnsi="Times New Roman" w:cs="Times New Roman"/>
        </w:rPr>
        <w:t>.—</w:t>
      </w:r>
      <w:r w:rsidR="008C539C" w:rsidRPr="00076784">
        <w:rPr>
          <w:rFonts w:ascii="Times New Roman" w:eastAsia="Times New Roman" w:hAnsi="Times New Roman" w:cs="Times New Roman"/>
        </w:rPr>
        <w:t xml:space="preserve">amphibians; </w:t>
      </w:r>
      <w:r w:rsidR="00AD370C" w:rsidRPr="00076784">
        <w:rPr>
          <w:rFonts w:ascii="Times New Roman" w:eastAsia="Times New Roman" w:hAnsi="Times New Roman" w:cs="Times New Roman"/>
        </w:rPr>
        <w:t xml:space="preserve">literature review; </w:t>
      </w:r>
      <w:r w:rsidR="008C539C" w:rsidRPr="00076784">
        <w:rPr>
          <w:rFonts w:ascii="Times New Roman" w:eastAsia="Times New Roman" w:hAnsi="Times New Roman" w:cs="Times New Roman"/>
        </w:rPr>
        <w:t xml:space="preserve">reptiles; South Florida; </w:t>
      </w:r>
      <w:r w:rsidR="00AD370C" w:rsidRPr="00076784">
        <w:rPr>
          <w:rFonts w:ascii="Times New Roman" w:eastAsia="Times New Roman" w:hAnsi="Times New Roman" w:cs="Times New Roman"/>
        </w:rPr>
        <w:t>trends</w:t>
      </w:r>
    </w:p>
    <w:p w14:paraId="5C1F2B5B" w14:textId="080D3E1B" w:rsidR="000B6059" w:rsidRPr="00076784" w:rsidRDefault="000B6059"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r>
    </w:p>
    <w:p w14:paraId="79689AFF" w14:textId="53FC3D58" w:rsidR="00AD370C" w:rsidRPr="002B5E42" w:rsidRDefault="002B07A4" w:rsidP="00076784">
      <w:pPr>
        <w:tabs>
          <w:tab w:val="left" w:pos="187"/>
        </w:tabs>
        <w:spacing w:line="480" w:lineRule="auto"/>
        <w:contextualSpacing/>
        <w:jc w:val="center"/>
        <w:rPr>
          <w:rFonts w:ascii="Times New Roman Bold" w:eastAsia="Times New Roman" w:hAnsi="Times New Roman Bold" w:cs="Times New Roman"/>
          <w:b/>
          <w:bCs/>
          <w:smallCaps/>
        </w:rPr>
      </w:pPr>
      <w:r>
        <w:rPr>
          <w:rFonts w:ascii="Times New Roman Bold" w:eastAsia="Times New Roman" w:hAnsi="Times New Roman Bold" w:cs="Times New Roman"/>
          <w:b/>
          <w:bCs/>
          <w:smallCaps/>
        </w:rPr>
        <w:t>I</w:t>
      </w:r>
      <w:r w:rsidR="00AD370C" w:rsidRPr="002B5E42">
        <w:rPr>
          <w:rFonts w:ascii="Times New Roman Bold" w:eastAsia="Times New Roman" w:hAnsi="Times New Roman Bold" w:cs="Times New Roman"/>
          <w:b/>
          <w:bCs/>
          <w:smallCaps/>
        </w:rPr>
        <w:t>ntroduction</w:t>
      </w:r>
    </w:p>
    <w:p w14:paraId="66BDE291" w14:textId="77777777" w:rsidR="002B07A4" w:rsidRPr="00076784" w:rsidRDefault="002B07A4" w:rsidP="00076784">
      <w:pPr>
        <w:tabs>
          <w:tab w:val="left" w:pos="187"/>
        </w:tabs>
        <w:spacing w:line="480" w:lineRule="auto"/>
        <w:contextualSpacing/>
        <w:jc w:val="center"/>
        <w:rPr>
          <w:rFonts w:ascii="Times New Roman" w:eastAsia="Times New Roman" w:hAnsi="Times New Roman" w:cs="Times New Roman"/>
          <w:b/>
          <w:bCs/>
          <w:smallCaps/>
        </w:rPr>
      </w:pPr>
    </w:p>
    <w:p w14:paraId="7A050B6D" w14:textId="1F37DA24" w:rsidR="00D225B0" w:rsidRPr="00076784" w:rsidRDefault="002B07A4" w:rsidP="002B5E42">
      <w:pPr>
        <w:tabs>
          <w:tab w:val="left" w:pos="187"/>
        </w:tabs>
        <w:spacing w:line="480" w:lineRule="auto"/>
        <w:contextualSpacing/>
        <w:rPr>
          <w:rFonts w:ascii="Times New Roman" w:hAnsi="Times New Roman" w:cs="Times New Roman"/>
        </w:rPr>
      </w:pPr>
      <w:r>
        <w:rPr>
          <w:rFonts w:ascii="Times New Roman" w:hAnsi="Times New Roman" w:cs="Times New Roman"/>
        </w:rPr>
        <w:tab/>
      </w:r>
      <w:r w:rsidR="006712BF" w:rsidRPr="00076784">
        <w:rPr>
          <w:rFonts w:ascii="Times New Roman" w:hAnsi="Times New Roman" w:cs="Times New Roman"/>
        </w:rPr>
        <w:t>The Everglades</w:t>
      </w:r>
      <w:r w:rsidR="00091F9C" w:rsidRPr="00076784">
        <w:rPr>
          <w:rFonts w:ascii="Times New Roman" w:hAnsi="Times New Roman" w:cs="Times New Roman"/>
        </w:rPr>
        <w:t>, a</w:t>
      </w:r>
      <w:r w:rsidR="00BA3FD8" w:rsidRPr="00076784">
        <w:rPr>
          <w:rFonts w:ascii="Times New Roman" w:hAnsi="Times New Roman" w:cs="Times New Roman"/>
        </w:rPr>
        <w:t xml:space="preserve"> wetland </w:t>
      </w:r>
      <w:r w:rsidR="00091F9C" w:rsidRPr="00076784">
        <w:rPr>
          <w:rFonts w:ascii="Times New Roman" w:hAnsi="Times New Roman" w:cs="Times New Roman"/>
        </w:rPr>
        <w:t>eco</w:t>
      </w:r>
      <w:r w:rsidR="00BA3FD8" w:rsidRPr="00076784">
        <w:rPr>
          <w:rFonts w:ascii="Times New Roman" w:hAnsi="Times New Roman" w:cs="Times New Roman"/>
        </w:rPr>
        <w:t>system of southern Florida</w:t>
      </w:r>
      <w:r w:rsidR="00091F9C" w:rsidRPr="00076784">
        <w:rPr>
          <w:rFonts w:ascii="Times New Roman" w:hAnsi="Times New Roman" w:cs="Times New Roman"/>
        </w:rPr>
        <w:t>,</w:t>
      </w:r>
      <w:r w:rsidR="00BA3FD8" w:rsidRPr="00076784">
        <w:rPr>
          <w:rFonts w:ascii="Times New Roman" w:hAnsi="Times New Roman" w:cs="Times New Roman"/>
        </w:rPr>
        <w:t xml:space="preserve"> </w:t>
      </w:r>
      <w:r w:rsidR="003A36BA">
        <w:rPr>
          <w:rFonts w:ascii="Times New Roman" w:hAnsi="Times New Roman" w:cs="Times New Roman"/>
        </w:rPr>
        <w:t xml:space="preserve">USA, </w:t>
      </w:r>
      <w:r w:rsidR="006712BF" w:rsidRPr="00076784">
        <w:rPr>
          <w:rFonts w:ascii="Times New Roman" w:hAnsi="Times New Roman" w:cs="Times New Roman"/>
        </w:rPr>
        <w:t>is a critically important eco</w:t>
      </w:r>
      <w:r w:rsidR="00D225B0" w:rsidRPr="00076784">
        <w:rPr>
          <w:rFonts w:ascii="Times New Roman" w:hAnsi="Times New Roman" w:cs="Times New Roman"/>
        </w:rPr>
        <w:t>region</w:t>
      </w:r>
      <w:r w:rsidR="006712BF" w:rsidRPr="00076784">
        <w:rPr>
          <w:rFonts w:ascii="Times New Roman" w:hAnsi="Times New Roman" w:cs="Times New Roman"/>
        </w:rPr>
        <w:t xml:space="preserve">, a natural </w:t>
      </w:r>
      <w:r w:rsidR="00D82652" w:rsidRPr="00076784">
        <w:rPr>
          <w:rFonts w:ascii="Times New Roman" w:hAnsi="Times New Roman" w:cs="Times New Roman"/>
        </w:rPr>
        <w:t>W</w:t>
      </w:r>
      <w:r w:rsidR="006712BF" w:rsidRPr="00076784">
        <w:rPr>
          <w:rFonts w:ascii="Times New Roman" w:hAnsi="Times New Roman" w:cs="Times New Roman"/>
        </w:rPr>
        <w:t xml:space="preserve">orld </w:t>
      </w:r>
      <w:r w:rsidR="00D82652" w:rsidRPr="00076784">
        <w:rPr>
          <w:rFonts w:ascii="Times New Roman" w:hAnsi="Times New Roman" w:cs="Times New Roman"/>
        </w:rPr>
        <w:t>H</w:t>
      </w:r>
      <w:r w:rsidR="006712BF" w:rsidRPr="00076784">
        <w:rPr>
          <w:rFonts w:ascii="Times New Roman" w:hAnsi="Times New Roman" w:cs="Times New Roman"/>
        </w:rPr>
        <w:t>eritage site, and the largest wilderness area</w:t>
      </w:r>
      <w:r w:rsidR="00BA3FD8" w:rsidRPr="00076784">
        <w:rPr>
          <w:rFonts w:ascii="Times New Roman" w:hAnsi="Times New Roman" w:cs="Times New Roman"/>
        </w:rPr>
        <w:t xml:space="preserve"> in the US</w:t>
      </w:r>
      <w:r w:rsidR="003A36BA">
        <w:rPr>
          <w:rFonts w:ascii="Times New Roman" w:hAnsi="Times New Roman" w:cs="Times New Roman"/>
        </w:rPr>
        <w:t>A</w:t>
      </w:r>
      <w:r w:rsidR="006712BF" w:rsidRPr="00076784">
        <w:rPr>
          <w:rFonts w:ascii="Times New Roman" w:hAnsi="Times New Roman" w:cs="Times New Roman"/>
        </w:rPr>
        <w:t xml:space="preserve"> east of the Mississippi </w:t>
      </w:r>
      <w:r w:rsidR="00A54ED6" w:rsidRPr="00076784">
        <w:rPr>
          <w:rFonts w:ascii="Times New Roman" w:hAnsi="Times New Roman" w:cs="Times New Roman"/>
        </w:rPr>
        <w:t>River</w:t>
      </w:r>
      <w:r w:rsidR="006712BF" w:rsidRPr="00076784">
        <w:rPr>
          <w:rFonts w:ascii="Times New Roman" w:hAnsi="Times New Roman" w:cs="Times New Roman"/>
        </w:rPr>
        <w:t xml:space="preserve"> (</w:t>
      </w:r>
      <w:r w:rsidR="008A71DF" w:rsidRPr="00076784">
        <w:rPr>
          <w:rFonts w:ascii="Times New Roman" w:hAnsi="Times New Roman" w:cs="Times New Roman"/>
        </w:rPr>
        <w:t>Brown et al. 2006</w:t>
      </w:r>
      <w:r w:rsidR="006712BF" w:rsidRPr="00076784">
        <w:rPr>
          <w:rFonts w:ascii="Times New Roman" w:hAnsi="Times New Roman" w:cs="Times New Roman"/>
        </w:rPr>
        <w:t xml:space="preserve">). </w:t>
      </w:r>
      <w:r w:rsidR="00C078E0" w:rsidRPr="00076784">
        <w:rPr>
          <w:rFonts w:ascii="Times New Roman" w:hAnsi="Times New Roman" w:cs="Times New Roman"/>
        </w:rPr>
        <w:t xml:space="preserve"> </w:t>
      </w:r>
      <w:r w:rsidR="006712BF" w:rsidRPr="00076784">
        <w:rPr>
          <w:rFonts w:ascii="Times New Roman" w:hAnsi="Times New Roman" w:cs="Times New Roman"/>
        </w:rPr>
        <w:t>It serves as a</w:t>
      </w:r>
      <w:r w:rsidR="00D82652" w:rsidRPr="00076784">
        <w:rPr>
          <w:rFonts w:ascii="Times New Roman" w:hAnsi="Times New Roman" w:cs="Times New Roman"/>
        </w:rPr>
        <w:t>n</w:t>
      </w:r>
      <w:r w:rsidR="006712BF" w:rsidRPr="00076784">
        <w:rPr>
          <w:rFonts w:ascii="Times New Roman" w:hAnsi="Times New Roman" w:cs="Times New Roman"/>
        </w:rPr>
        <w:t xml:space="preserve"> </w:t>
      </w:r>
      <w:r w:rsidR="00D82652" w:rsidRPr="00076784">
        <w:rPr>
          <w:rFonts w:ascii="Times New Roman" w:hAnsi="Times New Roman" w:cs="Times New Roman"/>
        </w:rPr>
        <w:t>important</w:t>
      </w:r>
      <w:r w:rsidR="006712BF" w:rsidRPr="00076784">
        <w:rPr>
          <w:rFonts w:ascii="Times New Roman" w:hAnsi="Times New Roman" w:cs="Times New Roman"/>
        </w:rPr>
        <w:t xml:space="preserve"> breeding ground for </w:t>
      </w:r>
      <w:r w:rsidR="002565D3" w:rsidRPr="00076784">
        <w:rPr>
          <w:rFonts w:ascii="Times New Roman" w:hAnsi="Times New Roman" w:cs="Times New Roman"/>
        </w:rPr>
        <w:t>tens</w:t>
      </w:r>
      <w:r w:rsidR="006712BF" w:rsidRPr="00076784">
        <w:rPr>
          <w:rFonts w:ascii="Times New Roman" w:hAnsi="Times New Roman" w:cs="Times New Roman"/>
        </w:rPr>
        <w:t xml:space="preserve"> of thousands of migratory wading birds, a critical corridor for neotropical migrants, an annual spawning ground for many biologically and economically important </w:t>
      </w:r>
      <w:r w:rsidR="00411AB4" w:rsidRPr="00076784">
        <w:rPr>
          <w:rFonts w:ascii="Times New Roman" w:hAnsi="Times New Roman" w:cs="Times New Roman"/>
        </w:rPr>
        <w:t>fishes and</w:t>
      </w:r>
      <w:r w:rsidR="006712BF" w:rsidRPr="00076784">
        <w:rPr>
          <w:rFonts w:ascii="Times New Roman" w:hAnsi="Times New Roman" w:cs="Times New Roman"/>
        </w:rPr>
        <w:t xml:space="preserve"> is home to 68 threatened or endangered species (</w:t>
      </w:r>
      <w:r w:rsidR="008A71DF" w:rsidRPr="00076784">
        <w:rPr>
          <w:rFonts w:ascii="Times New Roman" w:hAnsi="Times New Roman" w:cs="Times New Roman"/>
        </w:rPr>
        <w:t xml:space="preserve">Brown et al. 2006; </w:t>
      </w:r>
      <w:r w:rsidR="003D647B" w:rsidRPr="00076784">
        <w:rPr>
          <w:rFonts w:ascii="Times New Roman" w:hAnsi="Times New Roman" w:cs="Times New Roman"/>
        </w:rPr>
        <w:t xml:space="preserve">Trexler and Goss 2009; </w:t>
      </w:r>
      <w:r w:rsidR="008A71DF" w:rsidRPr="00076784">
        <w:rPr>
          <w:rFonts w:ascii="Times New Roman" w:hAnsi="Times New Roman" w:cs="Times New Roman"/>
        </w:rPr>
        <w:t>Cook and Baranski 20</w:t>
      </w:r>
      <w:r w:rsidR="005579F7" w:rsidRPr="00076784">
        <w:rPr>
          <w:rFonts w:ascii="Times New Roman" w:hAnsi="Times New Roman" w:cs="Times New Roman"/>
        </w:rPr>
        <w:t>19</w:t>
      </w:r>
      <w:r w:rsidR="006712BF" w:rsidRPr="00076784">
        <w:rPr>
          <w:rFonts w:ascii="Times New Roman" w:hAnsi="Times New Roman" w:cs="Times New Roman"/>
        </w:rPr>
        <w:t xml:space="preserve">). </w:t>
      </w:r>
      <w:r w:rsidR="00C078E0" w:rsidRPr="00076784">
        <w:rPr>
          <w:rFonts w:ascii="Times New Roman" w:hAnsi="Times New Roman" w:cs="Times New Roman"/>
        </w:rPr>
        <w:t xml:space="preserve"> </w:t>
      </w:r>
      <w:r w:rsidR="00F45707" w:rsidRPr="00076784">
        <w:rPr>
          <w:rFonts w:ascii="Times New Roman" w:hAnsi="Times New Roman" w:cs="Times New Roman"/>
        </w:rPr>
        <w:t>The importance of th</w:t>
      </w:r>
      <w:r w:rsidR="00DD3288" w:rsidRPr="00076784">
        <w:rPr>
          <w:rFonts w:ascii="Times New Roman" w:hAnsi="Times New Roman" w:cs="Times New Roman"/>
        </w:rPr>
        <w:t>e Everglades</w:t>
      </w:r>
      <w:r w:rsidR="00F45707" w:rsidRPr="00076784">
        <w:rPr>
          <w:rFonts w:ascii="Times New Roman" w:hAnsi="Times New Roman" w:cs="Times New Roman"/>
        </w:rPr>
        <w:t xml:space="preserve"> has been recognized with a substantial body of research</w:t>
      </w:r>
      <w:r w:rsidR="00D225B0" w:rsidRPr="00076784">
        <w:rPr>
          <w:rFonts w:ascii="Times New Roman" w:hAnsi="Times New Roman" w:cs="Times New Roman"/>
        </w:rPr>
        <w:t xml:space="preserve"> </w:t>
      </w:r>
      <w:r w:rsidR="00F45707" w:rsidRPr="00076784">
        <w:rPr>
          <w:rFonts w:ascii="Times New Roman" w:hAnsi="Times New Roman" w:cs="Times New Roman"/>
        </w:rPr>
        <w:t xml:space="preserve">dedicated to the understanding and conservation of the flora and fauna that call it home. </w:t>
      </w:r>
    </w:p>
    <w:p w14:paraId="29402107" w14:textId="2BBE7723" w:rsidR="008A71DF" w:rsidRPr="00076784" w:rsidRDefault="002B07A4" w:rsidP="002B5E42">
      <w:pPr>
        <w:tabs>
          <w:tab w:val="left" w:pos="187"/>
        </w:tabs>
        <w:spacing w:line="480" w:lineRule="auto"/>
        <w:contextualSpacing/>
        <w:rPr>
          <w:rFonts w:ascii="Times New Roman" w:hAnsi="Times New Roman" w:cs="Times New Roman"/>
        </w:rPr>
      </w:pPr>
      <w:r>
        <w:rPr>
          <w:rFonts w:ascii="Times New Roman" w:hAnsi="Times New Roman" w:cs="Times New Roman"/>
        </w:rPr>
        <w:lastRenderedPageBreak/>
        <w:tab/>
      </w:r>
      <w:r w:rsidR="00F01756" w:rsidRPr="00076784">
        <w:rPr>
          <w:rFonts w:ascii="Times New Roman" w:hAnsi="Times New Roman" w:cs="Times New Roman"/>
        </w:rPr>
        <w:t>The</w:t>
      </w:r>
      <w:r w:rsidR="008A71DF" w:rsidRPr="00076784">
        <w:rPr>
          <w:rFonts w:ascii="Times New Roman" w:hAnsi="Times New Roman" w:cs="Times New Roman"/>
        </w:rPr>
        <w:t xml:space="preserve"> Everglades ecosystem has </w:t>
      </w:r>
      <w:r w:rsidR="00F01756" w:rsidRPr="00076784">
        <w:rPr>
          <w:rFonts w:ascii="Times New Roman" w:hAnsi="Times New Roman" w:cs="Times New Roman"/>
        </w:rPr>
        <w:t xml:space="preserve">also </w:t>
      </w:r>
      <w:r w:rsidR="008A71DF" w:rsidRPr="00076784">
        <w:rPr>
          <w:rFonts w:ascii="Times New Roman" w:hAnsi="Times New Roman" w:cs="Times New Roman"/>
        </w:rPr>
        <w:t>been negatively impacted by a wide variety of anthropogenic factors including large-scale modifications to its hydrological regime, habitat destruction and fragmentation, nutrient pollution, invasive species, and climate change (</w:t>
      </w:r>
      <w:proofErr w:type="spellStart"/>
      <w:r w:rsidR="008A71DF" w:rsidRPr="00076784">
        <w:rPr>
          <w:rFonts w:ascii="Times New Roman" w:hAnsi="Times New Roman" w:cs="Times New Roman"/>
        </w:rPr>
        <w:t>Sklar</w:t>
      </w:r>
      <w:proofErr w:type="spellEnd"/>
      <w:r w:rsidR="008A71DF" w:rsidRPr="00076784">
        <w:rPr>
          <w:rFonts w:ascii="Times New Roman" w:hAnsi="Times New Roman" w:cs="Times New Roman"/>
        </w:rPr>
        <w:t xml:space="preserve"> and van der </w:t>
      </w:r>
      <w:proofErr w:type="spellStart"/>
      <w:r w:rsidR="008A71DF" w:rsidRPr="00076784">
        <w:rPr>
          <w:rFonts w:ascii="Times New Roman" w:hAnsi="Times New Roman" w:cs="Times New Roman"/>
        </w:rPr>
        <w:t>Valk</w:t>
      </w:r>
      <w:proofErr w:type="spellEnd"/>
      <w:r w:rsidR="008A71DF" w:rsidRPr="00076784">
        <w:rPr>
          <w:rFonts w:ascii="Times New Roman" w:hAnsi="Times New Roman" w:cs="Times New Roman"/>
        </w:rPr>
        <w:t xml:space="preserve"> 2002</w:t>
      </w:r>
      <w:r w:rsidR="00B4016D" w:rsidRPr="00076784">
        <w:rPr>
          <w:rFonts w:ascii="Times New Roman" w:hAnsi="Times New Roman" w:cs="Times New Roman"/>
        </w:rPr>
        <w:t xml:space="preserve">; </w:t>
      </w:r>
      <w:proofErr w:type="spellStart"/>
      <w:r w:rsidR="00B4016D" w:rsidRPr="00076784">
        <w:rPr>
          <w:rFonts w:ascii="Times New Roman" w:hAnsi="Times New Roman" w:cs="Times New Roman"/>
        </w:rPr>
        <w:t>Meshaka</w:t>
      </w:r>
      <w:proofErr w:type="spellEnd"/>
      <w:r w:rsidR="00B4016D" w:rsidRPr="00076784">
        <w:rPr>
          <w:rFonts w:ascii="Times New Roman" w:hAnsi="Times New Roman" w:cs="Times New Roman"/>
        </w:rPr>
        <w:t xml:space="preserve"> 2011</w:t>
      </w:r>
      <w:r w:rsidR="008A71DF" w:rsidRPr="00076784">
        <w:rPr>
          <w:rFonts w:ascii="Times New Roman" w:hAnsi="Times New Roman" w:cs="Times New Roman"/>
        </w:rPr>
        <w:t xml:space="preserve">). </w:t>
      </w:r>
      <w:r w:rsidR="00C078E0" w:rsidRPr="00076784">
        <w:rPr>
          <w:rFonts w:ascii="Times New Roman" w:hAnsi="Times New Roman" w:cs="Times New Roman"/>
        </w:rPr>
        <w:t xml:space="preserve"> </w:t>
      </w:r>
      <w:r w:rsidR="003A36BA">
        <w:rPr>
          <w:rFonts w:ascii="Times New Roman" w:hAnsi="Times New Roman" w:cs="Times New Roman"/>
        </w:rPr>
        <w:t>S</w:t>
      </w:r>
      <w:r w:rsidR="008A71DF" w:rsidRPr="00076784">
        <w:rPr>
          <w:rFonts w:ascii="Times New Roman" w:hAnsi="Times New Roman" w:cs="Times New Roman"/>
        </w:rPr>
        <w:t xml:space="preserve">ome of these problems </w:t>
      </w:r>
      <w:r w:rsidR="003A36BA">
        <w:rPr>
          <w:rFonts w:ascii="Times New Roman" w:hAnsi="Times New Roman" w:cs="Times New Roman"/>
        </w:rPr>
        <w:t xml:space="preserve">with the Everglades ecosystem </w:t>
      </w:r>
      <w:r w:rsidR="008A71DF" w:rsidRPr="00076784">
        <w:rPr>
          <w:rFonts w:ascii="Times New Roman" w:hAnsi="Times New Roman" w:cs="Times New Roman"/>
        </w:rPr>
        <w:t>have been faced head on</w:t>
      </w:r>
      <w:r w:rsidR="005208B2" w:rsidRPr="00076784">
        <w:rPr>
          <w:rFonts w:ascii="Times New Roman" w:hAnsi="Times New Roman" w:cs="Times New Roman"/>
        </w:rPr>
        <w:t xml:space="preserve"> and partially mitigated</w:t>
      </w:r>
      <w:r w:rsidR="008A71DF" w:rsidRPr="00076784">
        <w:rPr>
          <w:rFonts w:ascii="Times New Roman" w:hAnsi="Times New Roman" w:cs="Times New Roman"/>
        </w:rPr>
        <w:t xml:space="preserve"> by large investments </w:t>
      </w:r>
      <w:r w:rsidR="00A137D6" w:rsidRPr="00076784">
        <w:rPr>
          <w:rFonts w:ascii="Times New Roman" w:hAnsi="Times New Roman" w:cs="Times New Roman"/>
        </w:rPr>
        <w:t xml:space="preserve">like </w:t>
      </w:r>
      <w:r w:rsidR="008A71DF" w:rsidRPr="00076784">
        <w:rPr>
          <w:rFonts w:ascii="Times New Roman" w:hAnsi="Times New Roman" w:cs="Times New Roman"/>
        </w:rPr>
        <w:t>the Comprehensive Everglades Restoration Plan</w:t>
      </w:r>
      <w:r w:rsidR="00612A2A" w:rsidRPr="00076784">
        <w:rPr>
          <w:rFonts w:ascii="Times New Roman" w:hAnsi="Times New Roman" w:cs="Times New Roman"/>
        </w:rPr>
        <w:t>, the implementation of which is</w:t>
      </w:r>
      <w:r w:rsidR="00582307" w:rsidRPr="00076784">
        <w:rPr>
          <w:rFonts w:ascii="Times New Roman" w:hAnsi="Times New Roman" w:cs="Times New Roman"/>
        </w:rPr>
        <w:t xml:space="preserve"> projected to cost $23.2 billion over 50 y (</w:t>
      </w:r>
      <w:r w:rsidR="00DA2848" w:rsidRPr="00076784">
        <w:rPr>
          <w:rFonts w:ascii="Times New Roman" w:hAnsi="Times New Roman" w:cs="Times New Roman"/>
        </w:rPr>
        <w:t>https://crsreports.congress.gov/product/pdf/IF/IF11336</w:t>
      </w:r>
      <w:r w:rsidR="00582307" w:rsidRPr="00076784">
        <w:rPr>
          <w:rFonts w:ascii="Times New Roman" w:hAnsi="Times New Roman" w:cs="Times New Roman"/>
        </w:rPr>
        <w:t>)</w:t>
      </w:r>
      <w:r w:rsidR="00A137D6" w:rsidRPr="00076784">
        <w:rPr>
          <w:rFonts w:ascii="Times New Roman" w:hAnsi="Times New Roman" w:cs="Times New Roman"/>
        </w:rPr>
        <w:t xml:space="preserve"> and through </w:t>
      </w:r>
      <w:r w:rsidR="005208B2" w:rsidRPr="00076784">
        <w:rPr>
          <w:rFonts w:ascii="Times New Roman" w:hAnsi="Times New Roman" w:cs="Times New Roman"/>
        </w:rPr>
        <w:t xml:space="preserve">various </w:t>
      </w:r>
      <w:r w:rsidR="00A137D6" w:rsidRPr="00076784">
        <w:rPr>
          <w:rFonts w:ascii="Times New Roman" w:hAnsi="Times New Roman" w:cs="Times New Roman"/>
        </w:rPr>
        <w:t>other initiatives and water management strategies</w:t>
      </w:r>
      <w:r w:rsidR="003A36BA">
        <w:rPr>
          <w:rFonts w:ascii="Times New Roman" w:hAnsi="Times New Roman" w:cs="Times New Roman"/>
        </w:rPr>
        <w:t>.</w:t>
      </w:r>
      <w:r w:rsidR="00A137D6" w:rsidRPr="00076784">
        <w:rPr>
          <w:rFonts w:ascii="Times New Roman" w:hAnsi="Times New Roman" w:cs="Times New Roman"/>
        </w:rPr>
        <w:t xml:space="preserve"> </w:t>
      </w:r>
      <w:r w:rsidR="003A36BA">
        <w:rPr>
          <w:rFonts w:ascii="Times New Roman" w:hAnsi="Times New Roman" w:cs="Times New Roman"/>
        </w:rPr>
        <w:t xml:space="preserve"> O</w:t>
      </w:r>
      <w:r w:rsidR="008A71DF" w:rsidRPr="00076784">
        <w:rPr>
          <w:rFonts w:ascii="Times New Roman" w:hAnsi="Times New Roman" w:cs="Times New Roman"/>
        </w:rPr>
        <w:t>ther</w:t>
      </w:r>
      <w:r w:rsidR="00BA3FD8" w:rsidRPr="00076784">
        <w:rPr>
          <w:rFonts w:ascii="Times New Roman" w:hAnsi="Times New Roman" w:cs="Times New Roman"/>
        </w:rPr>
        <w:t xml:space="preserve"> issue</w:t>
      </w:r>
      <w:r w:rsidR="008A71DF" w:rsidRPr="00076784">
        <w:rPr>
          <w:rFonts w:ascii="Times New Roman" w:hAnsi="Times New Roman" w:cs="Times New Roman"/>
        </w:rPr>
        <w:t xml:space="preserve">s like </w:t>
      </w:r>
      <w:r w:rsidR="00C7558C" w:rsidRPr="00076784">
        <w:rPr>
          <w:rFonts w:ascii="Times New Roman" w:hAnsi="Times New Roman" w:cs="Times New Roman"/>
        </w:rPr>
        <w:t xml:space="preserve">climate change and </w:t>
      </w:r>
      <w:r w:rsidR="003A36BA">
        <w:rPr>
          <w:rFonts w:ascii="Times New Roman" w:hAnsi="Times New Roman" w:cs="Times New Roman"/>
        </w:rPr>
        <w:t xml:space="preserve">the </w:t>
      </w:r>
      <w:r w:rsidR="008A71DF" w:rsidRPr="00076784">
        <w:rPr>
          <w:rFonts w:ascii="Times New Roman" w:hAnsi="Times New Roman" w:cs="Times New Roman"/>
        </w:rPr>
        <w:t>increased abundance and diversity of invasive species</w:t>
      </w:r>
      <w:r w:rsidR="003A36BA">
        <w:rPr>
          <w:rFonts w:ascii="Times New Roman" w:hAnsi="Times New Roman" w:cs="Times New Roman"/>
        </w:rPr>
        <w:t>, however,</w:t>
      </w:r>
      <w:r w:rsidR="008A71DF" w:rsidRPr="00076784">
        <w:rPr>
          <w:rFonts w:ascii="Times New Roman" w:hAnsi="Times New Roman" w:cs="Times New Roman"/>
        </w:rPr>
        <w:t xml:space="preserve"> have continued to plague the ecosystem.</w:t>
      </w:r>
    </w:p>
    <w:p w14:paraId="22B0F4C5" w14:textId="59F57A65" w:rsidR="0081289C" w:rsidRPr="00076784" w:rsidRDefault="00DD3288"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t xml:space="preserve">While the Everglades has received an immense amount of attention </w:t>
      </w:r>
      <w:r w:rsidR="00594AAC" w:rsidRPr="00076784">
        <w:rPr>
          <w:rFonts w:ascii="Times New Roman" w:hAnsi="Times New Roman" w:cs="Times New Roman"/>
        </w:rPr>
        <w:t>and research,</w:t>
      </w:r>
      <w:r w:rsidR="00D03A12" w:rsidRPr="00076784">
        <w:rPr>
          <w:rFonts w:ascii="Times New Roman" w:hAnsi="Times New Roman" w:cs="Times New Roman"/>
        </w:rPr>
        <w:t xml:space="preserve"> including a biennial scientific conference dedicated to </w:t>
      </w:r>
      <w:r w:rsidR="009D2B37" w:rsidRPr="00076784">
        <w:rPr>
          <w:rFonts w:ascii="Times New Roman" w:hAnsi="Times New Roman" w:cs="Times New Roman"/>
        </w:rPr>
        <w:t>its</w:t>
      </w:r>
      <w:r w:rsidR="00D03A12" w:rsidRPr="00076784">
        <w:rPr>
          <w:rFonts w:ascii="Times New Roman" w:hAnsi="Times New Roman" w:cs="Times New Roman"/>
        </w:rPr>
        <w:t xml:space="preserve"> restoration,</w:t>
      </w:r>
      <w:r w:rsidR="00594AAC" w:rsidRPr="00076784">
        <w:rPr>
          <w:rFonts w:ascii="Times New Roman" w:hAnsi="Times New Roman" w:cs="Times New Roman"/>
        </w:rPr>
        <w:t xml:space="preserve"> the </w:t>
      </w:r>
      <w:r w:rsidR="002906FD" w:rsidRPr="00076784">
        <w:rPr>
          <w:rFonts w:ascii="Times New Roman" w:hAnsi="Times New Roman" w:cs="Times New Roman"/>
        </w:rPr>
        <w:t xml:space="preserve">native </w:t>
      </w:r>
      <w:r w:rsidR="00594AAC" w:rsidRPr="00076784">
        <w:rPr>
          <w:rFonts w:ascii="Times New Roman" w:hAnsi="Times New Roman" w:cs="Times New Roman"/>
        </w:rPr>
        <w:t>herpetofauna</w:t>
      </w:r>
      <w:r w:rsidR="008A71DF" w:rsidRPr="00076784">
        <w:rPr>
          <w:rFonts w:ascii="Times New Roman" w:hAnsi="Times New Roman" w:cs="Times New Roman"/>
        </w:rPr>
        <w:t xml:space="preserve"> </w:t>
      </w:r>
      <w:r w:rsidR="00594AAC" w:rsidRPr="00076784">
        <w:rPr>
          <w:rFonts w:ascii="Times New Roman" w:hAnsi="Times New Roman" w:cs="Times New Roman"/>
        </w:rPr>
        <w:t xml:space="preserve">of </w:t>
      </w:r>
      <w:r w:rsidR="00BA3FD8" w:rsidRPr="00076784">
        <w:rPr>
          <w:rFonts w:ascii="Times New Roman" w:hAnsi="Times New Roman" w:cs="Times New Roman"/>
        </w:rPr>
        <w:t>this ecosystem</w:t>
      </w:r>
      <w:r w:rsidR="00594AAC" w:rsidRPr="00076784">
        <w:rPr>
          <w:rFonts w:ascii="Times New Roman" w:hAnsi="Times New Roman" w:cs="Times New Roman"/>
        </w:rPr>
        <w:t xml:space="preserve"> ha</w:t>
      </w:r>
      <w:r w:rsidR="004A23EB" w:rsidRPr="00076784">
        <w:rPr>
          <w:rFonts w:ascii="Times New Roman" w:hAnsi="Times New Roman" w:cs="Times New Roman"/>
        </w:rPr>
        <w:t>ve</w:t>
      </w:r>
      <w:r w:rsidR="00594AAC" w:rsidRPr="00076784">
        <w:rPr>
          <w:rFonts w:ascii="Times New Roman" w:hAnsi="Times New Roman" w:cs="Times New Roman"/>
        </w:rPr>
        <w:t xml:space="preserve"> remained relatively understudied compared to other taxa</w:t>
      </w:r>
      <w:r w:rsidR="00FB5CE9" w:rsidRPr="00076784">
        <w:rPr>
          <w:rFonts w:ascii="Times New Roman" w:hAnsi="Times New Roman" w:cs="Times New Roman"/>
        </w:rPr>
        <w:t xml:space="preserve"> like wading birds and fish</w:t>
      </w:r>
      <w:r w:rsidR="00594AAC" w:rsidRPr="00076784">
        <w:rPr>
          <w:rFonts w:ascii="Times New Roman" w:hAnsi="Times New Roman" w:cs="Times New Roman"/>
        </w:rPr>
        <w:t>.</w:t>
      </w:r>
      <w:r w:rsidR="00C078E0" w:rsidRPr="00076784">
        <w:rPr>
          <w:rFonts w:ascii="Times New Roman" w:hAnsi="Times New Roman" w:cs="Times New Roman"/>
        </w:rPr>
        <w:t xml:space="preserve"> </w:t>
      </w:r>
      <w:r w:rsidR="00594AAC" w:rsidRPr="00076784">
        <w:rPr>
          <w:rFonts w:ascii="Times New Roman" w:hAnsi="Times New Roman" w:cs="Times New Roman"/>
        </w:rPr>
        <w:t xml:space="preserve"> This dearth of research is somewhat surprising given the abundance and importance of herpetofauna to the Greater Everglades Ecosystem</w:t>
      </w:r>
      <w:r w:rsidR="00FB5CE9" w:rsidRPr="00076784">
        <w:rPr>
          <w:rFonts w:ascii="Times New Roman" w:hAnsi="Times New Roman" w:cs="Times New Roman"/>
        </w:rPr>
        <w:t xml:space="preserve"> (</w:t>
      </w:r>
      <w:proofErr w:type="spellStart"/>
      <w:r w:rsidR="00FB5CE9" w:rsidRPr="00076784">
        <w:rPr>
          <w:rFonts w:ascii="Times New Roman" w:hAnsi="Times New Roman" w:cs="Times New Roman"/>
        </w:rPr>
        <w:t>Kushlan</w:t>
      </w:r>
      <w:proofErr w:type="spellEnd"/>
      <w:r w:rsidR="00FB5CE9" w:rsidRPr="00076784">
        <w:rPr>
          <w:rFonts w:ascii="Times New Roman" w:hAnsi="Times New Roman" w:cs="Times New Roman"/>
        </w:rPr>
        <w:t xml:space="preserve"> and </w:t>
      </w:r>
      <w:proofErr w:type="spellStart"/>
      <w:r w:rsidR="00FB5CE9" w:rsidRPr="00076784">
        <w:rPr>
          <w:rFonts w:ascii="Times New Roman" w:hAnsi="Times New Roman" w:cs="Times New Roman"/>
        </w:rPr>
        <w:t>Kushlan</w:t>
      </w:r>
      <w:proofErr w:type="spellEnd"/>
      <w:r w:rsidR="00AD370C" w:rsidRPr="00076784">
        <w:rPr>
          <w:rFonts w:ascii="Times New Roman" w:hAnsi="Times New Roman" w:cs="Times New Roman"/>
        </w:rPr>
        <w:t xml:space="preserve"> </w:t>
      </w:r>
      <w:r w:rsidR="00FB5CE9" w:rsidRPr="00076784">
        <w:rPr>
          <w:rFonts w:ascii="Times New Roman" w:hAnsi="Times New Roman" w:cs="Times New Roman"/>
        </w:rPr>
        <w:t>1980;</w:t>
      </w:r>
      <w:r w:rsidR="00285E8F" w:rsidRPr="00076784">
        <w:rPr>
          <w:rFonts w:ascii="Times New Roman" w:hAnsi="Times New Roman" w:cs="Times New Roman"/>
        </w:rPr>
        <w:t xml:space="preserve"> </w:t>
      </w:r>
      <w:proofErr w:type="spellStart"/>
      <w:r w:rsidR="00285E8F" w:rsidRPr="00076784">
        <w:rPr>
          <w:rFonts w:ascii="Times New Roman" w:hAnsi="Times New Roman" w:cs="Times New Roman"/>
        </w:rPr>
        <w:t>Diffendorfer</w:t>
      </w:r>
      <w:proofErr w:type="spellEnd"/>
      <w:r w:rsidR="00285E8F" w:rsidRPr="00076784">
        <w:rPr>
          <w:rFonts w:ascii="Times New Roman" w:hAnsi="Times New Roman" w:cs="Times New Roman"/>
        </w:rPr>
        <w:t xml:space="preserve"> et al. 2001;</w:t>
      </w:r>
      <w:r w:rsidR="00FB5CE9" w:rsidRPr="00076784">
        <w:rPr>
          <w:rFonts w:ascii="Times New Roman" w:hAnsi="Times New Roman" w:cs="Times New Roman"/>
        </w:rPr>
        <w:t xml:space="preserve"> </w:t>
      </w:r>
      <w:proofErr w:type="spellStart"/>
      <w:r w:rsidR="00FB5CE9" w:rsidRPr="00076784">
        <w:rPr>
          <w:rFonts w:ascii="Times New Roman" w:hAnsi="Times New Roman" w:cs="Times New Roman"/>
        </w:rPr>
        <w:t>Mazzotti</w:t>
      </w:r>
      <w:proofErr w:type="spellEnd"/>
      <w:r w:rsidR="00FB5CE9" w:rsidRPr="00076784">
        <w:rPr>
          <w:rFonts w:ascii="Times New Roman" w:hAnsi="Times New Roman" w:cs="Times New Roman"/>
        </w:rPr>
        <w:t xml:space="preserve"> et al. 2009).</w:t>
      </w:r>
      <w:r w:rsidR="00C078E0" w:rsidRPr="00076784">
        <w:rPr>
          <w:rFonts w:ascii="Times New Roman" w:hAnsi="Times New Roman" w:cs="Times New Roman"/>
        </w:rPr>
        <w:t xml:space="preserve"> </w:t>
      </w:r>
      <w:r w:rsidR="00FB5CE9" w:rsidRPr="00076784">
        <w:rPr>
          <w:rFonts w:ascii="Times New Roman" w:hAnsi="Times New Roman" w:cs="Times New Roman"/>
        </w:rPr>
        <w:t xml:space="preserve"> </w:t>
      </w:r>
      <w:r w:rsidR="004E5D6B" w:rsidRPr="00076784">
        <w:rPr>
          <w:rFonts w:ascii="Times New Roman" w:hAnsi="Times New Roman" w:cs="Times New Roman"/>
        </w:rPr>
        <w:t xml:space="preserve">For example, </w:t>
      </w:r>
      <w:r w:rsidR="0081289C" w:rsidRPr="00076784">
        <w:rPr>
          <w:rFonts w:ascii="Times New Roman" w:hAnsi="Times New Roman" w:cs="Times New Roman"/>
        </w:rPr>
        <w:t>American Alligators</w:t>
      </w:r>
      <w:r w:rsidR="004E5D6B" w:rsidRPr="00076784">
        <w:rPr>
          <w:rFonts w:ascii="Times New Roman" w:hAnsi="Times New Roman" w:cs="Times New Roman"/>
        </w:rPr>
        <w:t xml:space="preserve"> (</w:t>
      </w:r>
      <w:r w:rsidR="004E5D6B" w:rsidRPr="00076784">
        <w:rPr>
          <w:rFonts w:ascii="Times New Roman" w:hAnsi="Times New Roman" w:cs="Times New Roman"/>
          <w:i/>
          <w:iCs/>
        </w:rPr>
        <w:t xml:space="preserve">Alligator </w:t>
      </w:r>
      <w:proofErr w:type="spellStart"/>
      <w:r w:rsidR="004E5D6B" w:rsidRPr="00076784">
        <w:rPr>
          <w:rFonts w:ascii="Times New Roman" w:hAnsi="Times New Roman" w:cs="Times New Roman"/>
          <w:i/>
          <w:iCs/>
        </w:rPr>
        <w:t>mississippiensis</w:t>
      </w:r>
      <w:proofErr w:type="spellEnd"/>
      <w:r w:rsidR="004E5D6B" w:rsidRPr="00076784">
        <w:rPr>
          <w:rFonts w:ascii="Times New Roman" w:hAnsi="Times New Roman" w:cs="Times New Roman"/>
        </w:rPr>
        <w:t>)</w:t>
      </w:r>
      <w:r w:rsidR="0081289C" w:rsidRPr="00076784">
        <w:rPr>
          <w:rFonts w:ascii="Times New Roman" w:hAnsi="Times New Roman" w:cs="Times New Roman"/>
        </w:rPr>
        <w:t xml:space="preserve"> function as a top predator, ecosystem engineer, and keystone species in the Everglades (</w:t>
      </w:r>
      <w:proofErr w:type="spellStart"/>
      <w:r w:rsidR="0081289C" w:rsidRPr="00076784">
        <w:rPr>
          <w:rFonts w:ascii="Times New Roman" w:hAnsi="Times New Roman" w:cs="Times New Roman"/>
        </w:rPr>
        <w:t>Kushlan</w:t>
      </w:r>
      <w:proofErr w:type="spellEnd"/>
      <w:r w:rsidR="0081289C" w:rsidRPr="00076784">
        <w:rPr>
          <w:rFonts w:ascii="Times New Roman" w:hAnsi="Times New Roman" w:cs="Times New Roman"/>
        </w:rPr>
        <w:t xml:space="preserve"> and </w:t>
      </w:r>
      <w:proofErr w:type="spellStart"/>
      <w:r w:rsidR="0081289C" w:rsidRPr="00076784">
        <w:rPr>
          <w:rFonts w:ascii="Times New Roman" w:hAnsi="Times New Roman" w:cs="Times New Roman"/>
        </w:rPr>
        <w:t>Kushlan</w:t>
      </w:r>
      <w:proofErr w:type="spellEnd"/>
      <w:r w:rsidR="0081289C" w:rsidRPr="00076784">
        <w:rPr>
          <w:rFonts w:ascii="Times New Roman" w:hAnsi="Times New Roman" w:cs="Times New Roman"/>
        </w:rPr>
        <w:t xml:space="preserve"> 1980; Rice et al. 2005; Fujisaki et al.</w:t>
      </w:r>
      <w:r w:rsidR="00AD370C" w:rsidRPr="00076784">
        <w:rPr>
          <w:rFonts w:ascii="Times New Roman" w:hAnsi="Times New Roman" w:cs="Times New Roman"/>
        </w:rPr>
        <w:t xml:space="preserve"> </w:t>
      </w:r>
      <w:r w:rsidR="0081289C" w:rsidRPr="00076784">
        <w:rPr>
          <w:rFonts w:ascii="Times New Roman" w:hAnsi="Times New Roman" w:cs="Times New Roman"/>
        </w:rPr>
        <w:t xml:space="preserve">2009; </w:t>
      </w:r>
      <w:proofErr w:type="spellStart"/>
      <w:r w:rsidR="0081289C" w:rsidRPr="00076784">
        <w:rPr>
          <w:rFonts w:ascii="Times New Roman" w:hAnsi="Times New Roman" w:cs="Times New Roman"/>
        </w:rPr>
        <w:t>Mazzotti</w:t>
      </w:r>
      <w:proofErr w:type="spellEnd"/>
      <w:r w:rsidR="0081289C" w:rsidRPr="00076784">
        <w:rPr>
          <w:rFonts w:ascii="Times New Roman" w:hAnsi="Times New Roman" w:cs="Times New Roman"/>
        </w:rPr>
        <w:t xml:space="preserve"> et al. 2009). </w:t>
      </w:r>
      <w:r w:rsidR="00C078E0" w:rsidRPr="00076784">
        <w:rPr>
          <w:rFonts w:ascii="Times New Roman" w:hAnsi="Times New Roman" w:cs="Times New Roman"/>
        </w:rPr>
        <w:t xml:space="preserve"> </w:t>
      </w:r>
      <w:r w:rsidR="0081289C" w:rsidRPr="00076784">
        <w:rPr>
          <w:rFonts w:ascii="Times New Roman" w:hAnsi="Times New Roman" w:cs="Times New Roman"/>
        </w:rPr>
        <w:t>Anurans, and amphibians in general,</w:t>
      </w:r>
      <w:r w:rsidR="00D03A12" w:rsidRPr="00076784">
        <w:rPr>
          <w:rFonts w:ascii="Times New Roman" w:hAnsi="Times New Roman" w:cs="Times New Roman"/>
        </w:rPr>
        <w:t xml:space="preserve"> which are underrepresented in the literature</w:t>
      </w:r>
      <w:r w:rsidR="009D2B37" w:rsidRPr="00076784">
        <w:rPr>
          <w:rFonts w:ascii="Times New Roman" w:hAnsi="Times New Roman" w:cs="Times New Roman"/>
        </w:rPr>
        <w:t>,</w:t>
      </w:r>
      <w:r w:rsidR="0081289C" w:rsidRPr="00076784">
        <w:rPr>
          <w:rFonts w:ascii="Times New Roman" w:hAnsi="Times New Roman" w:cs="Times New Roman"/>
        </w:rPr>
        <w:t xml:space="preserve"> can be used as indicator species to give somewhat advanced warning </w:t>
      </w:r>
      <w:r w:rsidR="00C26288" w:rsidRPr="00076784">
        <w:rPr>
          <w:rFonts w:ascii="Times New Roman" w:hAnsi="Times New Roman" w:cs="Times New Roman"/>
        </w:rPr>
        <w:t>of</w:t>
      </w:r>
      <w:r w:rsidR="0081289C" w:rsidRPr="00076784">
        <w:rPr>
          <w:rFonts w:ascii="Times New Roman" w:hAnsi="Times New Roman" w:cs="Times New Roman"/>
        </w:rPr>
        <w:t xml:space="preserve"> negative changes in the ecosystem (</w:t>
      </w:r>
      <w:r w:rsidR="004E5D6B" w:rsidRPr="00076784">
        <w:rPr>
          <w:rFonts w:ascii="Times New Roman" w:hAnsi="Times New Roman" w:cs="Times New Roman"/>
        </w:rPr>
        <w:t xml:space="preserve">Welsh and </w:t>
      </w:r>
      <w:proofErr w:type="spellStart"/>
      <w:r w:rsidR="004E5D6B" w:rsidRPr="00076784">
        <w:rPr>
          <w:rFonts w:ascii="Times New Roman" w:hAnsi="Times New Roman" w:cs="Times New Roman"/>
        </w:rPr>
        <w:t>Ollivier</w:t>
      </w:r>
      <w:proofErr w:type="spellEnd"/>
      <w:r w:rsidR="004E5D6B" w:rsidRPr="00076784">
        <w:rPr>
          <w:rFonts w:ascii="Times New Roman" w:hAnsi="Times New Roman" w:cs="Times New Roman"/>
        </w:rPr>
        <w:t xml:space="preserve"> 1998</w:t>
      </w:r>
      <w:r w:rsidR="0081289C" w:rsidRPr="00076784">
        <w:rPr>
          <w:rFonts w:ascii="Times New Roman" w:hAnsi="Times New Roman" w:cs="Times New Roman"/>
        </w:rPr>
        <w:t>)</w:t>
      </w:r>
      <w:r w:rsidR="003A36BA">
        <w:rPr>
          <w:rFonts w:ascii="Times New Roman" w:hAnsi="Times New Roman" w:cs="Times New Roman"/>
        </w:rPr>
        <w:t>.</w:t>
      </w:r>
      <w:r w:rsidR="0081289C" w:rsidRPr="00076784">
        <w:rPr>
          <w:rFonts w:ascii="Times New Roman" w:hAnsi="Times New Roman" w:cs="Times New Roman"/>
        </w:rPr>
        <w:t xml:space="preserve"> </w:t>
      </w:r>
      <w:r w:rsidR="003A36BA">
        <w:rPr>
          <w:rFonts w:ascii="Times New Roman" w:hAnsi="Times New Roman" w:cs="Times New Roman"/>
        </w:rPr>
        <w:t xml:space="preserve"> Also,</w:t>
      </w:r>
      <w:r w:rsidR="0081289C" w:rsidRPr="00076784">
        <w:rPr>
          <w:rFonts w:ascii="Times New Roman" w:hAnsi="Times New Roman" w:cs="Times New Roman"/>
        </w:rPr>
        <w:t xml:space="preserve"> the Everglades is home to a diverse community of squamates and chelonians that likely play a key role in nutrient cycling, secondary biomass production, and predator-prey interactions across trophic levels</w:t>
      </w:r>
      <w:r w:rsidR="008A71DF" w:rsidRPr="00076784">
        <w:rPr>
          <w:rFonts w:ascii="Times New Roman" w:hAnsi="Times New Roman" w:cs="Times New Roman"/>
        </w:rPr>
        <w:t xml:space="preserve"> (Meshaka </w:t>
      </w:r>
      <w:r w:rsidR="00F20A6E" w:rsidRPr="00076784">
        <w:rPr>
          <w:rFonts w:ascii="Times New Roman" w:hAnsi="Times New Roman" w:cs="Times New Roman"/>
        </w:rPr>
        <w:t xml:space="preserve">et al. </w:t>
      </w:r>
      <w:r w:rsidR="008A71DF" w:rsidRPr="00076784">
        <w:rPr>
          <w:rFonts w:ascii="Times New Roman" w:hAnsi="Times New Roman" w:cs="Times New Roman"/>
        </w:rPr>
        <w:t xml:space="preserve">2000; </w:t>
      </w:r>
      <w:proofErr w:type="spellStart"/>
      <w:r w:rsidR="008A71DF" w:rsidRPr="00076784">
        <w:rPr>
          <w:rFonts w:ascii="Times New Roman" w:hAnsi="Times New Roman" w:cs="Times New Roman"/>
        </w:rPr>
        <w:t>Diffendorfer</w:t>
      </w:r>
      <w:proofErr w:type="spellEnd"/>
      <w:r w:rsidR="008A71DF" w:rsidRPr="00076784">
        <w:rPr>
          <w:rFonts w:ascii="Times New Roman" w:hAnsi="Times New Roman" w:cs="Times New Roman"/>
        </w:rPr>
        <w:t xml:space="preserve"> et al. 2001; Lovich et al. 2018</w:t>
      </w:r>
      <w:r w:rsidR="005208B2" w:rsidRPr="00076784">
        <w:rPr>
          <w:rFonts w:ascii="Times New Roman" w:hAnsi="Times New Roman" w:cs="Times New Roman"/>
        </w:rPr>
        <w:t>; Howell et al. 2021</w:t>
      </w:r>
      <w:r w:rsidR="008A71DF" w:rsidRPr="00076784">
        <w:rPr>
          <w:rFonts w:ascii="Times New Roman" w:hAnsi="Times New Roman" w:cs="Times New Roman"/>
        </w:rPr>
        <w:t>)</w:t>
      </w:r>
      <w:r w:rsidR="0081289C" w:rsidRPr="00076784">
        <w:rPr>
          <w:rFonts w:ascii="Times New Roman" w:hAnsi="Times New Roman" w:cs="Times New Roman"/>
        </w:rPr>
        <w:t xml:space="preserve">. </w:t>
      </w:r>
      <w:r w:rsidR="00FE1F3C" w:rsidRPr="00076784">
        <w:rPr>
          <w:rFonts w:ascii="Times New Roman" w:hAnsi="Times New Roman" w:cs="Times New Roman"/>
        </w:rPr>
        <w:t xml:space="preserve"> </w:t>
      </w:r>
    </w:p>
    <w:p w14:paraId="0FA4F433" w14:textId="55C24117" w:rsidR="00DD3288" w:rsidRDefault="00B23FCE"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lastRenderedPageBreak/>
        <w:tab/>
      </w:r>
      <w:r w:rsidR="00B4774E" w:rsidRPr="00076784">
        <w:rPr>
          <w:rFonts w:ascii="Times New Roman" w:hAnsi="Times New Roman" w:cs="Times New Roman"/>
        </w:rPr>
        <w:t>Given the diversity and importance of the herpetofaunal community and the myriad anthropogenic factors</w:t>
      </w:r>
      <w:r w:rsidR="00E06D53" w:rsidRPr="00076784">
        <w:rPr>
          <w:rFonts w:ascii="Times New Roman" w:hAnsi="Times New Roman" w:cs="Times New Roman"/>
        </w:rPr>
        <w:t xml:space="preserve"> currently</w:t>
      </w:r>
      <w:r w:rsidR="00B4774E" w:rsidRPr="00076784">
        <w:rPr>
          <w:rFonts w:ascii="Times New Roman" w:hAnsi="Times New Roman" w:cs="Times New Roman"/>
        </w:rPr>
        <w:t xml:space="preserve"> impacting the Everglades ecosystem,</w:t>
      </w:r>
      <w:r w:rsidR="00E06D53" w:rsidRPr="00076784">
        <w:rPr>
          <w:rFonts w:ascii="Times New Roman" w:hAnsi="Times New Roman" w:cs="Times New Roman"/>
        </w:rPr>
        <w:t xml:space="preserve"> we set out to analyze the body of research examining the herpetofaunal community in the Everglades</w:t>
      </w:r>
      <w:r w:rsidR="00C83FA1" w:rsidRPr="00076784">
        <w:rPr>
          <w:rFonts w:ascii="Times New Roman" w:hAnsi="Times New Roman" w:cs="Times New Roman"/>
        </w:rPr>
        <w:t>.</w:t>
      </w:r>
      <w:r w:rsidR="00C078E0" w:rsidRPr="00076784">
        <w:rPr>
          <w:rFonts w:ascii="Times New Roman" w:hAnsi="Times New Roman" w:cs="Times New Roman"/>
        </w:rPr>
        <w:t xml:space="preserve"> </w:t>
      </w:r>
      <w:r w:rsidR="00B4774E" w:rsidRPr="00076784">
        <w:rPr>
          <w:rFonts w:ascii="Times New Roman" w:hAnsi="Times New Roman" w:cs="Times New Roman"/>
        </w:rPr>
        <w:t xml:space="preserve"> The </w:t>
      </w:r>
      <w:r w:rsidR="008D42A1" w:rsidRPr="00076784">
        <w:rPr>
          <w:rFonts w:ascii="Times New Roman" w:hAnsi="Times New Roman" w:cs="Times New Roman"/>
        </w:rPr>
        <w:t xml:space="preserve">objective </w:t>
      </w:r>
      <w:r w:rsidR="00B4774E" w:rsidRPr="00076784">
        <w:rPr>
          <w:rFonts w:ascii="Times New Roman" w:hAnsi="Times New Roman" w:cs="Times New Roman"/>
        </w:rPr>
        <w:t xml:space="preserve">of our </w:t>
      </w:r>
      <w:r w:rsidR="00C26288" w:rsidRPr="00076784">
        <w:rPr>
          <w:rFonts w:ascii="Times New Roman" w:hAnsi="Times New Roman" w:cs="Times New Roman"/>
        </w:rPr>
        <w:t>review</w:t>
      </w:r>
      <w:r w:rsidR="00B4774E" w:rsidRPr="00076784">
        <w:rPr>
          <w:rFonts w:ascii="Times New Roman" w:hAnsi="Times New Roman" w:cs="Times New Roman"/>
        </w:rPr>
        <w:t xml:space="preserve"> was to collate all published studies o</w:t>
      </w:r>
      <w:r w:rsidR="00A41E68" w:rsidRPr="00076784">
        <w:rPr>
          <w:rFonts w:ascii="Times New Roman" w:hAnsi="Times New Roman" w:cs="Times New Roman"/>
        </w:rPr>
        <w:t>n Everglades</w:t>
      </w:r>
      <w:r w:rsidR="00B4774E" w:rsidRPr="00076784">
        <w:rPr>
          <w:rFonts w:ascii="Times New Roman" w:hAnsi="Times New Roman" w:cs="Times New Roman"/>
        </w:rPr>
        <w:t xml:space="preserve"> reptiles </w:t>
      </w:r>
      <w:r w:rsidR="00C26288" w:rsidRPr="00076784">
        <w:rPr>
          <w:rFonts w:ascii="Times New Roman" w:hAnsi="Times New Roman" w:cs="Times New Roman"/>
        </w:rPr>
        <w:t>and</w:t>
      </w:r>
      <w:r w:rsidR="00B4774E" w:rsidRPr="00076784">
        <w:rPr>
          <w:rFonts w:ascii="Times New Roman" w:hAnsi="Times New Roman" w:cs="Times New Roman"/>
        </w:rPr>
        <w:t xml:space="preserve"> amphibians </w:t>
      </w:r>
      <w:r w:rsidR="00A41E68" w:rsidRPr="00076784">
        <w:rPr>
          <w:rFonts w:ascii="Times New Roman" w:hAnsi="Times New Roman" w:cs="Times New Roman"/>
        </w:rPr>
        <w:t xml:space="preserve">that have come out since </w:t>
      </w:r>
      <w:r w:rsidR="00B4774E" w:rsidRPr="00076784">
        <w:rPr>
          <w:rFonts w:ascii="Times New Roman" w:hAnsi="Times New Roman" w:cs="Times New Roman"/>
        </w:rPr>
        <w:t xml:space="preserve">the </w:t>
      </w:r>
      <w:r w:rsidR="00A41E68" w:rsidRPr="00076784">
        <w:rPr>
          <w:rFonts w:ascii="Times New Roman" w:hAnsi="Times New Roman" w:cs="Times New Roman"/>
        </w:rPr>
        <w:t xml:space="preserve">last </w:t>
      </w:r>
      <w:r w:rsidR="00B4774E" w:rsidRPr="00076784">
        <w:rPr>
          <w:rFonts w:ascii="Times New Roman" w:hAnsi="Times New Roman" w:cs="Times New Roman"/>
        </w:rPr>
        <w:t>comprehensive review of th</w:t>
      </w:r>
      <w:r w:rsidR="00A41E68" w:rsidRPr="00076784">
        <w:rPr>
          <w:rFonts w:ascii="Times New Roman" w:hAnsi="Times New Roman" w:cs="Times New Roman"/>
        </w:rPr>
        <w:t>is</w:t>
      </w:r>
      <w:r w:rsidR="00B4774E" w:rsidRPr="00076784">
        <w:rPr>
          <w:rFonts w:ascii="Times New Roman" w:hAnsi="Times New Roman" w:cs="Times New Roman"/>
        </w:rPr>
        <w:t xml:space="preserve"> literature by Meshaka et al. (2000)</w:t>
      </w:r>
      <w:r w:rsidR="003A36BA">
        <w:rPr>
          <w:rFonts w:ascii="Times New Roman" w:hAnsi="Times New Roman" w:cs="Times New Roman"/>
        </w:rPr>
        <w:t>.</w:t>
      </w:r>
      <w:r w:rsidR="00A75125" w:rsidRPr="00076784">
        <w:rPr>
          <w:rFonts w:ascii="Times New Roman" w:hAnsi="Times New Roman" w:cs="Times New Roman"/>
        </w:rPr>
        <w:t xml:space="preserve"> </w:t>
      </w:r>
      <w:r w:rsidR="00612A2A" w:rsidRPr="00076784">
        <w:rPr>
          <w:rFonts w:ascii="Times New Roman" w:hAnsi="Times New Roman" w:cs="Times New Roman"/>
        </w:rPr>
        <w:t xml:space="preserve"> </w:t>
      </w:r>
      <w:r w:rsidR="003A36BA">
        <w:rPr>
          <w:rFonts w:ascii="Times New Roman" w:hAnsi="Times New Roman" w:cs="Times New Roman"/>
        </w:rPr>
        <w:t>By doing this, we can</w:t>
      </w:r>
      <w:r w:rsidR="00612A2A" w:rsidRPr="00076784">
        <w:rPr>
          <w:rFonts w:ascii="Times New Roman" w:hAnsi="Times New Roman" w:cs="Times New Roman"/>
        </w:rPr>
        <w:t xml:space="preserve"> evaluate</w:t>
      </w:r>
      <w:r w:rsidR="00C83FA1" w:rsidRPr="00076784">
        <w:rPr>
          <w:rFonts w:ascii="Times New Roman" w:hAnsi="Times New Roman" w:cs="Times New Roman"/>
        </w:rPr>
        <w:t xml:space="preserve"> </w:t>
      </w:r>
      <w:r w:rsidR="00876985" w:rsidRPr="00076784">
        <w:rPr>
          <w:rFonts w:ascii="Times New Roman" w:hAnsi="Times New Roman" w:cs="Times New Roman"/>
        </w:rPr>
        <w:t xml:space="preserve">taxonomic trends and </w:t>
      </w:r>
      <w:r w:rsidR="00612A2A" w:rsidRPr="00076784">
        <w:rPr>
          <w:rFonts w:ascii="Times New Roman" w:hAnsi="Times New Roman" w:cs="Times New Roman"/>
        </w:rPr>
        <w:t>shifts in</w:t>
      </w:r>
      <w:r w:rsidR="00876985" w:rsidRPr="00076784">
        <w:rPr>
          <w:rFonts w:ascii="Times New Roman" w:hAnsi="Times New Roman" w:cs="Times New Roman"/>
        </w:rPr>
        <w:t xml:space="preserve"> research </w:t>
      </w:r>
      <w:r w:rsidR="00612A2A" w:rsidRPr="00076784">
        <w:rPr>
          <w:rFonts w:ascii="Times New Roman" w:hAnsi="Times New Roman" w:cs="Times New Roman"/>
        </w:rPr>
        <w:t xml:space="preserve">focus </w:t>
      </w:r>
      <w:r w:rsidR="00876985" w:rsidRPr="00076784">
        <w:rPr>
          <w:rFonts w:ascii="Times New Roman" w:hAnsi="Times New Roman" w:cs="Times New Roman"/>
        </w:rPr>
        <w:t>across time</w:t>
      </w:r>
      <w:r w:rsidR="00C83FA1" w:rsidRPr="00076784">
        <w:rPr>
          <w:rFonts w:ascii="Times New Roman" w:hAnsi="Times New Roman" w:cs="Times New Roman"/>
        </w:rPr>
        <w:t xml:space="preserve">, </w:t>
      </w:r>
      <w:r w:rsidR="00A41E68" w:rsidRPr="00076784">
        <w:rPr>
          <w:rFonts w:ascii="Times New Roman" w:hAnsi="Times New Roman" w:cs="Times New Roman"/>
        </w:rPr>
        <w:t xml:space="preserve">with the goal of highlighting </w:t>
      </w:r>
      <w:r w:rsidR="008D42A1" w:rsidRPr="00076784">
        <w:rPr>
          <w:rFonts w:ascii="Times New Roman" w:hAnsi="Times New Roman" w:cs="Times New Roman"/>
        </w:rPr>
        <w:t xml:space="preserve">persistent knowledge </w:t>
      </w:r>
      <w:r w:rsidR="00C83FA1" w:rsidRPr="00076784">
        <w:rPr>
          <w:rFonts w:ascii="Times New Roman" w:hAnsi="Times New Roman" w:cs="Times New Roman"/>
        </w:rPr>
        <w:t>gaps and prescrib</w:t>
      </w:r>
      <w:r w:rsidR="00496305" w:rsidRPr="00076784">
        <w:rPr>
          <w:rFonts w:ascii="Times New Roman" w:hAnsi="Times New Roman" w:cs="Times New Roman"/>
        </w:rPr>
        <w:t>ing</w:t>
      </w:r>
      <w:r w:rsidR="00C83FA1" w:rsidRPr="00076784">
        <w:rPr>
          <w:rFonts w:ascii="Times New Roman" w:hAnsi="Times New Roman" w:cs="Times New Roman"/>
        </w:rPr>
        <w:t xml:space="preserve"> </w:t>
      </w:r>
      <w:r w:rsidR="003101A3" w:rsidRPr="00076784">
        <w:rPr>
          <w:rFonts w:ascii="Times New Roman" w:hAnsi="Times New Roman" w:cs="Times New Roman"/>
        </w:rPr>
        <w:t xml:space="preserve">a </w:t>
      </w:r>
      <w:r w:rsidR="00C83FA1" w:rsidRPr="00076784">
        <w:rPr>
          <w:rFonts w:ascii="Times New Roman" w:hAnsi="Times New Roman" w:cs="Times New Roman"/>
        </w:rPr>
        <w:t>future research</w:t>
      </w:r>
      <w:r w:rsidR="003101A3" w:rsidRPr="00076784">
        <w:rPr>
          <w:rFonts w:ascii="Times New Roman" w:hAnsi="Times New Roman" w:cs="Times New Roman"/>
        </w:rPr>
        <w:t xml:space="preserve"> agenda</w:t>
      </w:r>
      <w:r w:rsidR="00C83FA1" w:rsidRPr="00076784">
        <w:rPr>
          <w:rFonts w:ascii="Times New Roman" w:hAnsi="Times New Roman" w:cs="Times New Roman"/>
        </w:rPr>
        <w:t>.</w:t>
      </w:r>
    </w:p>
    <w:p w14:paraId="5EB6DEB6" w14:textId="77777777" w:rsidR="002B07A4" w:rsidRPr="00076784" w:rsidRDefault="002B07A4" w:rsidP="00076784">
      <w:pPr>
        <w:tabs>
          <w:tab w:val="left" w:pos="187"/>
        </w:tabs>
        <w:spacing w:line="480" w:lineRule="auto"/>
        <w:contextualSpacing/>
        <w:rPr>
          <w:rFonts w:ascii="Times New Roman" w:hAnsi="Times New Roman" w:cs="Times New Roman"/>
        </w:rPr>
      </w:pPr>
    </w:p>
    <w:p w14:paraId="1C727DB0" w14:textId="4EAB8DC7" w:rsidR="00991E9C" w:rsidRDefault="00AD370C" w:rsidP="00076784">
      <w:pPr>
        <w:tabs>
          <w:tab w:val="left" w:pos="187"/>
        </w:tabs>
        <w:spacing w:line="480" w:lineRule="auto"/>
        <w:contextualSpacing/>
        <w:jc w:val="center"/>
        <w:rPr>
          <w:rFonts w:ascii="Times New Roman" w:hAnsi="Times New Roman" w:cs="Times New Roman"/>
          <w:b/>
          <w:bCs/>
          <w:smallCaps/>
        </w:rPr>
      </w:pPr>
      <w:r w:rsidRPr="00076784">
        <w:rPr>
          <w:rFonts w:ascii="Times New Roman" w:hAnsi="Times New Roman" w:cs="Times New Roman"/>
          <w:b/>
          <w:bCs/>
          <w:smallCaps/>
        </w:rPr>
        <w:t xml:space="preserve">Materials and </w:t>
      </w:r>
      <w:r w:rsidR="00991E9C" w:rsidRPr="00076784">
        <w:rPr>
          <w:rFonts w:ascii="Times New Roman" w:hAnsi="Times New Roman" w:cs="Times New Roman"/>
          <w:b/>
          <w:bCs/>
          <w:smallCaps/>
        </w:rPr>
        <w:t>Methods</w:t>
      </w:r>
    </w:p>
    <w:p w14:paraId="44E6BC15" w14:textId="77777777" w:rsidR="002B07A4" w:rsidRDefault="002B07A4" w:rsidP="002B07A4">
      <w:pPr>
        <w:tabs>
          <w:tab w:val="left" w:pos="187"/>
        </w:tabs>
        <w:spacing w:line="480" w:lineRule="auto"/>
        <w:contextualSpacing/>
        <w:rPr>
          <w:rFonts w:ascii="Times New Roman" w:hAnsi="Times New Roman" w:cs="Times New Roman"/>
        </w:rPr>
      </w:pPr>
    </w:p>
    <w:p w14:paraId="1F3C0FDE" w14:textId="05FF90C5" w:rsidR="006120D3" w:rsidRPr="00076784" w:rsidRDefault="002B07A4" w:rsidP="002B5E42">
      <w:pPr>
        <w:tabs>
          <w:tab w:val="left" w:pos="187"/>
        </w:tabs>
        <w:spacing w:line="480" w:lineRule="auto"/>
        <w:contextualSpacing/>
        <w:rPr>
          <w:rFonts w:ascii="Times New Roman" w:hAnsi="Times New Roman" w:cs="Times New Roman"/>
        </w:rPr>
      </w:pPr>
      <w:r>
        <w:rPr>
          <w:rFonts w:ascii="Times New Roman" w:hAnsi="Times New Roman" w:cs="Times New Roman"/>
        </w:rPr>
        <w:tab/>
      </w:r>
      <w:r w:rsidR="00772495" w:rsidRPr="00055504">
        <w:rPr>
          <w:rFonts w:ascii="Times New Roman" w:hAnsi="Times New Roman" w:cs="Times New Roman"/>
        </w:rPr>
        <w:t>For our literature review</w:t>
      </w:r>
      <w:r w:rsidR="00772495" w:rsidRPr="00076784">
        <w:rPr>
          <w:rFonts w:ascii="Times New Roman" w:hAnsi="Times New Roman" w:cs="Times New Roman"/>
        </w:rPr>
        <w:t xml:space="preserve">, </w:t>
      </w:r>
      <w:r w:rsidR="009E25DD" w:rsidRPr="00076784">
        <w:rPr>
          <w:rFonts w:ascii="Times New Roman" w:hAnsi="Times New Roman" w:cs="Times New Roman"/>
        </w:rPr>
        <w:t>we considered the Everglades to include all areas in Florida</w:t>
      </w:r>
      <w:r w:rsidR="00055504">
        <w:rPr>
          <w:rFonts w:ascii="Times New Roman" w:hAnsi="Times New Roman" w:cs="Times New Roman"/>
        </w:rPr>
        <w:t>, USA,</w:t>
      </w:r>
      <w:r w:rsidR="009E25DD" w:rsidRPr="00076784">
        <w:rPr>
          <w:rFonts w:ascii="Times New Roman" w:hAnsi="Times New Roman" w:cs="Times New Roman"/>
        </w:rPr>
        <w:t xml:space="preserve"> south of Lake Okeechobee</w:t>
      </w:r>
      <w:r w:rsidR="005A3C00" w:rsidRPr="00076784">
        <w:rPr>
          <w:rFonts w:ascii="Times New Roman" w:hAnsi="Times New Roman" w:cs="Times New Roman"/>
        </w:rPr>
        <w:t xml:space="preserve"> (Meshaka and Layne 2015)</w:t>
      </w:r>
      <w:r w:rsidR="009E25DD" w:rsidRPr="00076784">
        <w:rPr>
          <w:rFonts w:ascii="Times New Roman" w:hAnsi="Times New Roman" w:cs="Times New Roman"/>
        </w:rPr>
        <w:t xml:space="preserve">. </w:t>
      </w:r>
      <w:r w:rsidR="00C078E0" w:rsidRPr="00076784">
        <w:rPr>
          <w:rFonts w:ascii="Times New Roman" w:hAnsi="Times New Roman" w:cs="Times New Roman"/>
        </w:rPr>
        <w:t xml:space="preserve"> </w:t>
      </w:r>
      <w:r w:rsidR="009E25DD" w:rsidRPr="00076784">
        <w:rPr>
          <w:rFonts w:ascii="Times New Roman" w:hAnsi="Times New Roman" w:cs="Times New Roman"/>
        </w:rPr>
        <w:t xml:space="preserve">While this may have included some studies that occurred in non-natural areas, </w:t>
      </w:r>
      <w:r w:rsidR="002921B1" w:rsidRPr="00076784">
        <w:rPr>
          <w:rFonts w:ascii="Times New Roman" w:hAnsi="Times New Roman" w:cs="Times New Roman"/>
        </w:rPr>
        <w:t>most of</w:t>
      </w:r>
      <w:r w:rsidR="009E25DD" w:rsidRPr="00076784">
        <w:rPr>
          <w:rFonts w:ascii="Times New Roman" w:hAnsi="Times New Roman" w:cs="Times New Roman"/>
        </w:rPr>
        <w:t xml:space="preserve"> this area was historically considered part of the Greater Everglades Ecosystem and so was included. </w:t>
      </w:r>
      <w:r w:rsidR="00055504">
        <w:rPr>
          <w:rFonts w:ascii="Times New Roman" w:hAnsi="Times New Roman" w:cs="Times New Roman"/>
        </w:rPr>
        <w:t xml:space="preserve"> </w:t>
      </w:r>
      <w:r w:rsidR="009E25DD" w:rsidRPr="00076784">
        <w:rPr>
          <w:rFonts w:ascii="Times New Roman" w:hAnsi="Times New Roman" w:cs="Times New Roman"/>
        </w:rPr>
        <w:t>W</w:t>
      </w:r>
      <w:r w:rsidR="00772495" w:rsidRPr="00076784">
        <w:rPr>
          <w:rFonts w:ascii="Times New Roman" w:hAnsi="Times New Roman" w:cs="Times New Roman"/>
        </w:rPr>
        <w:t xml:space="preserve">e searched </w:t>
      </w:r>
      <w:r w:rsidR="00055504">
        <w:rPr>
          <w:rFonts w:ascii="Times New Roman" w:hAnsi="Times New Roman" w:cs="Times New Roman"/>
        </w:rPr>
        <w:t xml:space="preserve">the </w:t>
      </w:r>
      <w:r w:rsidR="00772495" w:rsidRPr="00076784">
        <w:rPr>
          <w:rFonts w:ascii="Times New Roman" w:hAnsi="Times New Roman" w:cs="Times New Roman"/>
        </w:rPr>
        <w:t xml:space="preserve">Web of Science and Google Scholar using a series of keywords (Table 1). </w:t>
      </w:r>
      <w:r w:rsidR="00C078E0" w:rsidRPr="00076784">
        <w:rPr>
          <w:rFonts w:ascii="Times New Roman" w:hAnsi="Times New Roman" w:cs="Times New Roman"/>
        </w:rPr>
        <w:t xml:space="preserve"> </w:t>
      </w:r>
      <w:r w:rsidR="00055504">
        <w:rPr>
          <w:rFonts w:ascii="Times New Roman" w:hAnsi="Times New Roman" w:cs="Times New Roman"/>
        </w:rPr>
        <w:t>T</w:t>
      </w:r>
      <w:r w:rsidR="00055504" w:rsidRPr="00076784">
        <w:rPr>
          <w:rFonts w:ascii="Times New Roman" w:hAnsi="Times New Roman" w:cs="Times New Roman"/>
        </w:rPr>
        <w:t>o search both databases</w:t>
      </w:r>
      <w:r w:rsidR="00055504">
        <w:rPr>
          <w:rFonts w:ascii="Times New Roman" w:hAnsi="Times New Roman" w:cs="Times New Roman"/>
        </w:rPr>
        <w:t>, we used</w:t>
      </w:r>
      <w:r w:rsidR="00055504" w:rsidRPr="00076784">
        <w:rPr>
          <w:rFonts w:ascii="Times New Roman" w:hAnsi="Times New Roman" w:cs="Times New Roman"/>
        </w:rPr>
        <w:t xml:space="preserve"> </w:t>
      </w:r>
      <w:r w:rsidR="00055504">
        <w:rPr>
          <w:rFonts w:ascii="Times New Roman" w:hAnsi="Times New Roman" w:cs="Times New Roman"/>
        </w:rPr>
        <w:t>e</w:t>
      </w:r>
      <w:r w:rsidR="00772495" w:rsidRPr="00076784">
        <w:rPr>
          <w:rFonts w:ascii="Times New Roman" w:hAnsi="Times New Roman" w:cs="Times New Roman"/>
        </w:rPr>
        <w:t xml:space="preserve">ach combination of these search terms. </w:t>
      </w:r>
      <w:r w:rsidR="00C078E0" w:rsidRPr="00076784">
        <w:rPr>
          <w:rFonts w:ascii="Times New Roman" w:hAnsi="Times New Roman" w:cs="Times New Roman"/>
        </w:rPr>
        <w:t xml:space="preserve"> </w:t>
      </w:r>
      <w:r w:rsidR="00B4016D" w:rsidRPr="00076784">
        <w:rPr>
          <w:rFonts w:ascii="Times New Roman" w:hAnsi="Times New Roman" w:cs="Times New Roman"/>
        </w:rPr>
        <w:t xml:space="preserve">We searched the literature </w:t>
      </w:r>
      <w:r w:rsidR="00055504" w:rsidRPr="00076784">
        <w:rPr>
          <w:rFonts w:ascii="Times New Roman" w:hAnsi="Times New Roman" w:cs="Times New Roman"/>
        </w:rPr>
        <w:t>between 10 October and 17 Nov</w:t>
      </w:r>
      <w:r w:rsidR="00055504">
        <w:rPr>
          <w:rFonts w:ascii="Times New Roman" w:hAnsi="Times New Roman" w:cs="Times New Roman"/>
        </w:rPr>
        <w:t>ember</w:t>
      </w:r>
      <w:r w:rsidR="00055504" w:rsidRPr="00076784">
        <w:rPr>
          <w:rFonts w:ascii="Times New Roman" w:hAnsi="Times New Roman" w:cs="Times New Roman"/>
        </w:rPr>
        <w:t xml:space="preserve"> 2021</w:t>
      </w:r>
      <w:r w:rsidR="00055504">
        <w:rPr>
          <w:rFonts w:ascii="Times New Roman" w:hAnsi="Times New Roman" w:cs="Times New Roman"/>
        </w:rPr>
        <w:t xml:space="preserve"> for</w:t>
      </w:r>
      <w:r w:rsidR="00B4016D" w:rsidRPr="00076784">
        <w:rPr>
          <w:rFonts w:ascii="Times New Roman" w:hAnsi="Times New Roman" w:cs="Times New Roman"/>
        </w:rPr>
        <w:t xml:space="preserve"> </w:t>
      </w:r>
      <w:r w:rsidR="00055504">
        <w:rPr>
          <w:rFonts w:ascii="Times New Roman" w:hAnsi="Times New Roman" w:cs="Times New Roman"/>
        </w:rPr>
        <w:t xml:space="preserve">literature released </w:t>
      </w:r>
      <w:r w:rsidR="00B4016D" w:rsidRPr="00076784">
        <w:rPr>
          <w:rFonts w:ascii="Times New Roman" w:hAnsi="Times New Roman" w:cs="Times New Roman"/>
        </w:rPr>
        <w:t>2001</w:t>
      </w:r>
      <w:r w:rsidR="00AD370C" w:rsidRPr="00076784">
        <w:rPr>
          <w:rFonts w:ascii="Times New Roman" w:hAnsi="Times New Roman" w:cs="Times New Roman"/>
        </w:rPr>
        <w:t>–</w:t>
      </w:r>
      <w:r w:rsidR="00B4016D" w:rsidRPr="00076784">
        <w:rPr>
          <w:rFonts w:ascii="Times New Roman" w:hAnsi="Times New Roman" w:cs="Times New Roman"/>
        </w:rPr>
        <w:t xml:space="preserve">2021. </w:t>
      </w:r>
      <w:r w:rsidR="00C078E0" w:rsidRPr="00076784">
        <w:rPr>
          <w:rFonts w:ascii="Times New Roman" w:hAnsi="Times New Roman" w:cs="Times New Roman"/>
        </w:rPr>
        <w:t xml:space="preserve"> </w:t>
      </w:r>
      <w:r w:rsidR="00772495" w:rsidRPr="00076784">
        <w:rPr>
          <w:rFonts w:ascii="Times New Roman" w:hAnsi="Times New Roman" w:cs="Times New Roman"/>
        </w:rPr>
        <w:t>For all combinations of terms, we examined the first 100 query results in both databases.</w:t>
      </w:r>
      <w:r w:rsidR="00C078E0" w:rsidRPr="00076784">
        <w:rPr>
          <w:rFonts w:ascii="Times New Roman" w:hAnsi="Times New Roman" w:cs="Times New Roman"/>
        </w:rPr>
        <w:t xml:space="preserve"> </w:t>
      </w:r>
      <w:r w:rsidR="00772495" w:rsidRPr="00076784">
        <w:rPr>
          <w:rFonts w:ascii="Times New Roman" w:hAnsi="Times New Roman" w:cs="Times New Roman"/>
        </w:rPr>
        <w:t xml:space="preserve"> If it was obvious from the title that the study did not include information pertinent to the search terms</w:t>
      </w:r>
      <w:r w:rsidR="00055504">
        <w:rPr>
          <w:rFonts w:ascii="Times New Roman" w:hAnsi="Times New Roman" w:cs="Times New Roman"/>
        </w:rPr>
        <w:t>,</w:t>
      </w:r>
      <w:r w:rsidR="00772495" w:rsidRPr="00076784">
        <w:rPr>
          <w:rFonts w:ascii="Times New Roman" w:hAnsi="Times New Roman" w:cs="Times New Roman"/>
        </w:rPr>
        <w:t xml:space="preserve"> </w:t>
      </w:r>
      <w:r w:rsidR="00055504">
        <w:rPr>
          <w:rFonts w:ascii="Times New Roman" w:hAnsi="Times New Roman" w:cs="Times New Roman"/>
        </w:rPr>
        <w:t>we</w:t>
      </w:r>
      <w:r w:rsidR="00772495" w:rsidRPr="00076784">
        <w:rPr>
          <w:rFonts w:ascii="Times New Roman" w:hAnsi="Times New Roman" w:cs="Times New Roman"/>
        </w:rPr>
        <w:t xml:space="preserve"> excluded</w:t>
      </w:r>
      <w:r w:rsidR="00055504">
        <w:rPr>
          <w:rFonts w:ascii="Times New Roman" w:hAnsi="Times New Roman" w:cs="Times New Roman"/>
        </w:rPr>
        <w:t xml:space="preserve"> it</w:t>
      </w:r>
      <w:r w:rsidR="00772495" w:rsidRPr="00076784">
        <w:rPr>
          <w:rFonts w:ascii="Times New Roman" w:hAnsi="Times New Roman" w:cs="Times New Roman"/>
        </w:rPr>
        <w:t xml:space="preserve">. </w:t>
      </w:r>
      <w:r w:rsidR="00C078E0" w:rsidRPr="00076784">
        <w:rPr>
          <w:rFonts w:ascii="Times New Roman" w:hAnsi="Times New Roman" w:cs="Times New Roman"/>
        </w:rPr>
        <w:t xml:space="preserve"> </w:t>
      </w:r>
      <w:r w:rsidR="00772495" w:rsidRPr="00076784">
        <w:rPr>
          <w:rFonts w:ascii="Times New Roman" w:hAnsi="Times New Roman" w:cs="Times New Roman"/>
        </w:rPr>
        <w:t xml:space="preserve">After the first round of exclusion based on article titles, </w:t>
      </w:r>
      <w:r w:rsidR="00055504">
        <w:rPr>
          <w:rFonts w:ascii="Times New Roman" w:hAnsi="Times New Roman" w:cs="Times New Roman"/>
        </w:rPr>
        <w:t xml:space="preserve">we examined </w:t>
      </w:r>
      <w:r w:rsidR="00772495" w:rsidRPr="00076784">
        <w:rPr>
          <w:rFonts w:ascii="Times New Roman" w:hAnsi="Times New Roman" w:cs="Times New Roman"/>
        </w:rPr>
        <w:t xml:space="preserve">the abstracts of the remaining articles to </w:t>
      </w:r>
      <w:r w:rsidR="00353EC1" w:rsidRPr="00076784">
        <w:rPr>
          <w:rFonts w:ascii="Times New Roman" w:hAnsi="Times New Roman" w:cs="Times New Roman"/>
        </w:rPr>
        <w:t>identify those</w:t>
      </w:r>
      <w:r w:rsidR="00772495" w:rsidRPr="00076784">
        <w:rPr>
          <w:rFonts w:ascii="Times New Roman" w:hAnsi="Times New Roman" w:cs="Times New Roman"/>
        </w:rPr>
        <w:t xml:space="preserve"> pertinent to the search terms. </w:t>
      </w:r>
      <w:r w:rsidR="00C078E0" w:rsidRPr="00076784">
        <w:rPr>
          <w:rFonts w:ascii="Times New Roman" w:hAnsi="Times New Roman" w:cs="Times New Roman"/>
        </w:rPr>
        <w:t xml:space="preserve"> </w:t>
      </w:r>
      <w:r w:rsidR="00772495" w:rsidRPr="00076784">
        <w:rPr>
          <w:rFonts w:ascii="Times New Roman" w:hAnsi="Times New Roman" w:cs="Times New Roman"/>
        </w:rPr>
        <w:t xml:space="preserve">In addition, </w:t>
      </w:r>
      <w:r w:rsidR="00411AB4" w:rsidRPr="00076784">
        <w:rPr>
          <w:rFonts w:ascii="Times New Roman" w:hAnsi="Times New Roman" w:cs="Times New Roman"/>
        </w:rPr>
        <w:t xml:space="preserve">we scanned the titles of other published papers </w:t>
      </w:r>
      <w:r w:rsidR="000A7ACA" w:rsidRPr="00076784">
        <w:rPr>
          <w:rFonts w:ascii="Times New Roman" w:hAnsi="Times New Roman" w:cs="Times New Roman"/>
        </w:rPr>
        <w:t>cited by</w:t>
      </w:r>
      <w:r w:rsidR="00411AB4" w:rsidRPr="00076784">
        <w:rPr>
          <w:rFonts w:ascii="Times New Roman" w:hAnsi="Times New Roman" w:cs="Times New Roman"/>
        </w:rPr>
        <w:t xml:space="preserve"> papers included within this review to garner further studies that might have been missed during the original literature search.  </w:t>
      </w:r>
      <w:r w:rsidR="0076776E" w:rsidRPr="00076784">
        <w:rPr>
          <w:rFonts w:ascii="Times New Roman" w:hAnsi="Times New Roman" w:cs="Times New Roman"/>
        </w:rPr>
        <w:t xml:space="preserve">We excluded </w:t>
      </w:r>
      <w:r w:rsidR="004134E5" w:rsidRPr="00076784">
        <w:rPr>
          <w:rFonts w:ascii="Times New Roman" w:hAnsi="Times New Roman" w:cs="Times New Roman"/>
        </w:rPr>
        <w:t xml:space="preserve">simple natural history notes or range </w:t>
      </w:r>
      <w:r w:rsidR="004134E5" w:rsidRPr="00076784">
        <w:rPr>
          <w:rFonts w:ascii="Times New Roman" w:hAnsi="Times New Roman" w:cs="Times New Roman"/>
        </w:rPr>
        <w:lastRenderedPageBreak/>
        <w:t>extensions,</w:t>
      </w:r>
      <w:r w:rsidR="0076776E" w:rsidRPr="00076784">
        <w:rPr>
          <w:rFonts w:ascii="Times New Roman" w:hAnsi="Times New Roman" w:cs="Times New Roman"/>
        </w:rPr>
        <w:t xml:space="preserve"> </w:t>
      </w:r>
      <w:r w:rsidR="0045228F" w:rsidRPr="00076784">
        <w:rPr>
          <w:rFonts w:ascii="Times New Roman" w:hAnsi="Times New Roman" w:cs="Times New Roman"/>
        </w:rPr>
        <w:t>non-</w:t>
      </w:r>
      <w:r w:rsidR="002808FA" w:rsidRPr="00076784">
        <w:rPr>
          <w:rFonts w:ascii="Times New Roman" w:hAnsi="Times New Roman" w:cs="Times New Roman"/>
        </w:rPr>
        <w:t xml:space="preserve">peer-reviewed </w:t>
      </w:r>
      <w:r w:rsidR="0045228F" w:rsidRPr="00076784">
        <w:rPr>
          <w:rFonts w:ascii="Times New Roman" w:hAnsi="Times New Roman" w:cs="Times New Roman"/>
        </w:rPr>
        <w:t>publications</w:t>
      </w:r>
      <w:r w:rsidR="002808FA" w:rsidRPr="00076784">
        <w:rPr>
          <w:rFonts w:ascii="Times New Roman" w:hAnsi="Times New Roman" w:cs="Times New Roman"/>
        </w:rPr>
        <w:t xml:space="preserve">, </w:t>
      </w:r>
      <w:r w:rsidR="0076776E" w:rsidRPr="00076784">
        <w:rPr>
          <w:rFonts w:ascii="Times New Roman" w:hAnsi="Times New Roman" w:cs="Times New Roman"/>
        </w:rPr>
        <w:t>and those that were strictly literature reviews of existing studies.</w:t>
      </w:r>
      <w:r w:rsidR="00C65EE7" w:rsidRPr="00076784">
        <w:rPr>
          <w:rFonts w:ascii="Times New Roman" w:hAnsi="Times New Roman" w:cs="Times New Roman"/>
        </w:rPr>
        <w:t xml:space="preserve"> </w:t>
      </w:r>
      <w:r w:rsidR="00C078E0" w:rsidRPr="00076784">
        <w:rPr>
          <w:rFonts w:ascii="Times New Roman" w:hAnsi="Times New Roman" w:cs="Times New Roman"/>
        </w:rPr>
        <w:t xml:space="preserve"> </w:t>
      </w:r>
      <w:r w:rsidR="00C65EE7" w:rsidRPr="00076784">
        <w:rPr>
          <w:rFonts w:ascii="Times New Roman" w:hAnsi="Times New Roman" w:cs="Times New Roman"/>
        </w:rPr>
        <w:t>While we did include thes</w:t>
      </w:r>
      <w:r w:rsidR="0045228F" w:rsidRPr="00076784">
        <w:rPr>
          <w:rFonts w:ascii="Times New Roman" w:hAnsi="Times New Roman" w:cs="Times New Roman"/>
        </w:rPr>
        <w:t>e</w:t>
      </w:r>
      <w:r w:rsidR="00C65EE7" w:rsidRPr="00076784">
        <w:rPr>
          <w:rFonts w:ascii="Times New Roman" w:hAnsi="Times New Roman" w:cs="Times New Roman"/>
        </w:rPr>
        <w:t xml:space="preserve">s and dissertations in the literature review, we recognize that </w:t>
      </w:r>
      <w:r w:rsidR="006E7150" w:rsidRPr="00076784">
        <w:rPr>
          <w:rFonts w:ascii="Times New Roman" w:hAnsi="Times New Roman" w:cs="Times New Roman"/>
        </w:rPr>
        <w:t xml:space="preserve">not </w:t>
      </w:r>
      <w:r w:rsidR="00C65EE7" w:rsidRPr="00076784">
        <w:rPr>
          <w:rFonts w:ascii="Times New Roman" w:hAnsi="Times New Roman" w:cs="Times New Roman"/>
        </w:rPr>
        <w:t>all thes</w:t>
      </w:r>
      <w:r w:rsidR="00876985" w:rsidRPr="00076784">
        <w:rPr>
          <w:rFonts w:ascii="Times New Roman" w:hAnsi="Times New Roman" w:cs="Times New Roman"/>
        </w:rPr>
        <w:t>es</w:t>
      </w:r>
      <w:r w:rsidR="00C65EE7" w:rsidRPr="00076784">
        <w:rPr>
          <w:rFonts w:ascii="Times New Roman" w:hAnsi="Times New Roman" w:cs="Times New Roman"/>
        </w:rPr>
        <w:t xml:space="preserve"> and dissertations </w:t>
      </w:r>
      <w:r w:rsidR="001358B3" w:rsidRPr="00076784">
        <w:rPr>
          <w:rFonts w:ascii="Times New Roman" w:hAnsi="Times New Roman" w:cs="Times New Roman"/>
        </w:rPr>
        <w:t xml:space="preserve">completed during this </w:t>
      </w:r>
      <w:proofErr w:type="gramStart"/>
      <w:r w:rsidR="001358B3" w:rsidRPr="00076784">
        <w:rPr>
          <w:rFonts w:ascii="Times New Roman" w:hAnsi="Times New Roman" w:cs="Times New Roman"/>
        </w:rPr>
        <w:t>time period</w:t>
      </w:r>
      <w:proofErr w:type="gramEnd"/>
      <w:r w:rsidR="001358B3" w:rsidRPr="00076784">
        <w:rPr>
          <w:rFonts w:ascii="Times New Roman" w:hAnsi="Times New Roman" w:cs="Times New Roman"/>
        </w:rPr>
        <w:t xml:space="preserve"> </w:t>
      </w:r>
      <w:r w:rsidR="00756C66" w:rsidRPr="00076784">
        <w:rPr>
          <w:rFonts w:ascii="Times New Roman" w:hAnsi="Times New Roman" w:cs="Times New Roman"/>
        </w:rPr>
        <w:t>appear in our review</w:t>
      </w:r>
      <w:r w:rsidR="00E75117" w:rsidRPr="00076784">
        <w:rPr>
          <w:rFonts w:ascii="Times New Roman" w:hAnsi="Times New Roman" w:cs="Times New Roman"/>
        </w:rPr>
        <w:t xml:space="preserve"> due to lack of inclusion in </w:t>
      </w:r>
      <w:r w:rsidR="006E7150" w:rsidRPr="00076784">
        <w:rPr>
          <w:rFonts w:ascii="Times New Roman" w:hAnsi="Times New Roman" w:cs="Times New Roman"/>
        </w:rPr>
        <w:t xml:space="preserve">searchable </w:t>
      </w:r>
      <w:r w:rsidR="00E75117" w:rsidRPr="00076784">
        <w:rPr>
          <w:rFonts w:ascii="Times New Roman" w:hAnsi="Times New Roman" w:cs="Times New Roman"/>
        </w:rPr>
        <w:t>databases</w:t>
      </w:r>
      <w:r w:rsidR="00756C66" w:rsidRPr="00076784">
        <w:rPr>
          <w:rFonts w:ascii="Times New Roman" w:hAnsi="Times New Roman" w:cs="Times New Roman"/>
        </w:rPr>
        <w:t>.</w:t>
      </w:r>
      <w:r w:rsidR="005A75BB" w:rsidRPr="00076784">
        <w:rPr>
          <w:rFonts w:ascii="Times New Roman" w:hAnsi="Times New Roman" w:cs="Times New Roman"/>
        </w:rPr>
        <w:t xml:space="preserve"> </w:t>
      </w:r>
      <w:r w:rsidR="00C078E0" w:rsidRPr="00076784">
        <w:rPr>
          <w:rFonts w:ascii="Times New Roman" w:hAnsi="Times New Roman" w:cs="Times New Roman"/>
        </w:rPr>
        <w:t xml:space="preserve"> </w:t>
      </w:r>
      <w:r w:rsidR="00C710A4" w:rsidRPr="00076784">
        <w:rPr>
          <w:rFonts w:ascii="Times New Roman" w:hAnsi="Times New Roman" w:cs="Times New Roman"/>
        </w:rPr>
        <w:t>While w</w:t>
      </w:r>
      <w:r w:rsidR="005A75BB" w:rsidRPr="00076784">
        <w:rPr>
          <w:rFonts w:ascii="Times New Roman" w:hAnsi="Times New Roman" w:cs="Times New Roman"/>
        </w:rPr>
        <w:t>e excluded conference</w:t>
      </w:r>
      <w:r w:rsidR="004F19C0" w:rsidRPr="00076784">
        <w:rPr>
          <w:rFonts w:ascii="Times New Roman" w:hAnsi="Times New Roman" w:cs="Times New Roman"/>
        </w:rPr>
        <w:t xml:space="preserve"> and workshop</w:t>
      </w:r>
      <w:r w:rsidR="005A75BB" w:rsidRPr="00076784">
        <w:rPr>
          <w:rFonts w:ascii="Times New Roman" w:hAnsi="Times New Roman" w:cs="Times New Roman"/>
        </w:rPr>
        <w:t xml:space="preserve"> papers, posters, and talks from our </w:t>
      </w:r>
      <w:r w:rsidR="003550C9" w:rsidRPr="00076784">
        <w:rPr>
          <w:rFonts w:ascii="Times New Roman" w:hAnsi="Times New Roman" w:cs="Times New Roman"/>
        </w:rPr>
        <w:t>dataset</w:t>
      </w:r>
      <w:r w:rsidR="00AB7DE5" w:rsidRPr="00076784">
        <w:rPr>
          <w:rFonts w:ascii="Times New Roman" w:hAnsi="Times New Roman" w:cs="Times New Roman"/>
        </w:rPr>
        <w:t xml:space="preserve">, we did </w:t>
      </w:r>
      <w:r w:rsidR="00C710A4" w:rsidRPr="00076784">
        <w:rPr>
          <w:rFonts w:ascii="Times New Roman" w:hAnsi="Times New Roman" w:cs="Times New Roman"/>
        </w:rPr>
        <w:t xml:space="preserve">conduct </w:t>
      </w:r>
      <w:r w:rsidR="00AB7DE5" w:rsidRPr="00076784">
        <w:rPr>
          <w:rFonts w:ascii="Times New Roman" w:hAnsi="Times New Roman" w:cs="Times New Roman"/>
        </w:rPr>
        <w:t>a separate review o</w:t>
      </w:r>
      <w:r w:rsidR="00C710A4" w:rsidRPr="00076784">
        <w:rPr>
          <w:rFonts w:ascii="Times New Roman" w:hAnsi="Times New Roman" w:cs="Times New Roman"/>
        </w:rPr>
        <w:t>f</w:t>
      </w:r>
      <w:r w:rsidR="00AB7DE5" w:rsidRPr="00076784">
        <w:rPr>
          <w:rFonts w:ascii="Times New Roman" w:hAnsi="Times New Roman" w:cs="Times New Roman"/>
        </w:rPr>
        <w:t xml:space="preserve"> the abstracts</w:t>
      </w:r>
      <w:r w:rsidR="006E7150" w:rsidRPr="00076784">
        <w:rPr>
          <w:rFonts w:ascii="Times New Roman" w:hAnsi="Times New Roman" w:cs="Times New Roman"/>
        </w:rPr>
        <w:t xml:space="preserve"> for both talks and posters that were</w:t>
      </w:r>
      <w:r w:rsidR="00AB7DE5" w:rsidRPr="00076784">
        <w:rPr>
          <w:rFonts w:ascii="Times New Roman" w:hAnsi="Times New Roman" w:cs="Times New Roman"/>
        </w:rPr>
        <w:t xml:space="preserve"> presented at the </w:t>
      </w:r>
      <w:r w:rsidR="000C2453" w:rsidRPr="00076784">
        <w:rPr>
          <w:rFonts w:ascii="Times New Roman" w:hAnsi="Times New Roman" w:cs="Times New Roman"/>
        </w:rPr>
        <w:t>bi</w:t>
      </w:r>
      <w:r w:rsidR="0078194C" w:rsidRPr="00076784">
        <w:rPr>
          <w:rFonts w:ascii="Times New Roman" w:hAnsi="Times New Roman" w:cs="Times New Roman"/>
        </w:rPr>
        <w:t xml:space="preserve">annual </w:t>
      </w:r>
      <w:r w:rsidR="00AB7DE5" w:rsidRPr="00076784">
        <w:rPr>
          <w:rFonts w:ascii="Times New Roman" w:hAnsi="Times New Roman" w:cs="Times New Roman"/>
        </w:rPr>
        <w:t>Greater Everglades Ecosystem Research Conference (</w:t>
      </w:r>
      <w:r w:rsidR="00594AAC" w:rsidRPr="00076784">
        <w:rPr>
          <w:rFonts w:ascii="Times New Roman" w:hAnsi="Times New Roman" w:cs="Times New Roman"/>
        </w:rPr>
        <w:t xml:space="preserve">GEER; </w:t>
      </w:r>
      <w:r w:rsidR="00AB7DE5" w:rsidRPr="00076784">
        <w:rPr>
          <w:rFonts w:ascii="Times New Roman" w:hAnsi="Times New Roman" w:cs="Times New Roman"/>
        </w:rPr>
        <w:t>see below)</w:t>
      </w:r>
      <w:r w:rsidR="00E75117" w:rsidRPr="00076784">
        <w:rPr>
          <w:rFonts w:ascii="Times New Roman" w:hAnsi="Times New Roman" w:cs="Times New Roman"/>
        </w:rPr>
        <w:t xml:space="preserve"> to serve as a </w:t>
      </w:r>
      <w:r w:rsidR="00D03A12" w:rsidRPr="00076784">
        <w:rPr>
          <w:rFonts w:ascii="Times New Roman" w:hAnsi="Times New Roman" w:cs="Times New Roman"/>
        </w:rPr>
        <w:t>representative sample of what research might have been presented and discussed at conferences but not published in a peer</w:t>
      </w:r>
      <w:r w:rsidR="000A7ACA" w:rsidRPr="00076784">
        <w:rPr>
          <w:rFonts w:ascii="Times New Roman" w:hAnsi="Times New Roman" w:cs="Times New Roman"/>
        </w:rPr>
        <w:t>-</w:t>
      </w:r>
      <w:r w:rsidR="00D03A12" w:rsidRPr="00076784">
        <w:rPr>
          <w:rFonts w:ascii="Times New Roman" w:hAnsi="Times New Roman" w:cs="Times New Roman"/>
        </w:rPr>
        <w:t>reviewed journal.</w:t>
      </w:r>
    </w:p>
    <w:p w14:paraId="0A04289A" w14:textId="61AD1425" w:rsidR="00FB12CD" w:rsidRDefault="002B07A4">
      <w:pPr>
        <w:tabs>
          <w:tab w:val="left" w:pos="187"/>
        </w:tabs>
        <w:spacing w:line="480" w:lineRule="auto"/>
        <w:contextualSpacing/>
        <w:rPr>
          <w:rFonts w:ascii="Times New Roman" w:hAnsi="Times New Roman" w:cs="Times New Roman"/>
        </w:rPr>
      </w:pPr>
      <w:r>
        <w:rPr>
          <w:rFonts w:ascii="Times New Roman" w:hAnsi="Times New Roman" w:cs="Times New Roman"/>
        </w:rPr>
        <w:tab/>
      </w:r>
      <w:r w:rsidR="006120D3" w:rsidRPr="00076784">
        <w:rPr>
          <w:rFonts w:ascii="Times New Roman" w:hAnsi="Times New Roman" w:cs="Times New Roman"/>
        </w:rPr>
        <w:t xml:space="preserve">Once </w:t>
      </w:r>
      <w:r w:rsidR="00055504">
        <w:rPr>
          <w:rFonts w:ascii="Times New Roman" w:hAnsi="Times New Roman" w:cs="Times New Roman"/>
        </w:rPr>
        <w:t xml:space="preserve">we selected </w:t>
      </w:r>
      <w:r w:rsidR="006120D3" w:rsidRPr="00076784">
        <w:rPr>
          <w:rFonts w:ascii="Times New Roman" w:hAnsi="Times New Roman" w:cs="Times New Roman"/>
        </w:rPr>
        <w:t>a paper for inclusion in our literature review, we extracted the paper title, year of publication, species or community of interest, the origin of the species (i.e., native</w:t>
      </w:r>
      <w:r w:rsidR="005C2996" w:rsidRPr="00076784">
        <w:rPr>
          <w:rFonts w:ascii="Times New Roman" w:hAnsi="Times New Roman" w:cs="Times New Roman"/>
        </w:rPr>
        <w:t xml:space="preserve"> vs.</w:t>
      </w:r>
      <w:r w:rsidR="006120D3" w:rsidRPr="00076784">
        <w:rPr>
          <w:rFonts w:ascii="Times New Roman" w:hAnsi="Times New Roman" w:cs="Times New Roman"/>
        </w:rPr>
        <w:t xml:space="preserve"> </w:t>
      </w:r>
      <w:r w:rsidR="002565D3" w:rsidRPr="00076784">
        <w:rPr>
          <w:rFonts w:ascii="Times New Roman" w:hAnsi="Times New Roman" w:cs="Times New Roman"/>
        </w:rPr>
        <w:t>invasive</w:t>
      </w:r>
      <w:r w:rsidR="006120D3" w:rsidRPr="00076784">
        <w:rPr>
          <w:rFonts w:ascii="Times New Roman" w:hAnsi="Times New Roman" w:cs="Times New Roman"/>
        </w:rPr>
        <w:t xml:space="preserve">), the </w:t>
      </w:r>
      <w:r w:rsidR="00876985" w:rsidRPr="00076784">
        <w:rPr>
          <w:rFonts w:ascii="Times New Roman" w:hAnsi="Times New Roman" w:cs="Times New Roman"/>
        </w:rPr>
        <w:t>order</w:t>
      </w:r>
      <w:r w:rsidR="006120D3" w:rsidRPr="00076784">
        <w:rPr>
          <w:rFonts w:ascii="Times New Roman" w:hAnsi="Times New Roman" w:cs="Times New Roman"/>
        </w:rPr>
        <w:t xml:space="preserve"> of the species, if the species was a charismatic megafauna</w:t>
      </w:r>
      <w:r w:rsidR="00F91409">
        <w:rPr>
          <w:rFonts w:ascii="Times New Roman" w:hAnsi="Times New Roman" w:cs="Times New Roman"/>
        </w:rPr>
        <w:t xml:space="preserve"> (e.g., species that met specific size criteria (Ripple et al., 2019) and also capture public attention and funding)</w:t>
      </w:r>
      <w:r w:rsidR="006120D3" w:rsidRPr="00076784">
        <w:rPr>
          <w:rFonts w:ascii="Times New Roman" w:hAnsi="Times New Roman" w:cs="Times New Roman"/>
        </w:rPr>
        <w:t xml:space="preserve">, and funding information for the study. </w:t>
      </w:r>
      <w:r w:rsidR="00C078E0" w:rsidRPr="00076784">
        <w:rPr>
          <w:rFonts w:ascii="Times New Roman" w:hAnsi="Times New Roman" w:cs="Times New Roman"/>
        </w:rPr>
        <w:t xml:space="preserve"> </w:t>
      </w:r>
      <w:r w:rsidR="006120D3" w:rsidRPr="00076784">
        <w:rPr>
          <w:rFonts w:ascii="Times New Roman" w:hAnsi="Times New Roman" w:cs="Times New Roman"/>
        </w:rPr>
        <w:t xml:space="preserve">We classified funding sources as either state </w:t>
      </w:r>
      <w:r w:rsidR="00A708AD" w:rsidRPr="00076784">
        <w:rPr>
          <w:rFonts w:ascii="Times New Roman" w:hAnsi="Times New Roman" w:cs="Times New Roman"/>
        </w:rPr>
        <w:t xml:space="preserve">agency </w:t>
      </w:r>
      <w:r w:rsidR="006120D3" w:rsidRPr="00076784">
        <w:rPr>
          <w:rFonts w:ascii="Times New Roman" w:hAnsi="Times New Roman" w:cs="Times New Roman"/>
        </w:rPr>
        <w:t>government funding, federal</w:t>
      </w:r>
      <w:r w:rsidR="00A708AD" w:rsidRPr="00076784">
        <w:rPr>
          <w:rFonts w:ascii="Times New Roman" w:hAnsi="Times New Roman" w:cs="Times New Roman"/>
        </w:rPr>
        <w:t xml:space="preserve"> agency</w:t>
      </w:r>
      <w:r w:rsidR="006120D3" w:rsidRPr="00076784">
        <w:rPr>
          <w:rFonts w:ascii="Times New Roman" w:hAnsi="Times New Roman" w:cs="Times New Roman"/>
        </w:rPr>
        <w:t xml:space="preserve"> government funding, or local/private</w:t>
      </w:r>
      <w:r w:rsidR="00A708AD" w:rsidRPr="00076784">
        <w:rPr>
          <w:rFonts w:ascii="Times New Roman" w:hAnsi="Times New Roman" w:cs="Times New Roman"/>
        </w:rPr>
        <w:t>/academic</w:t>
      </w:r>
      <w:r w:rsidR="006120D3" w:rsidRPr="00076784">
        <w:rPr>
          <w:rFonts w:ascii="Times New Roman" w:hAnsi="Times New Roman" w:cs="Times New Roman"/>
        </w:rPr>
        <w:t xml:space="preserve"> funding. </w:t>
      </w:r>
      <w:r w:rsidR="00C078E0" w:rsidRPr="00076784">
        <w:rPr>
          <w:rFonts w:ascii="Times New Roman" w:hAnsi="Times New Roman" w:cs="Times New Roman"/>
        </w:rPr>
        <w:t xml:space="preserve"> </w:t>
      </w:r>
      <w:r w:rsidR="00140754" w:rsidRPr="00076784">
        <w:rPr>
          <w:rFonts w:ascii="Times New Roman" w:hAnsi="Times New Roman" w:cs="Times New Roman"/>
        </w:rPr>
        <w:t xml:space="preserve">We classified </w:t>
      </w:r>
      <w:r w:rsidR="00772495" w:rsidRPr="00076784">
        <w:rPr>
          <w:rFonts w:ascii="Times New Roman" w:hAnsi="Times New Roman" w:cs="Times New Roman"/>
        </w:rPr>
        <w:t xml:space="preserve">all </w:t>
      </w:r>
      <w:r w:rsidR="00140754" w:rsidRPr="00076784">
        <w:rPr>
          <w:rFonts w:ascii="Times New Roman" w:hAnsi="Times New Roman" w:cs="Times New Roman"/>
        </w:rPr>
        <w:t>crocodilians, Burmese Pythons (</w:t>
      </w:r>
      <w:r w:rsidR="00140754" w:rsidRPr="00076784">
        <w:rPr>
          <w:rFonts w:ascii="Times New Roman" w:hAnsi="Times New Roman" w:cs="Times New Roman"/>
          <w:i/>
          <w:iCs/>
        </w:rPr>
        <w:t xml:space="preserve">Python </w:t>
      </w:r>
      <w:proofErr w:type="spellStart"/>
      <w:r w:rsidR="00140754" w:rsidRPr="00076784">
        <w:rPr>
          <w:rFonts w:ascii="Times New Roman" w:hAnsi="Times New Roman" w:cs="Times New Roman"/>
          <w:i/>
          <w:iCs/>
        </w:rPr>
        <w:t>bivittatus</w:t>
      </w:r>
      <w:proofErr w:type="spellEnd"/>
      <w:r w:rsidR="00140754" w:rsidRPr="00076784">
        <w:rPr>
          <w:rFonts w:ascii="Times New Roman" w:hAnsi="Times New Roman" w:cs="Times New Roman"/>
        </w:rPr>
        <w:t xml:space="preserve">), </w:t>
      </w:r>
      <w:r w:rsidR="002565D3" w:rsidRPr="00076784">
        <w:rPr>
          <w:rFonts w:ascii="Times New Roman" w:hAnsi="Times New Roman" w:cs="Times New Roman"/>
        </w:rPr>
        <w:t>North African Rock Pythons (</w:t>
      </w:r>
      <w:r w:rsidR="002565D3" w:rsidRPr="00076784">
        <w:rPr>
          <w:rFonts w:ascii="Times New Roman" w:hAnsi="Times New Roman" w:cs="Times New Roman"/>
          <w:i/>
          <w:iCs/>
        </w:rPr>
        <w:t xml:space="preserve">Python </w:t>
      </w:r>
      <w:proofErr w:type="spellStart"/>
      <w:r w:rsidR="002565D3" w:rsidRPr="00076784">
        <w:rPr>
          <w:rFonts w:ascii="Times New Roman" w:hAnsi="Times New Roman" w:cs="Times New Roman"/>
          <w:i/>
          <w:iCs/>
        </w:rPr>
        <w:t>sebae</w:t>
      </w:r>
      <w:proofErr w:type="spellEnd"/>
      <w:r w:rsidR="002565D3" w:rsidRPr="00076784">
        <w:rPr>
          <w:rFonts w:ascii="Times New Roman" w:hAnsi="Times New Roman" w:cs="Times New Roman"/>
        </w:rPr>
        <w:t xml:space="preserve">), </w:t>
      </w:r>
      <w:r w:rsidR="00D83D68" w:rsidRPr="00076784">
        <w:rPr>
          <w:rFonts w:ascii="Times New Roman" w:hAnsi="Times New Roman" w:cs="Times New Roman"/>
        </w:rPr>
        <w:t>Nile Monitors (</w:t>
      </w:r>
      <w:r w:rsidR="00D83D68" w:rsidRPr="00076784">
        <w:rPr>
          <w:rFonts w:ascii="Times New Roman" w:hAnsi="Times New Roman" w:cs="Times New Roman"/>
          <w:i/>
          <w:iCs/>
        </w:rPr>
        <w:t xml:space="preserve">Varanus </w:t>
      </w:r>
      <w:proofErr w:type="spellStart"/>
      <w:r w:rsidR="00D83D68" w:rsidRPr="00076784">
        <w:rPr>
          <w:rFonts w:ascii="Times New Roman" w:hAnsi="Times New Roman" w:cs="Times New Roman"/>
          <w:i/>
          <w:iCs/>
        </w:rPr>
        <w:t>niloticus</w:t>
      </w:r>
      <w:proofErr w:type="spellEnd"/>
      <w:r w:rsidR="00D83D68" w:rsidRPr="00076784">
        <w:rPr>
          <w:rFonts w:ascii="Times New Roman" w:hAnsi="Times New Roman" w:cs="Times New Roman"/>
        </w:rPr>
        <w:t>),</w:t>
      </w:r>
      <w:r w:rsidR="00FC2D62" w:rsidRPr="00076784">
        <w:rPr>
          <w:rFonts w:ascii="Times New Roman" w:hAnsi="Times New Roman" w:cs="Times New Roman"/>
        </w:rPr>
        <w:t xml:space="preserve"> </w:t>
      </w:r>
      <w:r w:rsidR="00140754" w:rsidRPr="00076784">
        <w:rPr>
          <w:rFonts w:ascii="Times New Roman" w:hAnsi="Times New Roman" w:cs="Times New Roman"/>
        </w:rPr>
        <w:t>and sea turtles as</w:t>
      </w:r>
      <w:r w:rsidR="005208B2" w:rsidRPr="00076784">
        <w:rPr>
          <w:rFonts w:ascii="Times New Roman" w:hAnsi="Times New Roman" w:cs="Times New Roman"/>
        </w:rPr>
        <w:t xml:space="preserve"> </w:t>
      </w:r>
      <w:r w:rsidR="00F63AFE" w:rsidRPr="00076784">
        <w:rPr>
          <w:rFonts w:ascii="Times New Roman" w:hAnsi="Times New Roman" w:cs="Times New Roman"/>
        </w:rPr>
        <w:t xml:space="preserve">charismatic </w:t>
      </w:r>
      <w:r w:rsidR="00140754" w:rsidRPr="00076784">
        <w:rPr>
          <w:rFonts w:ascii="Times New Roman" w:hAnsi="Times New Roman" w:cs="Times New Roman"/>
        </w:rPr>
        <w:t>megafauna</w:t>
      </w:r>
      <w:r w:rsidR="00F20A6E" w:rsidRPr="00076784">
        <w:rPr>
          <w:rFonts w:ascii="Times New Roman" w:hAnsi="Times New Roman" w:cs="Times New Roman"/>
        </w:rPr>
        <w:t xml:space="preserve"> based on the size classifications for </w:t>
      </w:r>
      <w:r w:rsidR="005C2996" w:rsidRPr="00076784">
        <w:rPr>
          <w:rFonts w:ascii="Times New Roman" w:hAnsi="Times New Roman" w:cs="Times New Roman"/>
        </w:rPr>
        <w:t xml:space="preserve">reptilian </w:t>
      </w:r>
      <w:r w:rsidR="00F20A6E" w:rsidRPr="00076784">
        <w:rPr>
          <w:rFonts w:ascii="Times New Roman" w:hAnsi="Times New Roman" w:cs="Times New Roman"/>
        </w:rPr>
        <w:t>megafauna developed by Ripple et al. (2019)</w:t>
      </w:r>
      <w:r w:rsidR="00140754" w:rsidRPr="00076784">
        <w:rPr>
          <w:rFonts w:ascii="Times New Roman" w:hAnsi="Times New Roman" w:cs="Times New Roman"/>
        </w:rPr>
        <w:t xml:space="preserve">. </w:t>
      </w:r>
      <w:r w:rsidR="00C078E0" w:rsidRPr="00076784">
        <w:rPr>
          <w:rFonts w:ascii="Times New Roman" w:hAnsi="Times New Roman" w:cs="Times New Roman"/>
        </w:rPr>
        <w:t xml:space="preserve"> </w:t>
      </w:r>
      <w:r w:rsidR="003550C9" w:rsidRPr="00076784">
        <w:rPr>
          <w:rFonts w:ascii="Times New Roman" w:hAnsi="Times New Roman" w:cs="Times New Roman"/>
        </w:rPr>
        <w:t>We u</w:t>
      </w:r>
      <w:r w:rsidR="00CF50B5">
        <w:rPr>
          <w:rFonts w:ascii="Times New Roman" w:hAnsi="Times New Roman" w:cs="Times New Roman"/>
        </w:rPr>
        <w:t>s</w:t>
      </w:r>
      <w:r w:rsidR="003550C9" w:rsidRPr="00076784">
        <w:rPr>
          <w:rFonts w:ascii="Times New Roman" w:hAnsi="Times New Roman" w:cs="Times New Roman"/>
        </w:rPr>
        <w:t>ed native species counts from Meshaka et al. (2000) and included all invasive species that Krysko et al. (2011) considered to be established t</w:t>
      </w:r>
      <w:r w:rsidR="00225548" w:rsidRPr="00076784">
        <w:rPr>
          <w:rFonts w:ascii="Times New Roman" w:hAnsi="Times New Roman" w:cs="Times New Roman"/>
        </w:rPr>
        <w:t>o calculate the number of native and invasive species</w:t>
      </w:r>
      <w:r w:rsidR="00C51FC7" w:rsidRPr="00076784">
        <w:rPr>
          <w:rFonts w:ascii="Times New Roman" w:hAnsi="Times New Roman" w:cs="Times New Roman"/>
        </w:rPr>
        <w:t xml:space="preserve"> </w:t>
      </w:r>
      <w:r w:rsidR="003550C9" w:rsidRPr="00076784">
        <w:rPr>
          <w:rFonts w:ascii="Times New Roman" w:hAnsi="Times New Roman" w:cs="Times New Roman"/>
        </w:rPr>
        <w:t xml:space="preserve">referred to throughout this paper as being </w:t>
      </w:r>
      <w:r w:rsidR="00C51FC7" w:rsidRPr="00076784">
        <w:rPr>
          <w:rFonts w:ascii="Times New Roman" w:hAnsi="Times New Roman" w:cs="Times New Roman"/>
        </w:rPr>
        <w:t>present in the Everglades</w:t>
      </w:r>
      <w:r w:rsidR="003550C9" w:rsidRPr="00076784">
        <w:rPr>
          <w:rFonts w:ascii="Times New Roman" w:hAnsi="Times New Roman" w:cs="Times New Roman"/>
        </w:rPr>
        <w:t>.</w:t>
      </w:r>
      <w:r w:rsidR="00CF50B5">
        <w:rPr>
          <w:rFonts w:ascii="Times New Roman" w:hAnsi="Times New Roman" w:cs="Times New Roman"/>
        </w:rPr>
        <w:t xml:space="preserve"> </w:t>
      </w:r>
      <w:r w:rsidR="00225548" w:rsidRPr="00076784">
        <w:rPr>
          <w:rFonts w:ascii="Times New Roman" w:hAnsi="Times New Roman" w:cs="Times New Roman"/>
        </w:rPr>
        <w:t xml:space="preserve"> </w:t>
      </w:r>
      <w:r w:rsidR="00FB12CD" w:rsidRPr="00076784">
        <w:rPr>
          <w:rFonts w:ascii="Times New Roman" w:hAnsi="Times New Roman" w:cs="Times New Roman"/>
        </w:rPr>
        <w:t>To analyze trends in the type of research being conducted, we grouped each study into one of 11 different research classifications (Table 2)</w:t>
      </w:r>
      <w:r w:rsidR="00032C2E" w:rsidRPr="00076784">
        <w:rPr>
          <w:rFonts w:ascii="Times New Roman" w:hAnsi="Times New Roman" w:cs="Times New Roman"/>
        </w:rPr>
        <w:t xml:space="preserve">. </w:t>
      </w:r>
      <w:r w:rsidR="00CF50B5">
        <w:rPr>
          <w:rFonts w:ascii="Times New Roman" w:hAnsi="Times New Roman" w:cs="Times New Roman"/>
        </w:rPr>
        <w:t xml:space="preserve"> </w:t>
      </w:r>
      <w:r w:rsidR="00032C2E" w:rsidRPr="00076784">
        <w:rPr>
          <w:rFonts w:ascii="Times New Roman" w:hAnsi="Times New Roman" w:cs="Times New Roman"/>
        </w:rPr>
        <w:t xml:space="preserve">We attempted to group studies based on broad </w:t>
      </w:r>
      <w:r w:rsidR="00032C2E" w:rsidRPr="00076784">
        <w:rPr>
          <w:rFonts w:ascii="Times New Roman" w:hAnsi="Times New Roman" w:cs="Times New Roman"/>
        </w:rPr>
        <w:lastRenderedPageBreak/>
        <w:t xml:space="preserve">research categories, without focusing on the origin (i.e., native or non-native) of the species in question. </w:t>
      </w:r>
      <w:r w:rsidR="00CF50B5">
        <w:rPr>
          <w:rFonts w:ascii="Times New Roman" w:hAnsi="Times New Roman" w:cs="Times New Roman"/>
        </w:rPr>
        <w:t xml:space="preserve"> </w:t>
      </w:r>
      <w:r w:rsidR="00F37EDF" w:rsidRPr="00076784">
        <w:rPr>
          <w:rFonts w:ascii="Times New Roman" w:hAnsi="Times New Roman" w:cs="Times New Roman"/>
        </w:rPr>
        <w:t>Naturally,</w:t>
      </w:r>
      <w:r w:rsidR="00032C2E" w:rsidRPr="00076784">
        <w:rPr>
          <w:rFonts w:ascii="Times New Roman" w:hAnsi="Times New Roman" w:cs="Times New Roman"/>
        </w:rPr>
        <w:t xml:space="preserve"> many studies addressed topics across groups (e.g., studies that analyze both diet and reproduction within a population)</w:t>
      </w:r>
      <w:r w:rsidR="00F37EDF" w:rsidRPr="00076784">
        <w:rPr>
          <w:rFonts w:ascii="Times New Roman" w:hAnsi="Times New Roman" w:cs="Times New Roman"/>
        </w:rPr>
        <w:t>;</w:t>
      </w:r>
      <w:r w:rsidR="00032C2E" w:rsidRPr="00076784">
        <w:rPr>
          <w:rFonts w:ascii="Times New Roman" w:hAnsi="Times New Roman" w:cs="Times New Roman"/>
        </w:rPr>
        <w:t xml:space="preserve"> in these </w:t>
      </w:r>
      <w:r w:rsidR="00CB227D" w:rsidRPr="00076784">
        <w:rPr>
          <w:rFonts w:ascii="Times New Roman" w:hAnsi="Times New Roman" w:cs="Times New Roman"/>
        </w:rPr>
        <w:t>cases,</w:t>
      </w:r>
      <w:r w:rsidR="00032C2E" w:rsidRPr="00076784">
        <w:rPr>
          <w:rFonts w:ascii="Times New Roman" w:hAnsi="Times New Roman" w:cs="Times New Roman"/>
        </w:rPr>
        <w:t xml:space="preserve"> we attempted to group the study based on the primary research topic.</w:t>
      </w:r>
    </w:p>
    <w:p w14:paraId="7503C137" w14:textId="77777777" w:rsidR="00CF50B5" w:rsidRPr="00076784" w:rsidRDefault="00CF50B5" w:rsidP="002B5E42">
      <w:pPr>
        <w:tabs>
          <w:tab w:val="left" w:pos="187"/>
        </w:tabs>
        <w:spacing w:line="480" w:lineRule="auto"/>
        <w:contextualSpacing/>
        <w:rPr>
          <w:rFonts w:ascii="Times New Roman" w:hAnsi="Times New Roman" w:cs="Times New Roman"/>
        </w:rPr>
      </w:pPr>
    </w:p>
    <w:p w14:paraId="42C157B3" w14:textId="57B58574" w:rsidR="00594AAC" w:rsidRDefault="002B07A4" w:rsidP="002B07A4">
      <w:pPr>
        <w:tabs>
          <w:tab w:val="left" w:pos="187"/>
        </w:tabs>
        <w:spacing w:line="480" w:lineRule="auto"/>
        <w:contextualSpacing/>
        <w:rPr>
          <w:rFonts w:ascii="Times New Roman" w:hAnsi="Times New Roman" w:cs="Times New Roman"/>
        </w:rPr>
      </w:pPr>
      <w:r>
        <w:rPr>
          <w:rFonts w:ascii="Times New Roman" w:hAnsi="Times New Roman" w:cs="Times New Roman"/>
        </w:rPr>
        <w:tab/>
      </w:r>
      <w:r w:rsidR="00CF50B5" w:rsidRPr="002B5E42">
        <w:rPr>
          <w:rFonts w:ascii="Times New Roman" w:hAnsi="Times New Roman" w:cs="Times New Roman"/>
          <w:b/>
          <w:bCs/>
          <w:i/>
          <w:iCs/>
        </w:rPr>
        <w:t>Statistical analyses</w:t>
      </w:r>
      <w:r w:rsidR="00CF50B5">
        <w:rPr>
          <w:rFonts w:ascii="Times New Roman" w:hAnsi="Times New Roman" w:cs="Times New Roman"/>
        </w:rPr>
        <w:t>.—</w:t>
      </w:r>
      <w:r w:rsidR="009E25DD" w:rsidRPr="00076784">
        <w:rPr>
          <w:rFonts w:ascii="Times New Roman" w:hAnsi="Times New Roman" w:cs="Times New Roman"/>
        </w:rPr>
        <w:t xml:space="preserve">We used </w:t>
      </w:r>
      <w:r w:rsidR="00CF50B5">
        <w:rPr>
          <w:rFonts w:ascii="Times New Roman" w:hAnsi="Times New Roman" w:cs="Times New Roman"/>
        </w:rPr>
        <w:t>L</w:t>
      </w:r>
      <w:r w:rsidR="009E25DD" w:rsidRPr="00076784">
        <w:rPr>
          <w:rFonts w:ascii="Times New Roman" w:hAnsi="Times New Roman" w:cs="Times New Roman"/>
        </w:rPr>
        <w:t xml:space="preserve">inear </w:t>
      </w:r>
      <w:r w:rsidR="00CF50B5">
        <w:rPr>
          <w:rFonts w:ascii="Times New Roman" w:hAnsi="Times New Roman" w:cs="Times New Roman"/>
        </w:rPr>
        <w:t>R</w:t>
      </w:r>
      <w:r w:rsidR="009E25DD" w:rsidRPr="00076784">
        <w:rPr>
          <w:rFonts w:ascii="Times New Roman" w:hAnsi="Times New Roman" w:cs="Times New Roman"/>
        </w:rPr>
        <w:t xml:space="preserve">egression to analyze the change </w:t>
      </w:r>
      <w:r w:rsidR="00AB2DB4" w:rsidRPr="00076784">
        <w:rPr>
          <w:rFonts w:ascii="Times New Roman" w:hAnsi="Times New Roman" w:cs="Times New Roman"/>
        </w:rPr>
        <w:t>through</w:t>
      </w:r>
      <w:r w:rsidR="009E25DD" w:rsidRPr="00076784">
        <w:rPr>
          <w:rFonts w:ascii="Times New Roman" w:hAnsi="Times New Roman" w:cs="Times New Roman"/>
        </w:rPr>
        <w:t xml:space="preserve"> time in the number of published studies and the proportion of studies on invasive species and charismatic megafauna</w:t>
      </w:r>
      <w:r w:rsidR="00CF50B5">
        <w:rPr>
          <w:rFonts w:ascii="Times New Roman" w:hAnsi="Times New Roman" w:cs="Times New Roman"/>
        </w:rPr>
        <w:t>.  T</w:t>
      </w:r>
      <w:r w:rsidR="00F37EDF" w:rsidRPr="00076784">
        <w:rPr>
          <w:rFonts w:ascii="Times New Roman" w:hAnsi="Times New Roman" w:cs="Times New Roman"/>
        </w:rPr>
        <w:t>hese tests</w:t>
      </w:r>
      <w:r w:rsidR="000C6072" w:rsidRPr="00076784">
        <w:rPr>
          <w:rFonts w:ascii="Times New Roman" w:hAnsi="Times New Roman" w:cs="Times New Roman"/>
        </w:rPr>
        <w:t xml:space="preserve"> analyze</w:t>
      </w:r>
      <w:r w:rsidR="00CF50B5">
        <w:rPr>
          <w:rFonts w:ascii="Times New Roman" w:hAnsi="Times New Roman" w:cs="Times New Roman"/>
        </w:rPr>
        <w:t>d</w:t>
      </w:r>
      <w:r w:rsidR="000C6072" w:rsidRPr="00076784">
        <w:rPr>
          <w:rFonts w:ascii="Times New Roman" w:hAnsi="Times New Roman" w:cs="Times New Roman"/>
        </w:rPr>
        <w:t xml:space="preserve"> </w:t>
      </w:r>
      <w:r w:rsidR="00F37EDF" w:rsidRPr="00076784">
        <w:rPr>
          <w:rFonts w:ascii="Times New Roman" w:hAnsi="Times New Roman" w:cs="Times New Roman"/>
        </w:rPr>
        <w:t>whether</w:t>
      </w:r>
      <w:r w:rsidR="000C6072" w:rsidRPr="00076784">
        <w:rPr>
          <w:rFonts w:ascii="Times New Roman" w:hAnsi="Times New Roman" w:cs="Times New Roman"/>
        </w:rPr>
        <w:t xml:space="preserve"> the observed trends in research var</w:t>
      </w:r>
      <w:r w:rsidR="00F37EDF" w:rsidRPr="00076784">
        <w:rPr>
          <w:rFonts w:ascii="Times New Roman" w:hAnsi="Times New Roman" w:cs="Times New Roman"/>
        </w:rPr>
        <w:t>y</w:t>
      </w:r>
      <w:r w:rsidR="000C6072" w:rsidRPr="00076784">
        <w:rPr>
          <w:rFonts w:ascii="Times New Roman" w:hAnsi="Times New Roman" w:cs="Times New Roman"/>
        </w:rPr>
        <w:t xml:space="preserve"> significantly from a line with a slope of 0</w:t>
      </w:r>
      <w:r w:rsidR="009E25DD" w:rsidRPr="00076784">
        <w:rPr>
          <w:rFonts w:ascii="Times New Roman" w:hAnsi="Times New Roman" w:cs="Times New Roman"/>
        </w:rPr>
        <w:t>.</w:t>
      </w:r>
      <w:r w:rsidR="0027315B" w:rsidRPr="00076784">
        <w:rPr>
          <w:rFonts w:ascii="Times New Roman" w:hAnsi="Times New Roman" w:cs="Times New Roman"/>
        </w:rPr>
        <w:t xml:space="preserve">  </w:t>
      </w:r>
      <w:r w:rsidR="00D30651" w:rsidRPr="00076784">
        <w:rPr>
          <w:rFonts w:ascii="Times New Roman" w:hAnsi="Times New Roman" w:cs="Times New Roman"/>
        </w:rPr>
        <w:t xml:space="preserve">We used a </w:t>
      </w:r>
      <w:r w:rsidR="00B7003A" w:rsidRPr="00076784">
        <w:rPr>
          <w:rFonts w:ascii="Times New Roman" w:hAnsi="Times New Roman" w:cs="Times New Roman"/>
        </w:rPr>
        <w:t xml:space="preserve">G-test </w:t>
      </w:r>
      <w:r w:rsidR="000C6072" w:rsidRPr="00076784">
        <w:rPr>
          <w:rFonts w:ascii="Times New Roman" w:hAnsi="Times New Roman" w:cs="Times New Roman"/>
        </w:rPr>
        <w:t xml:space="preserve">of goodness-of-fit, which compares observed values within categories to an expected number predicted by theory, </w:t>
      </w:r>
      <w:r w:rsidR="00B7003A" w:rsidRPr="00076784">
        <w:rPr>
          <w:rFonts w:ascii="Times New Roman" w:hAnsi="Times New Roman" w:cs="Times New Roman"/>
        </w:rPr>
        <w:t xml:space="preserve">to </w:t>
      </w:r>
      <w:r w:rsidR="00D30651" w:rsidRPr="00076784">
        <w:rPr>
          <w:rFonts w:ascii="Times New Roman" w:hAnsi="Times New Roman" w:cs="Times New Roman"/>
        </w:rPr>
        <w:t>compare the number of observed published papers on each taxonomic group to the</w:t>
      </w:r>
      <w:r w:rsidR="00B7003A" w:rsidRPr="00076784">
        <w:rPr>
          <w:rFonts w:ascii="Times New Roman" w:hAnsi="Times New Roman" w:cs="Times New Roman"/>
        </w:rPr>
        <w:t xml:space="preserve"> expected</w:t>
      </w:r>
      <w:r w:rsidR="00D30651" w:rsidRPr="00076784">
        <w:rPr>
          <w:rFonts w:ascii="Times New Roman" w:hAnsi="Times New Roman" w:cs="Times New Roman"/>
        </w:rPr>
        <w:t xml:space="preserve"> number </w:t>
      </w:r>
      <w:r w:rsidR="00B7003A" w:rsidRPr="00076784">
        <w:rPr>
          <w:rFonts w:ascii="Times New Roman" w:hAnsi="Times New Roman" w:cs="Times New Roman"/>
        </w:rPr>
        <w:t xml:space="preserve">given the diversity </w:t>
      </w:r>
      <w:r w:rsidR="00D30651" w:rsidRPr="00076784">
        <w:rPr>
          <w:rFonts w:ascii="Times New Roman" w:hAnsi="Times New Roman" w:cs="Times New Roman"/>
        </w:rPr>
        <w:t xml:space="preserve">of species </w:t>
      </w:r>
      <w:r w:rsidR="009E1AB2" w:rsidRPr="00076784">
        <w:rPr>
          <w:rFonts w:ascii="Times New Roman" w:hAnsi="Times New Roman" w:cs="Times New Roman"/>
        </w:rPr>
        <w:t xml:space="preserve">within </w:t>
      </w:r>
      <w:r w:rsidR="00B7003A" w:rsidRPr="00076784">
        <w:rPr>
          <w:rFonts w:ascii="Times New Roman" w:hAnsi="Times New Roman" w:cs="Times New Roman"/>
        </w:rPr>
        <w:t xml:space="preserve">each group </w:t>
      </w:r>
      <w:r w:rsidR="00C51FC7" w:rsidRPr="00076784">
        <w:rPr>
          <w:rFonts w:ascii="Times New Roman" w:hAnsi="Times New Roman" w:cs="Times New Roman"/>
        </w:rPr>
        <w:t>within the Everglades</w:t>
      </w:r>
      <w:r w:rsidR="00F37EDF" w:rsidRPr="00076784">
        <w:rPr>
          <w:rFonts w:ascii="Times New Roman" w:hAnsi="Times New Roman" w:cs="Times New Roman"/>
        </w:rPr>
        <w:t>,</w:t>
      </w:r>
      <w:r w:rsidR="00C51FC7" w:rsidRPr="00076784">
        <w:rPr>
          <w:rFonts w:ascii="Times New Roman" w:hAnsi="Times New Roman" w:cs="Times New Roman"/>
        </w:rPr>
        <w:t xml:space="preserve"> </w:t>
      </w:r>
      <w:r w:rsidR="00B7003A" w:rsidRPr="00076784">
        <w:rPr>
          <w:rFonts w:ascii="Times New Roman" w:hAnsi="Times New Roman" w:cs="Times New Roman"/>
        </w:rPr>
        <w:t xml:space="preserve">and then </w:t>
      </w:r>
      <w:r w:rsidR="009E1AB2" w:rsidRPr="002B5E42">
        <w:rPr>
          <w:rFonts w:ascii="Times New Roman" w:hAnsi="Times New Roman" w:cs="Times New Roman"/>
          <w:i/>
          <w:iCs/>
        </w:rPr>
        <w:t>post-hoc</w:t>
      </w:r>
      <w:r w:rsidR="009E1AB2" w:rsidRPr="00076784">
        <w:rPr>
          <w:rFonts w:ascii="Times New Roman" w:hAnsi="Times New Roman" w:cs="Times New Roman"/>
        </w:rPr>
        <w:t xml:space="preserve"> </w:t>
      </w:r>
      <w:r w:rsidR="00CF50B5">
        <w:rPr>
          <w:rFonts w:ascii="Times New Roman" w:hAnsi="Times New Roman" w:cs="Times New Roman"/>
        </w:rPr>
        <w:t>B</w:t>
      </w:r>
      <w:r w:rsidR="00B7003A" w:rsidRPr="00076784">
        <w:rPr>
          <w:rFonts w:ascii="Times New Roman" w:hAnsi="Times New Roman" w:cs="Times New Roman"/>
        </w:rPr>
        <w:t xml:space="preserve">inomial </w:t>
      </w:r>
      <w:r w:rsidR="00CF50B5">
        <w:rPr>
          <w:rFonts w:ascii="Times New Roman" w:hAnsi="Times New Roman" w:cs="Times New Roman"/>
        </w:rPr>
        <w:t>T</w:t>
      </w:r>
      <w:r w:rsidR="00B7003A" w:rsidRPr="00076784">
        <w:rPr>
          <w:rFonts w:ascii="Times New Roman" w:hAnsi="Times New Roman" w:cs="Times New Roman"/>
        </w:rPr>
        <w:t xml:space="preserve">ests to </w:t>
      </w:r>
      <w:r w:rsidR="009E1AB2" w:rsidRPr="00076784">
        <w:rPr>
          <w:rFonts w:ascii="Times New Roman" w:hAnsi="Times New Roman" w:cs="Times New Roman"/>
        </w:rPr>
        <w:t>determine which taxa were over- v</w:t>
      </w:r>
      <w:r w:rsidR="00CF50B5">
        <w:rPr>
          <w:rFonts w:ascii="Times New Roman" w:hAnsi="Times New Roman" w:cs="Times New Roman"/>
        </w:rPr>
        <w:t>ersus</w:t>
      </w:r>
      <w:r w:rsidR="009E1AB2" w:rsidRPr="00076784">
        <w:rPr>
          <w:rFonts w:ascii="Times New Roman" w:hAnsi="Times New Roman" w:cs="Times New Roman"/>
        </w:rPr>
        <w:t xml:space="preserve"> under-represented in the literature </w:t>
      </w:r>
      <w:r w:rsidR="00B7003A" w:rsidRPr="00076784">
        <w:rPr>
          <w:rFonts w:ascii="Times New Roman" w:hAnsi="Times New Roman" w:cs="Times New Roman"/>
        </w:rPr>
        <w:t>relative to the</w:t>
      </w:r>
      <w:r w:rsidR="009E1AB2" w:rsidRPr="00076784">
        <w:rPr>
          <w:rFonts w:ascii="Times New Roman" w:hAnsi="Times New Roman" w:cs="Times New Roman"/>
        </w:rPr>
        <w:t>ir respective species</w:t>
      </w:r>
      <w:r w:rsidR="00B7003A" w:rsidRPr="00076784">
        <w:rPr>
          <w:rFonts w:ascii="Times New Roman" w:hAnsi="Times New Roman" w:cs="Times New Roman"/>
        </w:rPr>
        <w:t xml:space="preserve"> diversit</w:t>
      </w:r>
      <w:r w:rsidR="009E1AB2" w:rsidRPr="00076784">
        <w:rPr>
          <w:rFonts w:ascii="Times New Roman" w:hAnsi="Times New Roman" w:cs="Times New Roman"/>
        </w:rPr>
        <w:t>ies</w:t>
      </w:r>
      <w:r w:rsidR="00B7003A" w:rsidRPr="00076784">
        <w:rPr>
          <w:rFonts w:ascii="Times New Roman" w:hAnsi="Times New Roman" w:cs="Times New Roman"/>
        </w:rPr>
        <w:t>.</w:t>
      </w:r>
      <w:r w:rsidR="009E1AB2" w:rsidRPr="00076784">
        <w:rPr>
          <w:rFonts w:ascii="Times New Roman" w:hAnsi="Times New Roman" w:cs="Times New Roman"/>
        </w:rPr>
        <w:t xml:space="preserve">  We used the same approach to analyze the distribution of GEER presentations across taxonomic groups.</w:t>
      </w:r>
      <w:r w:rsidR="00B7003A" w:rsidRPr="00076784">
        <w:rPr>
          <w:rFonts w:ascii="Times New Roman" w:hAnsi="Times New Roman" w:cs="Times New Roman"/>
        </w:rPr>
        <w:t xml:space="preserve"> </w:t>
      </w:r>
      <w:r w:rsidR="0027315B" w:rsidRPr="00076784">
        <w:rPr>
          <w:rFonts w:ascii="Times New Roman" w:hAnsi="Times New Roman" w:cs="Times New Roman"/>
        </w:rPr>
        <w:t xml:space="preserve"> </w:t>
      </w:r>
      <w:r w:rsidR="0051202B" w:rsidRPr="00076784">
        <w:rPr>
          <w:rFonts w:ascii="Times New Roman" w:hAnsi="Times New Roman" w:cs="Times New Roman"/>
        </w:rPr>
        <w:t xml:space="preserve">We </w:t>
      </w:r>
      <w:r w:rsidR="009E1AB2" w:rsidRPr="00076784">
        <w:rPr>
          <w:rFonts w:ascii="Times New Roman" w:hAnsi="Times New Roman" w:cs="Times New Roman"/>
        </w:rPr>
        <w:t xml:space="preserve">then </w:t>
      </w:r>
      <w:r w:rsidR="0051202B" w:rsidRPr="00076784">
        <w:rPr>
          <w:rFonts w:ascii="Times New Roman" w:hAnsi="Times New Roman" w:cs="Times New Roman"/>
        </w:rPr>
        <w:t>u</w:t>
      </w:r>
      <w:r w:rsidR="00CF50B5">
        <w:rPr>
          <w:rFonts w:ascii="Times New Roman" w:hAnsi="Times New Roman" w:cs="Times New Roman"/>
        </w:rPr>
        <w:t>s</w:t>
      </w:r>
      <w:r w:rsidR="0051202B" w:rsidRPr="00076784">
        <w:rPr>
          <w:rFonts w:ascii="Times New Roman" w:hAnsi="Times New Roman" w:cs="Times New Roman"/>
        </w:rPr>
        <w:t>ed a</w:t>
      </w:r>
      <w:r w:rsidR="003B3343" w:rsidRPr="00076784">
        <w:rPr>
          <w:rFonts w:ascii="Times New Roman" w:hAnsi="Times New Roman" w:cs="Times New Roman"/>
        </w:rPr>
        <w:t>dditional G-tests</w:t>
      </w:r>
      <w:r w:rsidR="0051202B" w:rsidRPr="00076784">
        <w:rPr>
          <w:rFonts w:ascii="Times New Roman" w:hAnsi="Times New Roman" w:cs="Times New Roman"/>
        </w:rPr>
        <w:t xml:space="preserve"> to </w:t>
      </w:r>
      <w:r w:rsidR="003B3343" w:rsidRPr="00076784">
        <w:rPr>
          <w:rFonts w:ascii="Times New Roman" w:hAnsi="Times New Roman" w:cs="Times New Roman"/>
        </w:rPr>
        <w:t xml:space="preserve">determine </w:t>
      </w:r>
      <w:r w:rsidR="0051202B" w:rsidRPr="00076784">
        <w:rPr>
          <w:rFonts w:ascii="Times New Roman" w:hAnsi="Times New Roman" w:cs="Times New Roman"/>
        </w:rPr>
        <w:t xml:space="preserve">if funding sources </w:t>
      </w:r>
      <w:r w:rsidR="003B3343" w:rsidRPr="00076784">
        <w:rPr>
          <w:rFonts w:ascii="Times New Roman" w:hAnsi="Times New Roman" w:cs="Times New Roman"/>
        </w:rPr>
        <w:t xml:space="preserve">differed in their likelihood to support </w:t>
      </w:r>
      <w:r w:rsidR="0051202B" w:rsidRPr="00076784">
        <w:rPr>
          <w:rFonts w:ascii="Times New Roman" w:hAnsi="Times New Roman" w:cs="Times New Roman"/>
        </w:rPr>
        <w:t>studies on invasive species</w:t>
      </w:r>
      <w:r w:rsidR="00C93E1D" w:rsidRPr="00076784">
        <w:rPr>
          <w:rFonts w:ascii="Times New Roman" w:hAnsi="Times New Roman" w:cs="Times New Roman"/>
        </w:rPr>
        <w:t>,</w:t>
      </w:r>
      <w:r w:rsidR="0051202B" w:rsidRPr="00076784">
        <w:rPr>
          <w:rFonts w:ascii="Times New Roman" w:hAnsi="Times New Roman" w:cs="Times New Roman"/>
        </w:rPr>
        <w:t xml:space="preserve"> charismatic megaf</w:t>
      </w:r>
      <w:r w:rsidR="00BC3323" w:rsidRPr="00076784">
        <w:rPr>
          <w:rFonts w:ascii="Times New Roman" w:hAnsi="Times New Roman" w:cs="Times New Roman"/>
        </w:rPr>
        <w:t>au</w:t>
      </w:r>
      <w:r w:rsidR="0051202B" w:rsidRPr="00076784">
        <w:rPr>
          <w:rFonts w:ascii="Times New Roman" w:hAnsi="Times New Roman" w:cs="Times New Roman"/>
        </w:rPr>
        <w:t>na</w:t>
      </w:r>
      <w:r w:rsidR="00C93E1D" w:rsidRPr="00076784">
        <w:rPr>
          <w:rFonts w:ascii="Times New Roman" w:hAnsi="Times New Roman" w:cs="Times New Roman"/>
        </w:rPr>
        <w:t>,</w:t>
      </w:r>
      <w:r w:rsidR="006A048A" w:rsidRPr="00076784">
        <w:rPr>
          <w:rFonts w:ascii="Times New Roman" w:hAnsi="Times New Roman" w:cs="Times New Roman"/>
        </w:rPr>
        <w:t xml:space="preserve"> or</w:t>
      </w:r>
      <w:r w:rsidR="00C93E1D" w:rsidRPr="00076784">
        <w:rPr>
          <w:rFonts w:ascii="Times New Roman" w:hAnsi="Times New Roman" w:cs="Times New Roman"/>
        </w:rPr>
        <w:t xml:space="preserve"> </w:t>
      </w:r>
      <w:proofErr w:type="gramStart"/>
      <w:r w:rsidR="00C93E1D" w:rsidRPr="00076784">
        <w:rPr>
          <w:rFonts w:ascii="Times New Roman" w:hAnsi="Times New Roman" w:cs="Times New Roman"/>
        </w:rPr>
        <w:t>particular</w:t>
      </w:r>
      <w:r w:rsidR="006A048A" w:rsidRPr="00076784">
        <w:rPr>
          <w:rFonts w:ascii="Times New Roman" w:hAnsi="Times New Roman" w:cs="Times New Roman"/>
        </w:rPr>
        <w:t xml:space="preserve"> research</w:t>
      </w:r>
      <w:proofErr w:type="gramEnd"/>
      <w:r w:rsidR="006A048A" w:rsidRPr="00076784">
        <w:rPr>
          <w:rFonts w:ascii="Times New Roman" w:hAnsi="Times New Roman" w:cs="Times New Roman"/>
        </w:rPr>
        <w:t xml:space="preserve"> categories</w:t>
      </w:r>
      <w:r w:rsidR="0051202B" w:rsidRPr="00076784">
        <w:rPr>
          <w:rFonts w:ascii="Times New Roman" w:hAnsi="Times New Roman" w:cs="Times New Roman"/>
        </w:rPr>
        <w:t xml:space="preserve">. </w:t>
      </w:r>
      <w:r w:rsidR="00C078E0" w:rsidRPr="00076784">
        <w:rPr>
          <w:rFonts w:ascii="Times New Roman" w:hAnsi="Times New Roman" w:cs="Times New Roman"/>
        </w:rPr>
        <w:t xml:space="preserve"> </w:t>
      </w:r>
      <w:r w:rsidR="00CF50B5">
        <w:rPr>
          <w:rFonts w:ascii="Times New Roman" w:hAnsi="Times New Roman" w:cs="Times New Roman"/>
        </w:rPr>
        <w:t>We used</w:t>
      </w:r>
      <w:r w:rsidR="00594AAC" w:rsidRPr="00076784">
        <w:rPr>
          <w:rFonts w:ascii="Times New Roman" w:hAnsi="Times New Roman" w:cs="Times New Roman"/>
        </w:rPr>
        <w:t xml:space="preserve"> R v. 4.2.0 (R Core Team 2019)</w:t>
      </w:r>
      <w:r w:rsidR="00217811" w:rsidRPr="00076784">
        <w:rPr>
          <w:rFonts w:ascii="Times New Roman" w:hAnsi="Times New Roman" w:cs="Times New Roman"/>
        </w:rPr>
        <w:t xml:space="preserve"> </w:t>
      </w:r>
      <w:r w:rsidR="00CF50B5">
        <w:rPr>
          <w:rFonts w:ascii="Times New Roman" w:hAnsi="Times New Roman" w:cs="Times New Roman"/>
        </w:rPr>
        <w:t>with</w:t>
      </w:r>
      <w:r w:rsidR="00217811" w:rsidRPr="00076784">
        <w:rPr>
          <w:rFonts w:ascii="Times New Roman" w:hAnsi="Times New Roman" w:cs="Times New Roman"/>
        </w:rPr>
        <w:t xml:space="preserve"> an alpha of 0.05</w:t>
      </w:r>
      <w:r w:rsidR="00CF50B5">
        <w:rPr>
          <w:rFonts w:ascii="Times New Roman" w:hAnsi="Times New Roman" w:cs="Times New Roman"/>
        </w:rPr>
        <w:t xml:space="preserve"> for all tests</w:t>
      </w:r>
      <w:r w:rsidR="00594AAC" w:rsidRPr="00076784">
        <w:rPr>
          <w:rFonts w:ascii="Times New Roman" w:hAnsi="Times New Roman" w:cs="Times New Roman"/>
        </w:rPr>
        <w:t>.</w:t>
      </w:r>
    </w:p>
    <w:p w14:paraId="13B011C6" w14:textId="77777777" w:rsidR="002B07A4" w:rsidRPr="00076784" w:rsidRDefault="002B07A4" w:rsidP="002B5E42">
      <w:pPr>
        <w:tabs>
          <w:tab w:val="left" w:pos="187"/>
        </w:tabs>
        <w:spacing w:line="480" w:lineRule="auto"/>
        <w:contextualSpacing/>
        <w:rPr>
          <w:rFonts w:ascii="Times New Roman" w:hAnsi="Times New Roman" w:cs="Times New Roman"/>
        </w:rPr>
      </w:pPr>
    </w:p>
    <w:p w14:paraId="4CAFD28A" w14:textId="01AEC6E3" w:rsidR="00AA7A6E" w:rsidRDefault="00AA7A6E" w:rsidP="00076784">
      <w:pPr>
        <w:tabs>
          <w:tab w:val="left" w:pos="187"/>
        </w:tabs>
        <w:spacing w:line="480" w:lineRule="auto"/>
        <w:contextualSpacing/>
        <w:jc w:val="center"/>
        <w:rPr>
          <w:rFonts w:ascii="Times New Roman" w:hAnsi="Times New Roman" w:cs="Times New Roman"/>
          <w:b/>
          <w:bCs/>
          <w:smallCaps/>
        </w:rPr>
      </w:pPr>
      <w:r w:rsidRPr="00076784">
        <w:rPr>
          <w:rFonts w:ascii="Times New Roman" w:hAnsi="Times New Roman" w:cs="Times New Roman"/>
          <w:b/>
          <w:bCs/>
          <w:smallCaps/>
        </w:rPr>
        <w:t>Results</w:t>
      </w:r>
    </w:p>
    <w:p w14:paraId="2910AB0A" w14:textId="77777777" w:rsidR="002B07A4" w:rsidRPr="00076784" w:rsidRDefault="002B07A4" w:rsidP="00076784">
      <w:pPr>
        <w:tabs>
          <w:tab w:val="left" w:pos="187"/>
        </w:tabs>
        <w:spacing w:line="480" w:lineRule="auto"/>
        <w:contextualSpacing/>
        <w:jc w:val="center"/>
        <w:rPr>
          <w:rFonts w:ascii="Times New Roman" w:hAnsi="Times New Roman" w:cs="Times New Roman"/>
          <w:b/>
          <w:bCs/>
          <w:smallCaps/>
        </w:rPr>
      </w:pPr>
    </w:p>
    <w:p w14:paraId="70C43D31" w14:textId="67A565A7" w:rsidR="00674A59" w:rsidRPr="00076784" w:rsidRDefault="00AA7A6E"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r>
      <w:r w:rsidR="002B07A4">
        <w:rPr>
          <w:rFonts w:ascii="Times New Roman" w:hAnsi="Times New Roman" w:cs="Times New Roman"/>
        </w:rPr>
        <w:t>W</w:t>
      </w:r>
      <w:r w:rsidRPr="00076784">
        <w:rPr>
          <w:rFonts w:ascii="Times New Roman" w:hAnsi="Times New Roman" w:cs="Times New Roman"/>
        </w:rPr>
        <w:t xml:space="preserve">e included </w:t>
      </w:r>
      <w:r w:rsidR="00AC4EB3" w:rsidRPr="00076784">
        <w:rPr>
          <w:rFonts w:ascii="Times New Roman" w:hAnsi="Times New Roman" w:cs="Times New Roman"/>
        </w:rPr>
        <w:t>2</w:t>
      </w:r>
      <w:r w:rsidR="000227F4" w:rsidRPr="00076784">
        <w:rPr>
          <w:rFonts w:ascii="Times New Roman" w:hAnsi="Times New Roman" w:cs="Times New Roman"/>
        </w:rPr>
        <w:t>3</w:t>
      </w:r>
      <w:r w:rsidR="00FB12CD" w:rsidRPr="00076784">
        <w:rPr>
          <w:rFonts w:ascii="Times New Roman" w:hAnsi="Times New Roman" w:cs="Times New Roman"/>
        </w:rPr>
        <w:t>5</w:t>
      </w:r>
      <w:r w:rsidRPr="00076784">
        <w:rPr>
          <w:rFonts w:ascii="Times New Roman" w:hAnsi="Times New Roman" w:cs="Times New Roman"/>
        </w:rPr>
        <w:t xml:space="preserve"> pape</w:t>
      </w:r>
      <w:r w:rsidR="00FD75ED">
        <w:rPr>
          <w:rFonts w:ascii="Times New Roman" w:hAnsi="Times New Roman" w:cs="Times New Roman"/>
        </w:rPr>
        <w:t>r</w:t>
      </w:r>
      <w:r w:rsidRPr="00076784">
        <w:rPr>
          <w:rFonts w:ascii="Times New Roman" w:hAnsi="Times New Roman" w:cs="Times New Roman"/>
        </w:rPr>
        <w:t xml:space="preserve">s in our literature review of published articles and </w:t>
      </w:r>
      <w:r w:rsidR="00AC4EB3" w:rsidRPr="00076784">
        <w:rPr>
          <w:rFonts w:ascii="Times New Roman" w:hAnsi="Times New Roman" w:cs="Times New Roman"/>
        </w:rPr>
        <w:t xml:space="preserve">150 </w:t>
      </w:r>
      <w:r w:rsidRPr="00076784">
        <w:rPr>
          <w:rFonts w:ascii="Times New Roman" w:hAnsi="Times New Roman" w:cs="Times New Roman"/>
        </w:rPr>
        <w:t>poster and paper presentations from the GEER meetings from 200</w:t>
      </w:r>
      <w:r w:rsidR="00D131A4" w:rsidRPr="00076784">
        <w:rPr>
          <w:rFonts w:ascii="Times New Roman" w:hAnsi="Times New Roman" w:cs="Times New Roman"/>
        </w:rPr>
        <w:t>1</w:t>
      </w:r>
      <w:r w:rsidR="00AD370C" w:rsidRPr="00076784">
        <w:rPr>
          <w:rFonts w:ascii="Times New Roman" w:hAnsi="Times New Roman" w:cs="Times New Roman"/>
        </w:rPr>
        <w:t>–</w:t>
      </w:r>
      <w:r w:rsidRPr="00076784">
        <w:rPr>
          <w:rFonts w:ascii="Times New Roman" w:hAnsi="Times New Roman" w:cs="Times New Roman"/>
        </w:rPr>
        <w:t>2021</w:t>
      </w:r>
      <w:r w:rsidR="00FB01D6" w:rsidRPr="00076784">
        <w:rPr>
          <w:rFonts w:ascii="Times New Roman" w:hAnsi="Times New Roman" w:cs="Times New Roman"/>
        </w:rPr>
        <w:t xml:space="preserve"> (Supplemental </w:t>
      </w:r>
      <w:r w:rsidR="002B07A4">
        <w:rPr>
          <w:rFonts w:ascii="Times New Roman" w:hAnsi="Times New Roman" w:cs="Times New Roman"/>
        </w:rPr>
        <w:t xml:space="preserve">Information </w:t>
      </w:r>
      <w:r w:rsidR="00FB01D6" w:rsidRPr="00076784">
        <w:rPr>
          <w:rFonts w:ascii="Times New Roman" w:hAnsi="Times New Roman" w:cs="Times New Roman"/>
        </w:rPr>
        <w:t>Table 1)</w:t>
      </w:r>
      <w:r w:rsidRPr="00076784">
        <w:rPr>
          <w:rFonts w:ascii="Times New Roman" w:hAnsi="Times New Roman" w:cs="Times New Roman"/>
        </w:rPr>
        <w:t xml:space="preserve">. </w:t>
      </w:r>
      <w:r w:rsidR="00C078E0" w:rsidRPr="00076784">
        <w:rPr>
          <w:rFonts w:ascii="Times New Roman" w:hAnsi="Times New Roman" w:cs="Times New Roman"/>
        </w:rPr>
        <w:t xml:space="preserve"> </w:t>
      </w:r>
      <w:r w:rsidR="000227F4" w:rsidRPr="00076784">
        <w:rPr>
          <w:rFonts w:ascii="Times New Roman" w:hAnsi="Times New Roman" w:cs="Times New Roman"/>
        </w:rPr>
        <w:t xml:space="preserve">There was a significant increase in </w:t>
      </w:r>
      <w:r w:rsidR="00307600" w:rsidRPr="00076784">
        <w:rPr>
          <w:rFonts w:ascii="Times New Roman" w:hAnsi="Times New Roman" w:cs="Times New Roman"/>
        </w:rPr>
        <w:t xml:space="preserve">both </w:t>
      </w:r>
      <w:r w:rsidR="000227F4" w:rsidRPr="00076784">
        <w:rPr>
          <w:rFonts w:ascii="Times New Roman" w:hAnsi="Times New Roman" w:cs="Times New Roman"/>
        </w:rPr>
        <w:t xml:space="preserve">the number of annually published studies across this </w:t>
      </w:r>
      <w:proofErr w:type="gramStart"/>
      <w:r w:rsidR="000227F4" w:rsidRPr="00076784">
        <w:rPr>
          <w:rFonts w:ascii="Times New Roman" w:hAnsi="Times New Roman" w:cs="Times New Roman"/>
        </w:rPr>
        <w:lastRenderedPageBreak/>
        <w:t>time period</w:t>
      </w:r>
      <w:proofErr w:type="gramEnd"/>
      <w:r w:rsidR="000227F4" w:rsidRPr="00076784">
        <w:rPr>
          <w:rFonts w:ascii="Times New Roman" w:hAnsi="Times New Roman" w:cs="Times New Roman"/>
        </w:rPr>
        <w:t xml:space="preserve"> (</w:t>
      </w:r>
      <w:r w:rsidR="00CF50B5" w:rsidRPr="00927DE8">
        <w:rPr>
          <w:rFonts w:ascii="Times New Roman" w:hAnsi="Times New Roman" w:cs="Times New Roman"/>
          <w:i/>
          <w:iCs/>
        </w:rPr>
        <w:t>r</w:t>
      </w:r>
      <w:r w:rsidR="000227F4" w:rsidRPr="00CF50B5">
        <w:rPr>
          <w:rFonts w:ascii="Times New Roman" w:hAnsi="Times New Roman" w:cs="Times New Roman"/>
          <w:vertAlign w:val="superscript"/>
        </w:rPr>
        <w:t>2</w:t>
      </w:r>
      <w:r w:rsidR="000227F4" w:rsidRPr="00076784">
        <w:rPr>
          <w:rFonts w:ascii="Times New Roman" w:hAnsi="Times New Roman" w:cs="Times New Roman"/>
          <w:vertAlign w:val="superscript"/>
        </w:rPr>
        <w:t xml:space="preserve"> </w:t>
      </w:r>
      <w:r w:rsidR="000227F4" w:rsidRPr="00076784">
        <w:rPr>
          <w:rFonts w:ascii="Times New Roman" w:hAnsi="Times New Roman" w:cs="Times New Roman"/>
        </w:rPr>
        <w:t xml:space="preserve">= 0.58, </w:t>
      </w:r>
      <w:r w:rsidR="00CF50B5" w:rsidRPr="00927DE8">
        <w:rPr>
          <w:rFonts w:ascii="Times New Roman" w:hAnsi="Times New Roman" w:cs="Times New Roman"/>
          <w:i/>
          <w:iCs/>
        </w:rPr>
        <w:t>F</w:t>
      </w:r>
      <w:r w:rsidR="00CF50B5" w:rsidRPr="00927DE8">
        <w:rPr>
          <w:rFonts w:ascii="Times New Roman" w:hAnsi="Times New Roman" w:cs="Times New Roman"/>
          <w:vertAlign w:val="subscript"/>
        </w:rPr>
        <w:t>1,</w:t>
      </w:r>
      <w:r w:rsidR="00927DE8">
        <w:rPr>
          <w:rFonts w:ascii="Times New Roman" w:hAnsi="Times New Roman" w:cs="Times New Roman"/>
          <w:vertAlign w:val="subscript"/>
        </w:rPr>
        <w:t>19</w:t>
      </w:r>
      <w:r w:rsidR="00CF50B5">
        <w:rPr>
          <w:rFonts w:ascii="Times New Roman" w:hAnsi="Times New Roman" w:cs="Times New Roman"/>
        </w:rPr>
        <w:t xml:space="preserve"> = </w:t>
      </w:r>
      <w:r w:rsidR="00927DE8">
        <w:rPr>
          <w:rFonts w:ascii="Times New Roman" w:hAnsi="Times New Roman" w:cs="Times New Roman"/>
        </w:rPr>
        <w:t>23.72,</w:t>
      </w:r>
      <w:r w:rsidR="00CF50B5">
        <w:rPr>
          <w:rFonts w:ascii="Times New Roman" w:hAnsi="Times New Roman" w:cs="Times New Roman"/>
        </w:rPr>
        <w:t xml:space="preserve"> </w:t>
      </w:r>
      <w:r w:rsidR="000227F4" w:rsidRPr="00076784">
        <w:rPr>
          <w:rFonts w:ascii="Times New Roman" w:hAnsi="Times New Roman" w:cs="Times New Roman"/>
          <w:i/>
          <w:iCs/>
        </w:rPr>
        <w:t>P</w:t>
      </w:r>
      <w:r w:rsidR="000227F4" w:rsidRPr="00076784">
        <w:rPr>
          <w:rFonts w:ascii="Times New Roman" w:hAnsi="Times New Roman" w:cs="Times New Roman"/>
        </w:rPr>
        <w:t xml:space="preserve"> &lt; 0.001</w:t>
      </w:r>
      <w:r w:rsidR="00674A59" w:rsidRPr="00076784">
        <w:rPr>
          <w:rFonts w:ascii="Times New Roman" w:hAnsi="Times New Roman" w:cs="Times New Roman"/>
        </w:rPr>
        <w:t>; Fig</w:t>
      </w:r>
      <w:r w:rsidR="00CF50B5">
        <w:rPr>
          <w:rFonts w:ascii="Times New Roman" w:hAnsi="Times New Roman" w:cs="Times New Roman"/>
        </w:rPr>
        <w:t>.</w:t>
      </w:r>
      <w:r w:rsidR="00674A59" w:rsidRPr="00076784">
        <w:rPr>
          <w:rFonts w:ascii="Times New Roman" w:hAnsi="Times New Roman" w:cs="Times New Roman"/>
        </w:rPr>
        <w:t xml:space="preserve"> 1</w:t>
      </w:r>
      <w:r w:rsidR="000227F4" w:rsidRPr="00076784">
        <w:rPr>
          <w:rFonts w:ascii="Times New Roman" w:hAnsi="Times New Roman" w:cs="Times New Roman"/>
        </w:rPr>
        <w:t>)</w:t>
      </w:r>
      <w:r w:rsidR="00307600" w:rsidRPr="00076784">
        <w:rPr>
          <w:rFonts w:ascii="Times New Roman" w:hAnsi="Times New Roman" w:cs="Times New Roman"/>
        </w:rPr>
        <w:t xml:space="preserve"> and the number of presentations at GEER </w:t>
      </w:r>
      <w:r w:rsidR="00307600" w:rsidRPr="00927DE8">
        <w:rPr>
          <w:rFonts w:ascii="Times New Roman" w:hAnsi="Times New Roman" w:cs="Times New Roman"/>
        </w:rPr>
        <w:t>(</w:t>
      </w:r>
      <w:r w:rsidR="00CF50B5" w:rsidRPr="00927DE8">
        <w:rPr>
          <w:rFonts w:ascii="Times New Roman" w:hAnsi="Times New Roman" w:cs="Times New Roman"/>
          <w:i/>
          <w:iCs/>
        </w:rPr>
        <w:t>r</w:t>
      </w:r>
      <w:r w:rsidR="00307600" w:rsidRPr="00927DE8">
        <w:rPr>
          <w:rFonts w:ascii="Times New Roman" w:hAnsi="Times New Roman" w:cs="Times New Roman"/>
          <w:vertAlign w:val="superscript"/>
        </w:rPr>
        <w:t xml:space="preserve">2 </w:t>
      </w:r>
      <w:r w:rsidR="00307600" w:rsidRPr="00927DE8">
        <w:rPr>
          <w:rFonts w:ascii="Times New Roman" w:hAnsi="Times New Roman" w:cs="Times New Roman"/>
        </w:rPr>
        <w:t>= 0.</w:t>
      </w:r>
      <w:r w:rsidR="0020654E" w:rsidRPr="00927DE8">
        <w:rPr>
          <w:rFonts w:ascii="Times New Roman" w:hAnsi="Times New Roman" w:cs="Times New Roman"/>
        </w:rPr>
        <w:t>69</w:t>
      </w:r>
      <w:r w:rsidR="00307600" w:rsidRPr="00927DE8">
        <w:rPr>
          <w:rFonts w:ascii="Times New Roman" w:hAnsi="Times New Roman" w:cs="Times New Roman"/>
        </w:rPr>
        <w:t>,</w:t>
      </w:r>
      <w:r w:rsidR="00927DE8" w:rsidRPr="00927DE8">
        <w:rPr>
          <w:rFonts w:ascii="Times New Roman" w:hAnsi="Times New Roman" w:cs="Times New Roman"/>
        </w:rPr>
        <w:t xml:space="preserve"> </w:t>
      </w:r>
      <w:r w:rsidR="00927DE8" w:rsidRPr="00927DE8">
        <w:rPr>
          <w:rFonts w:ascii="Times New Roman" w:hAnsi="Times New Roman" w:cs="Times New Roman"/>
          <w:i/>
          <w:iCs/>
        </w:rPr>
        <w:t>F</w:t>
      </w:r>
      <w:r w:rsidR="00927DE8" w:rsidRPr="00927DE8">
        <w:rPr>
          <w:rFonts w:ascii="Times New Roman" w:hAnsi="Times New Roman" w:cs="Times New Roman"/>
          <w:vertAlign w:val="subscript"/>
        </w:rPr>
        <w:t>1,7</w:t>
      </w:r>
      <w:r w:rsidR="00927DE8" w:rsidRPr="00927DE8">
        <w:rPr>
          <w:rFonts w:ascii="Times New Roman" w:hAnsi="Times New Roman" w:cs="Times New Roman"/>
        </w:rPr>
        <w:t xml:space="preserve"> = 15.81</w:t>
      </w:r>
      <w:r w:rsidR="00927DE8">
        <w:rPr>
          <w:rFonts w:ascii="Times New Roman" w:hAnsi="Times New Roman" w:cs="Times New Roman"/>
        </w:rPr>
        <w:t>,</w:t>
      </w:r>
      <w:r w:rsidR="00307600" w:rsidRPr="00927DE8">
        <w:rPr>
          <w:rFonts w:ascii="Times New Roman" w:hAnsi="Times New Roman" w:cs="Times New Roman"/>
        </w:rPr>
        <w:t xml:space="preserve"> </w:t>
      </w:r>
      <w:r w:rsidR="00307600" w:rsidRPr="00927DE8">
        <w:rPr>
          <w:rFonts w:ascii="Times New Roman" w:hAnsi="Times New Roman" w:cs="Times New Roman"/>
          <w:i/>
          <w:iCs/>
        </w:rPr>
        <w:t>P</w:t>
      </w:r>
      <w:r w:rsidR="00307600" w:rsidRPr="00927DE8">
        <w:rPr>
          <w:rFonts w:ascii="Times New Roman" w:hAnsi="Times New Roman" w:cs="Times New Roman"/>
        </w:rPr>
        <w:t xml:space="preserve"> </w:t>
      </w:r>
      <w:r w:rsidR="0020654E" w:rsidRPr="00927DE8">
        <w:rPr>
          <w:rFonts w:ascii="Times New Roman" w:hAnsi="Times New Roman" w:cs="Times New Roman"/>
        </w:rPr>
        <w:t>= 0.005)</w:t>
      </w:r>
      <w:r w:rsidR="000227F4" w:rsidRPr="00927DE8">
        <w:rPr>
          <w:rFonts w:ascii="Times New Roman" w:hAnsi="Times New Roman" w:cs="Times New Roman"/>
        </w:rPr>
        <w:t>, mirroring</w:t>
      </w:r>
      <w:r w:rsidR="000227F4" w:rsidRPr="00076784">
        <w:rPr>
          <w:rFonts w:ascii="Times New Roman" w:hAnsi="Times New Roman" w:cs="Times New Roman"/>
        </w:rPr>
        <w:t xml:space="preserve"> broad trends in the number of published studies as a whole</w:t>
      </w:r>
      <w:r w:rsidR="00674A59" w:rsidRPr="00076784">
        <w:rPr>
          <w:rFonts w:ascii="Times New Roman" w:hAnsi="Times New Roman" w:cs="Times New Roman"/>
        </w:rPr>
        <w:t xml:space="preserve"> (</w:t>
      </w:r>
      <w:r w:rsidR="00C20672" w:rsidRPr="00076784">
        <w:rPr>
          <w:rFonts w:ascii="Times New Roman" w:hAnsi="Times New Roman" w:cs="Times New Roman"/>
        </w:rPr>
        <w:t>National Science Board 2019</w:t>
      </w:r>
      <w:r w:rsidR="00674A59" w:rsidRPr="00076784">
        <w:rPr>
          <w:rFonts w:ascii="Times New Roman" w:hAnsi="Times New Roman" w:cs="Times New Roman"/>
        </w:rPr>
        <w:t>).</w:t>
      </w:r>
      <w:r w:rsidR="00D30651" w:rsidRPr="00076784">
        <w:rPr>
          <w:rFonts w:ascii="Times New Roman" w:hAnsi="Times New Roman" w:cs="Times New Roman"/>
        </w:rPr>
        <w:t xml:space="preserve"> </w:t>
      </w:r>
      <w:r w:rsidR="00674A59" w:rsidRPr="00076784">
        <w:rPr>
          <w:rFonts w:ascii="Times New Roman" w:hAnsi="Times New Roman" w:cs="Times New Roman"/>
        </w:rPr>
        <w:t xml:space="preserve"> </w:t>
      </w:r>
      <w:r w:rsidR="00A42AE0" w:rsidRPr="00076784">
        <w:rPr>
          <w:rFonts w:ascii="Times New Roman" w:hAnsi="Times New Roman" w:cs="Times New Roman"/>
        </w:rPr>
        <w:t>There was</w:t>
      </w:r>
      <w:r w:rsidR="00D30651" w:rsidRPr="00076784">
        <w:rPr>
          <w:rFonts w:ascii="Times New Roman" w:hAnsi="Times New Roman" w:cs="Times New Roman"/>
        </w:rPr>
        <w:t xml:space="preserve"> </w:t>
      </w:r>
      <w:r w:rsidR="00A42AE0" w:rsidRPr="00076784">
        <w:rPr>
          <w:rFonts w:ascii="Times New Roman" w:hAnsi="Times New Roman" w:cs="Times New Roman"/>
        </w:rPr>
        <w:t xml:space="preserve">a significant difference between the observed number of published studies and the number expected based on the diversity </w:t>
      </w:r>
      <w:r w:rsidR="00FB5ACD" w:rsidRPr="00076784">
        <w:rPr>
          <w:rFonts w:ascii="Times New Roman" w:hAnsi="Times New Roman" w:cs="Times New Roman"/>
        </w:rPr>
        <w:t xml:space="preserve">within </w:t>
      </w:r>
      <w:r w:rsidR="00A42AE0" w:rsidRPr="00076784">
        <w:rPr>
          <w:rFonts w:ascii="Times New Roman" w:hAnsi="Times New Roman" w:cs="Times New Roman"/>
        </w:rPr>
        <w:t>each taxon</w:t>
      </w:r>
      <w:r w:rsidR="00F37EDF" w:rsidRPr="00076784">
        <w:rPr>
          <w:rFonts w:ascii="Times New Roman" w:hAnsi="Times New Roman" w:cs="Times New Roman"/>
        </w:rPr>
        <w:t>omic order</w:t>
      </w:r>
      <w:r w:rsidR="00A42AE0" w:rsidRPr="00076784">
        <w:rPr>
          <w:rFonts w:ascii="Times New Roman" w:hAnsi="Times New Roman" w:cs="Times New Roman"/>
        </w:rPr>
        <w:t xml:space="preserve"> (</w:t>
      </w:r>
      <w:r w:rsidR="000034C9" w:rsidRPr="00076784">
        <w:rPr>
          <w:rFonts w:ascii="Times New Roman" w:hAnsi="Times New Roman" w:cs="Times New Roman"/>
          <w:i/>
          <w:iCs/>
        </w:rPr>
        <w:t>G</w:t>
      </w:r>
      <w:r w:rsidR="00A42AE0" w:rsidRPr="00076784">
        <w:rPr>
          <w:rFonts w:ascii="Times New Roman" w:hAnsi="Times New Roman" w:cs="Times New Roman"/>
          <w:vertAlign w:val="superscript"/>
        </w:rPr>
        <w:t>2</w:t>
      </w:r>
      <w:r w:rsidR="00A42AE0" w:rsidRPr="00076784">
        <w:rPr>
          <w:rFonts w:ascii="Times New Roman" w:hAnsi="Times New Roman" w:cs="Times New Roman"/>
        </w:rPr>
        <w:t xml:space="preserve"> = </w:t>
      </w:r>
      <w:r w:rsidR="00364AA5" w:rsidRPr="00076784">
        <w:rPr>
          <w:rFonts w:ascii="Times New Roman" w:hAnsi="Times New Roman" w:cs="Times New Roman"/>
        </w:rPr>
        <w:t>46.1</w:t>
      </w:r>
      <w:r w:rsidR="00CE273F" w:rsidRPr="00076784">
        <w:rPr>
          <w:rFonts w:ascii="Times New Roman" w:hAnsi="Times New Roman" w:cs="Times New Roman"/>
        </w:rPr>
        <w:t xml:space="preserve">, </w:t>
      </w:r>
      <w:r w:rsidR="00CF50B5">
        <w:rPr>
          <w:rFonts w:ascii="Times New Roman" w:hAnsi="Times New Roman" w:cs="Times New Roman"/>
        </w:rPr>
        <w:t>n</w:t>
      </w:r>
      <w:r w:rsidR="00E64B1A" w:rsidRPr="00076784">
        <w:rPr>
          <w:rFonts w:ascii="Times New Roman" w:hAnsi="Times New Roman" w:cs="Times New Roman"/>
        </w:rPr>
        <w:t xml:space="preserve"> </w:t>
      </w:r>
      <w:r w:rsidR="00CE273F" w:rsidRPr="00076784">
        <w:rPr>
          <w:rFonts w:ascii="Times New Roman" w:hAnsi="Times New Roman" w:cs="Times New Roman"/>
        </w:rPr>
        <w:t>=</w:t>
      </w:r>
      <w:r w:rsidR="00E64B1A" w:rsidRPr="00076784">
        <w:rPr>
          <w:rFonts w:ascii="Times New Roman" w:hAnsi="Times New Roman" w:cs="Times New Roman"/>
        </w:rPr>
        <w:t xml:space="preserve"> </w:t>
      </w:r>
      <w:r w:rsidR="00CE273F" w:rsidRPr="00076784">
        <w:rPr>
          <w:rFonts w:ascii="Times New Roman" w:hAnsi="Times New Roman" w:cs="Times New Roman"/>
        </w:rPr>
        <w:t xml:space="preserve">214, </w:t>
      </w:r>
      <w:r w:rsidR="00CE273F" w:rsidRPr="00076784">
        <w:rPr>
          <w:rFonts w:ascii="Times New Roman" w:hAnsi="Times New Roman" w:cs="Times New Roman"/>
          <w:i/>
          <w:iCs/>
        </w:rPr>
        <w:t>P</w:t>
      </w:r>
      <w:r w:rsidR="00CE273F" w:rsidRPr="00076784">
        <w:rPr>
          <w:rFonts w:ascii="Times New Roman" w:hAnsi="Times New Roman" w:cs="Times New Roman"/>
        </w:rPr>
        <w:t xml:space="preserve"> &lt; 0.0</w:t>
      </w:r>
      <w:r w:rsidR="009643BD" w:rsidRPr="00076784">
        <w:rPr>
          <w:rFonts w:ascii="Times New Roman" w:hAnsi="Times New Roman" w:cs="Times New Roman"/>
        </w:rPr>
        <w:t>0</w:t>
      </w:r>
      <w:r w:rsidR="00CE273F" w:rsidRPr="00076784">
        <w:rPr>
          <w:rFonts w:ascii="Times New Roman" w:hAnsi="Times New Roman" w:cs="Times New Roman"/>
        </w:rPr>
        <w:t>1</w:t>
      </w:r>
      <w:r w:rsidR="005F6BDA" w:rsidRPr="00076784">
        <w:rPr>
          <w:rFonts w:ascii="Times New Roman" w:hAnsi="Times New Roman" w:cs="Times New Roman"/>
        </w:rPr>
        <w:t>; Fig 2</w:t>
      </w:r>
      <w:r w:rsidR="00CE273F" w:rsidRPr="00076784">
        <w:rPr>
          <w:rFonts w:ascii="Times New Roman" w:hAnsi="Times New Roman" w:cs="Times New Roman"/>
        </w:rPr>
        <w:t xml:space="preserve">), with </w:t>
      </w:r>
      <w:r w:rsidR="000D5E1B" w:rsidRPr="00076784">
        <w:rPr>
          <w:rFonts w:ascii="Times New Roman" w:hAnsi="Times New Roman" w:cs="Times New Roman"/>
        </w:rPr>
        <w:t>c</w:t>
      </w:r>
      <w:r w:rsidR="00CE273F" w:rsidRPr="00076784">
        <w:rPr>
          <w:rFonts w:ascii="Times New Roman" w:hAnsi="Times New Roman" w:cs="Times New Roman"/>
        </w:rPr>
        <w:t>rocodilians</w:t>
      </w:r>
      <w:r w:rsidR="00B7003A" w:rsidRPr="00076784">
        <w:rPr>
          <w:rFonts w:ascii="Times New Roman" w:hAnsi="Times New Roman" w:cs="Times New Roman"/>
        </w:rPr>
        <w:t xml:space="preserve"> (</w:t>
      </w:r>
      <w:r w:rsidR="00935734" w:rsidRPr="00076784">
        <w:rPr>
          <w:rFonts w:ascii="Times New Roman" w:hAnsi="Times New Roman" w:cs="Times New Roman"/>
        </w:rPr>
        <w:t>42</w:t>
      </w:r>
      <w:r w:rsidR="002753D8" w:rsidRPr="00076784">
        <w:rPr>
          <w:rFonts w:ascii="Times New Roman" w:hAnsi="Times New Roman" w:cs="Times New Roman"/>
        </w:rPr>
        <w:t xml:space="preserve"> observed studies/</w:t>
      </w:r>
      <w:r w:rsidR="00CF50B5">
        <w:rPr>
          <w:rFonts w:ascii="Times New Roman" w:hAnsi="Times New Roman" w:cs="Times New Roman"/>
        </w:rPr>
        <w:t>six</w:t>
      </w:r>
      <w:r w:rsidR="002753D8" w:rsidRPr="00076784">
        <w:rPr>
          <w:rFonts w:ascii="Times New Roman" w:hAnsi="Times New Roman" w:cs="Times New Roman"/>
        </w:rPr>
        <w:t xml:space="preserve"> expected; </w:t>
      </w:r>
      <w:r w:rsidR="00B7003A" w:rsidRPr="00076784">
        <w:rPr>
          <w:rFonts w:ascii="Times New Roman" w:hAnsi="Times New Roman" w:cs="Times New Roman"/>
          <w:i/>
          <w:iCs/>
        </w:rPr>
        <w:t>P</w:t>
      </w:r>
      <w:r w:rsidR="00B7003A" w:rsidRPr="00076784">
        <w:rPr>
          <w:rFonts w:ascii="Times New Roman" w:hAnsi="Times New Roman" w:cs="Times New Roman"/>
        </w:rPr>
        <w:t xml:space="preserve"> &lt; 0.001)</w:t>
      </w:r>
      <w:r w:rsidR="00CE273F" w:rsidRPr="00076784">
        <w:rPr>
          <w:rFonts w:ascii="Times New Roman" w:hAnsi="Times New Roman" w:cs="Times New Roman"/>
        </w:rPr>
        <w:t xml:space="preserve"> being </w:t>
      </w:r>
      <w:r w:rsidR="002565D3" w:rsidRPr="00076784">
        <w:rPr>
          <w:rFonts w:ascii="Times New Roman" w:hAnsi="Times New Roman" w:cs="Times New Roman"/>
        </w:rPr>
        <w:t xml:space="preserve">significantly </w:t>
      </w:r>
      <w:r w:rsidR="00CE273F" w:rsidRPr="00076784">
        <w:rPr>
          <w:rFonts w:ascii="Times New Roman" w:hAnsi="Times New Roman" w:cs="Times New Roman"/>
        </w:rPr>
        <w:t>over</w:t>
      </w:r>
      <w:r w:rsidR="00E64B1A" w:rsidRPr="00076784">
        <w:rPr>
          <w:rFonts w:ascii="Times New Roman" w:hAnsi="Times New Roman" w:cs="Times New Roman"/>
        </w:rPr>
        <w:t>-</w:t>
      </w:r>
      <w:r w:rsidR="00CE273F" w:rsidRPr="00076784">
        <w:rPr>
          <w:rFonts w:ascii="Times New Roman" w:hAnsi="Times New Roman" w:cs="Times New Roman"/>
        </w:rPr>
        <w:t xml:space="preserve">represented </w:t>
      </w:r>
      <w:r w:rsidR="005D635E" w:rsidRPr="00076784">
        <w:rPr>
          <w:rFonts w:ascii="Times New Roman" w:hAnsi="Times New Roman" w:cs="Times New Roman"/>
        </w:rPr>
        <w:t>relative to their</w:t>
      </w:r>
      <w:r w:rsidR="00CE273F" w:rsidRPr="00076784">
        <w:rPr>
          <w:rFonts w:ascii="Times New Roman" w:hAnsi="Times New Roman" w:cs="Times New Roman"/>
        </w:rPr>
        <w:t xml:space="preserve"> taxon diversity</w:t>
      </w:r>
      <w:r w:rsidR="000034C9" w:rsidRPr="00076784">
        <w:rPr>
          <w:rFonts w:ascii="Times New Roman" w:hAnsi="Times New Roman" w:cs="Times New Roman"/>
        </w:rPr>
        <w:t xml:space="preserve"> </w:t>
      </w:r>
      <w:r w:rsidR="00CE273F" w:rsidRPr="00076784">
        <w:rPr>
          <w:rFonts w:ascii="Times New Roman" w:hAnsi="Times New Roman" w:cs="Times New Roman"/>
        </w:rPr>
        <w:t xml:space="preserve">and </w:t>
      </w:r>
      <w:r w:rsidR="003421F0" w:rsidRPr="00076784">
        <w:rPr>
          <w:rFonts w:ascii="Times New Roman" w:hAnsi="Times New Roman" w:cs="Times New Roman"/>
        </w:rPr>
        <w:t>Anurans (</w:t>
      </w:r>
      <w:r w:rsidR="00935734" w:rsidRPr="00076784">
        <w:rPr>
          <w:rFonts w:ascii="Times New Roman" w:hAnsi="Times New Roman" w:cs="Times New Roman"/>
        </w:rPr>
        <w:t xml:space="preserve">14 observed studies/25 expected; </w:t>
      </w:r>
      <w:r w:rsidR="003421F0" w:rsidRPr="00076784">
        <w:rPr>
          <w:rFonts w:ascii="Times New Roman" w:hAnsi="Times New Roman" w:cs="Times New Roman"/>
          <w:i/>
          <w:iCs/>
        </w:rPr>
        <w:t>P</w:t>
      </w:r>
      <w:r w:rsidR="003421F0" w:rsidRPr="00076784">
        <w:rPr>
          <w:rFonts w:ascii="Times New Roman" w:hAnsi="Times New Roman" w:cs="Times New Roman"/>
        </w:rPr>
        <w:t xml:space="preserve"> = 0.01</w:t>
      </w:r>
      <w:r w:rsidR="00CF50B5">
        <w:rPr>
          <w:rFonts w:ascii="Times New Roman" w:hAnsi="Times New Roman" w:cs="Times New Roman"/>
        </w:rPr>
        <w:t>3</w:t>
      </w:r>
      <w:r w:rsidR="003421F0" w:rsidRPr="00076784">
        <w:rPr>
          <w:rFonts w:ascii="Times New Roman" w:hAnsi="Times New Roman" w:cs="Times New Roman"/>
        </w:rPr>
        <w:t xml:space="preserve">), </w:t>
      </w:r>
      <w:r w:rsidR="000D5E1B" w:rsidRPr="00076784">
        <w:rPr>
          <w:rFonts w:ascii="Times New Roman" w:hAnsi="Times New Roman" w:cs="Times New Roman"/>
        </w:rPr>
        <w:t>c</w:t>
      </w:r>
      <w:r w:rsidR="003421F0" w:rsidRPr="00076784">
        <w:rPr>
          <w:rFonts w:ascii="Times New Roman" w:hAnsi="Times New Roman" w:cs="Times New Roman"/>
        </w:rPr>
        <w:t>audates (</w:t>
      </w:r>
      <w:r w:rsidR="00CF50B5">
        <w:rPr>
          <w:rFonts w:ascii="Times New Roman" w:hAnsi="Times New Roman" w:cs="Times New Roman"/>
        </w:rPr>
        <w:t>zero</w:t>
      </w:r>
      <w:r w:rsidR="00935734" w:rsidRPr="00076784">
        <w:rPr>
          <w:rFonts w:ascii="Times New Roman" w:hAnsi="Times New Roman" w:cs="Times New Roman"/>
        </w:rPr>
        <w:t xml:space="preserve"> observed studies/</w:t>
      </w:r>
      <w:r w:rsidR="00CF50B5">
        <w:rPr>
          <w:rFonts w:ascii="Times New Roman" w:hAnsi="Times New Roman" w:cs="Times New Roman"/>
        </w:rPr>
        <w:t>eight</w:t>
      </w:r>
      <w:r w:rsidR="00935734" w:rsidRPr="00076784">
        <w:rPr>
          <w:rFonts w:ascii="Times New Roman" w:hAnsi="Times New Roman" w:cs="Times New Roman"/>
        </w:rPr>
        <w:t xml:space="preserve"> expected; </w:t>
      </w:r>
      <w:r w:rsidR="003421F0" w:rsidRPr="00076784">
        <w:rPr>
          <w:rFonts w:ascii="Times New Roman" w:hAnsi="Times New Roman" w:cs="Times New Roman"/>
          <w:i/>
          <w:iCs/>
        </w:rPr>
        <w:t>P</w:t>
      </w:r>
      <w:r w:rsidR="003421F0" w:rsidRPr="00076784">
        <w:rPr>
          <w:rFonts w:ascii="Times New Roman" w:hAnsi="Times New Roman" w:cs="Times New Roman"/>
        </w:rPr>
        <w:t xml:space="preserve"> = 0.004)</w:t>
      </w:r>
      <w:r w:rsidR="00CE273F" w:rsidRPr="00076784">
        <w:rPr>
          <w:rFonts w:ascii="Times New Roman" w:hAnsi="Times New Roman" w:cs="Times New Roman"/>
        </w:rPr>
        <w:t>, and</w:t>
      </w:r>
      <w:r w:rsidR="003421F0" w:rsidRPr="00076784">
        <w:rPr>
          <w:rFonts w:ascii="Times New Roman" w:hAnsi="Times New Roman" w:cs="Times New Roman"/>
        </w:rPr>
        <w:t xml:space="preserve"> </w:t>
      </w:r>
      <w:r w:rsidR="000D5E1B" w:rsidRPr="00076784">
        <w:rPr>
          <w:rFonts w:ascii="Times New Roman" w:hAnsi="Times New Roman" w:cs="Times New Roman"/>
        </w:rPr>
        <w:t xml:space="preserve">chelonians </w:t>
      </w:r>
      <w:r w:rsidR="003421F0" w:rsidRPr="00076784">
        <w:rPr>
          <w:rFonts w:ascii="Times New Roman" w:hAnsi="Times New Roman" w:cs="Times New Roman"/>
        </w:rPr>
        <w:t>(</w:t>
      </w:r>
      <w:r w:rsidR="00935734" w:rsidRPr="00076784">
        <w:rPr>
          <w:rFonts w:ascii="Times New Roman" w:hAnsi="Times New Roman" w:cs="Times New Roman"/>
        </w:rPr>
        <w:t xml:space="preserve">17 observed studies/35 expected; </w:t>
      </w:r>
      <w:r w:rsidR="003421F0" w:rsidRPr="00076784">
        <w:rPr>
          <w:rFonts w:ascii="Times New Roman" w:hAnsi="Times New Roman" w:cs="Times New Roman"/>
          <w:i/>
          <w:iCs/>
        </w:rPr>
        <w:t>P</w:t>
      </w:r>
      <w:r w:rsidR="003421F0" w:rsidRPr="00076784">
        <w:rPr>
          <w:rFonts w:ascii="Times New Roman" w:hAnsi="Times New Roman" w:cs="Times New Roman"/>
        </w:rPr>
        <w:t xml:space="preserve"> </w:t>
      </w:r>
      <w:r w:rsidR="00A57209">
        <w:rPr>
          <w:rFonts w:ascii="Times New Roman" w:hAnsi="Times New Roman" w:cs="Times New Roman"/>
        </w:rPr>
        <w:t>&lt;</w:t>
      </w:r>
      <w:r w:rsidR="003421F0" w:rsidRPr="00076784">
        <w:rPr>
          <w:rFonts w:ascii="Times New Roman" w:hAnsi="Times New Roman" w:cs="Times New Roman"/>
        </w:rPr>
        <w:t xml:space="preserve"> 0.00</w:t>
      </w:r>
      <w:r w:rsidR="00A57209">
        <w:rPr>
          <w:rFonts w:ascii="Times New Roman" w:hAnsi="Times New Roman" w:cs="Times New Roman"/>
        </w:rPr>
        <w:t>1</w:t>
      </w:r>
      <w:r w:rsidR="003421F0" w:rsidRPr="00076784">
        <w:rPr>
          <w:rFonts w:ascii="Times New Roman" w:hAnsi="Times New Roman" w:cs="Times New Roman"/>
        </w:rPr>
        <w:t>)</w:t>
      </w:r>
      <w:r w:rsidR="00CE273F" w:rsidRPr="00076784">
        <w:rPr>
          <w:rFonts w:ascii="Times New Roman" w:hAnsi="Times New Roman" w:cs="Times New Roman"/>
        </w:rPr>
        <w:t xml:space="preserve"> being </w:t>
      </w:r>
      <w:r w:rsidR="007B4CE8" w:rsidRPr="00076784">
        <w:rPr>
          <w:rFonts w:ascii="Times New Roman" w:hAnsi="Times New Roman" w:cs="Times New Roman"/>
        </w:rPr>
        <w:t xml:space="preserve">significantly </w:t>
      </w:r>
      <w:r w:rsidR="00CE273F" w:rsidRPr="00076784">
        <w:rPr>
          <w:rFonts w:ascii="Times New Roman" w:hAnsi="Times New Roman" w:cs="Times New Roman"/>
        </w:rPr>
        <w:t>under</w:t>
      </w:r>
      <w:r w:rsidR="00E64B1A" w:rsidRPr="00076784">
        <w:rPr>
          <w:rFonts w:ascii="Times New Roman" w:hAnsi="Times New Roman" w:cs="Times New Roman"/>
        </w:rPr>
        <w:t>-</w:t>
      </w:r>
      <w:r w:rsidR="00CE273F" w:rsidRPr="00076784">
        <w:rPr>
          <w:rFonts w:ascii="Times New Roman" w:hAnsi="Times New Roman" w:cs="Times New Roman"/>
        </w:rPr>
        <w:t xml:space="preserve">represented </w:t>
      </w:r>
      <w:r w:rsidR="005D635E" w:rsidRPr="00076784">
        <w:rPr>
          <w:rFonts w:ascii="Times New Roman" w:hAnsi="Times New Roman" w:cs="Times New Roman"/>
        </w:rPr>
        <w:t>relative to their</w:t>
      </w:r>
      <w:r w:rsidR="00CE273F" w:rsidRPr="00076784">
        <w:rPr>
          <w:rFonts w:ascii="Times New Roman" w:hAnsi="Times New Roman" w:cs="Times New Roman"/>
        </w:rPr>
        <w:t xml:space="preserve"> taxon diversity</w:t>
      </w:r>
      <w:r w:rsidR="00140754" w:rsidRPr="00076784">
        <w:rPr>
          <w:rFonts w:ascii="Times New Roman" w:hAnsi="Times New Roman" w:cs="Times New Roman"/>
        </w:rPr>
        <w:t xml:space="preserve"> (Fig 2)</w:t>
      </w:r>
      <w:r w:rsidR="00CE273F" w:rsidRPr="00076784">
        <w:rPr>
          <w:rFonts w:ascii="Times New Roman" w:hAnsi="Times New Roman" w:cs="Times New Roman"/>
        </w:rPr>
        <w:t>.</w:t>
      </w:r>
      <w:r w:rsidR="00C078E0" w:rsidRPr="00076784">
        <w:rPr>
          <w:rFonts w:ascii="Times New Roman" w:hAnsi="Times New Roman" w:cs="Times New Roman"/>
        </w:rPr>
        <w:t xml:space="preserve"> </w:t>
      </w:r>
      <w:r w:rsidR="00CE273F" w:rsidRPr="00076784">
        <w:rPr>
          <w:rFonts w:ascii="Times New Roman" w:hAnsi="Times New Roman" w:cs="Times New Roman"/>
        </w:rPr>
        <w:t xml:space="preserve"> </w:t>
      </w:r>
      <w:r w:rsidR="00B7003A" w:rsidRPr="00076784">
        <w:rPr>
          <w:rFonts w:ascii="Times New Roman" w:hAnsi="Times New Roman" w:cs="Times New Roman"/>
        </w:rPr>
        <w:t xml:space="preserve">There was no significant over or under-representation relative to taxon diversity for the </w:t>
      </w:r>
      <w:r w:rsidR="000D5E1B" w:rsidRPr="00076784">
        <w:rPr>
          <w:rFonts w:ascii="Times New Roman" w:hAnsi="Times New Roman" w:cs="Times New Roman"/>
        </w:rPr>
        <w:t>s</w:t>
      </w:r>
      <w:r w:rsidR="00B7003A" w:rsidRPr="00076784">
        <w:rPr>
          <w:rFonts w:ascii="Times New Roman" w:hAnsi="Times New Roman" w:cs="Times New Roman"/>
        </w:rPr>
        <w:t>quamates (</w:t>
      </w:r>
      <w:r w:rsidR="00935734" w:rsidRPr="00076784">
        <w:rPr>
          <w:rFonts w:ascii="Times New Roman" w:hAnsi="Times New Roman" w:cs="Times New Roman"/>
        </w:rPr>
        <w:t xml:space="preserve">141 observed studies/141 expected; </w:t>
      </w:r>
      <w:r w:rsidR="00B7003A" w:rsidRPr="00076784">
        <w:rPr>
          <w:rFonts w:ascii="Times New Roman" w:hAnsi="Times New Roman" w:cs="Times New Roman"/>
          <w:i/>
          <w:iCs/>
        </w:rPr>
        <w:t>P</w:t>
      </w:r>
      <w:r w:rsidR="00B7003A" w:rsidRPr="00076784">
        <w:rPr>
          <w:rFonts w:ascii="Times New Roman" w:hAnsi="Times New Roman" w:cs="Times New Roman"/>
        </w:rPr>
        <w:t xml:space="preserve"> = 0.494). </w:t>
      </w:r>
      <w:r w:rsidR="00A57209">
        <w:rPr>
          <w:rFonts w:ascii="Times New Roman" w:hAnsi="Times New Roman" w:cs="Times New Roman"/>
        </w:rPr>
        <w:t xml:space="preserve"> </w:t>
      </w:r>
      <w:r w:rsidR="00CD34EF" w:rsidRPr="00076784">
        <w:rPr>
          <w:rFonts w:ascii="Times New Roman" w:hAnsi="Times New Roman" w:cs="Times New Roman"/>
        </w:rPr>
        <w:t xml:space="preserve">There was also a significant difference between the observed number of GEER presentations and the number expected based on taxon diversity </w:t>
      </w:r>
      <w:r w:rsidR="00F71156" w:rsidRPr="00076784">
        <w:rPr>
          <w:rFonts w:ascii="Times New Roman" w:hAnsi="Times New Roman" w:cs="Times New Roman"/>
        </w:rPr>
        <w:t>(</w:t>
      </w:r>
      <w:r w:rsidR="00F71156" w:rsidRPr="00076784">
        <w:rPr>
          <w:rFonts w:ascii="Times New Roman" w:hAnsi="Times New Roman" w:cs="Times New Roman"/>
          <w:i/>
          <w:iCs/>
        </w:rPr>
        <w:t>G</w:t>
      </w:r>
      <w:r w:rsidR="00F71156" w:rsidRPr="00076784">
        <w:rPr>
          <w:rFonts w:ascii="Times New Roman" w:hAnsi="Times New Roman" w:cs="Times New Roman"/>
          <w:vertAlign w:val="superscript"/>
        </w:rPr>
        <w:t>2</w:t>
      </w:r>
      <w:r w:rsidR="00F71156" w:rsidRPr="00076784">
        <w:rPr>
          <w:rFonts w:ascii="Times New Roman" w:hAnsi="Times New Roman" w:cs="Times New Roman"/>
        </w:rPr>
        <w:t xml:space="preserve"> = 62.04, </w:t>
      </w:r>
      <w:r w:rsidR="00A57209">
        <w:rPr>
          <w:rFonts w:ascii="Times New Roman" w:hAnsi="Times New Roman" w:cs="Times New Roman"/>
        </w:rPr>
        <w:t>n</w:t>
      </w:r>
      <w:r w:rsidR="00F71156" w:rsidRPr="00076784">
        <w:rPr>
          <w:rFonts w:ascii="Times New Roman" w:hAnsi="Times New Roman" w:cs="Times New Roman"/>
        </w:rPr>
        <w:t xml:space="preserve"> = 150, </w:t>
      </w:r>
      <w:r w:rsidR="00F71156" w:rsidRPr="00076784">
        <w:rPr>
          <w:rFonts w:ascii="Times New Roman" w:hAnsi="Times New Roman" w:cs="Times New Roman"/>
          <w:i/>
          <w:iCs/>
        </w:rPr>
        <w:t>P</w:t>
      </w:r>
      <w:r w:rsidR="00F71156" w:rsidRPr="00076784">
        <w:rPr>
          <w:rFonts w:ascii="Times New Roman" w:hAnsi="Times New Roman" w:cs="Times New Roman"/>
        </w:rPr>
        <w:t xml:space="preserve"> &lt; 0.001; Fig 2)</w:t>
      </w:r>
      <w:r w:rsidR="00CD34EF" w:rsidRPr="00076784">
        <w:rPr>
          <w:rFonts w:ascii="Times New Roman" w:hAnsi="Times New Roman" w:cs="Times New Roman"/>
        </w:rPr>
        <w:t xml:space="preserve">, with </w:t>
      </w:r>
      <w:r w:rsidR="000D5E1B" w:rsidRPr="00076784">
        <w:rPr>
          <w:rFonts w:ascii="Times New Roman" w:hAnsi="Times New Roman" w:cs="Times New Roman"/>
        </w:rPr>
        <w:t>c</w:t>
      </w:r>
      <w:r w:rsidR="00CD34EF" w:rsidRPr="00076784">
        <w:rPr>
          <w:rFonts w:ascii="Times New Roman" w:hAnsi="Times New Roman" w:cs="Times New Roman"/>
        </w:rPr>
        <w:t xml:space="preserve">rocodilians </w:t>
      </w:r>
      <w:r w:rsidR="00A57209" w:rsidRPr="00076784">
        <w:rPr>
          <w:rFonts w:ascii="Times New Roman" w:hAnsi="Times New Roman" w:cs="Times New Roman"/>
        </w:rPr>
        <w:t xml:space="preserve">being significantly over-represented </w:t>
      </w:r>
      <w:r w:rsidR="00CD34EF" w:rsidRPr="00076784">
        <w:rPr>
          <w:rFonts w:ascii="Times New Roman" w:hAnsi="Times New Roman" w:cs="Times New Roman"/>
        </w:rPr>
        <w:t>(</w:t>
      </w:r>
      <w:r w:rsidR="00935734" w:rsidRPr="00076784">
        <w:rPr>
          <w:rFonts w:ascii="Times New Roman" w:hAnsi="Times New Roman" w:cs="Times New Roman"/>
        </w:rPr>
        <w:t>47 observed studies/</w:t>
      </w:r>
      <w:r w:rsidR="00A57209">
        <w:rPr>
          <w:rFonts w:ascii="Times New Roman" w:hAnsi="Times New Roman" w:cs="Times New Roman"/>
        </w:rPr>
        <w:t>four</w:t>
      </w:r>
      <w:r w:rsidR="00935734" w:rsidRPr="00076784">
        <w:rPr>
          <w:rFonts w:ascii="Times New Roman" w:hAnsi="Times New Roman" w:cs="Times New Roman"/>
        </w:rPr>
        <w:t xml:space="preserve"> expected; </w:t>
      </w:r>
      <w:r w:rsidR="00CD34EF" w:rsidRPr="00076784">
        <w:rPr>
          <w:rFonts w:ascii="Times New Roman" w:hAnsi="Times New Roman" w:cs="Times New Roman"/>
          <w:i/>
          <w:iCs/>
        </w:rPr>
        <w:t>P</w:t>
      </w:r>
      <w:r w:rsidR="00CD34EF" w:rsidRPr="00076784">
        <w:rPr>
          <w:rFonts w:ascii="Times New Roman" w:hAnsi="Times New Roman" w:cs="Times New Roman"/>
        </w:rPr>
        <w:t xml:space="preserve"> &lt; 0.0001) relative to their taxon diversity and</w:t>
      </w:r>
      <w:r w:rsidR="003421F0" w:rsidRPr="00076784">
        <w:rPr>
          <w:rFonts w:ascii="Times New Roman" w:hAnsi="Times New Roman" w:cs="Times New Roman"/>
        </w:rPr>
        <w:t xml:space="preserve"> </w:t>
      </w:r>
      <w:r w:rsidR="000D5E1B" w:rsidRPr="00076784">
        <w:rPr>
          <w:rFonts w:ascii="Times New Roman" w:hAnsi="Times New Roman" w:cs="Times New Roman"/>
        </w:rPr>
        <w:t>c</w:t>
      </w:r>
      <w:r w:rsidR="003421F0" w:rsidRPr="00076784">
        <w:rPr>
          <w:rFonts w:ascii="Times New Roman" w:hAnsi="Times New Roman" w:cs="Times New Roman"/>
        </w:rPr>
        <w:t xml:space="preserve">audates </w:t>
      </w:r>
      <w:r w:rsidR="00935734" w:rsidRPr="00076784">
        <w:rPr>
          <w:rFonts w:ascii="Times New Roman" w:hAnsi="Times New Roman" w:cs="Times New Roman"/>
        </w:rPr>
        <w:t>(</w:t>
      </w:r>
      <w:r w:rsidR="00A57209">
        <w:rPr>
          <w:rFonts w:ascii="Times New Roman" w:hAnsi="Times New Roman" w:cs="Times New Roman"/>
        </w:rPr>
        <w:t>zero</w:t>
      </w:r>
      <w:r w:rsidR="00935734" w:rsidRPr="00076784">
        <w:rPr>
          <w:rFonts w:ascii="Times New Roman" w:hAnsi="Times New Roman" w:cs="Times New Roman"/>
        </w:rPr>
        <w:t xml:space="preserve"> observed studies/</w:t>
      </w:r>
      <w:r w:rsidR="00A57209">
        <w:rPr>
          <w:rFonts w:ascii="Times New Roman" w:hAnsi="Times New Roman" w:cs="Times New Roman"/>
        </w:rPr>
        <w:t>five</w:t>
      </w:r>
      <w:r w:rsidR="00935734" w:rsidRPr="00076784">
        <w:rPr>
          <w:rFonts w:ascii="Times New Roman" w:hAnsi="Times New Roman" w:cs="Times New Roman"/>
        </w:rPr>
        <w:t xml:space="preserve"> expected; </w:t>
      </w:r>
      <w:r w:rsidR="003421F0" w:rsidRPr="00076784">
        <w:rPr>
          <w:rFonts w:ascii="Times New Roman" w:hAnsi="Times New Roman" w:cs="Times New Roman"/>
          <w:i/>
          <w:iCs/>
        </w:rPr>
        <w:t>P</w:t>
      </w:r>
      <w:r w:rsidR="003421F0" w:rsidRPr="00076784">
        <w:rPr>
          <w:rFonts w:ascii="Times New Roman" w:hAnsi="Times New Roman" w:cs="Times New Roman"/>
        </w:rPr>
        <w:t xml:space="preserve"> </w:t>
      </w:r>
      <w:r w:rsidR="00A57209">
        <w:rPr>
          <w:rFonts w:ascii="Times New Roman" w:hAnsi="Times New Roman" w:cs="Times New Roman"/>
        </w:rPr>
        <w:t>&lt;</w:t>
      </w:r>
      <w:r w:rsidR="00A57209" w:rsidRPr="00076784">
        <w:rPr>
          <w:rFonts w:ascii="Times New Roman" w:hAnsi="Times New Roman" w:cs="Times New Roman"/>
        </w:rPr>
        <w:t xml:space="preserve"> </w:t>
      </w:r>
      <w:r w:rsidR="003421F0" w:rsidRPr="00076784">
        <w:rPr>
          <w:rFonts w:ascii="Times New Roman" w:hAnsi="Times New Roman" w:cs="Times New Roman"/>
        </w:rPr>
        <w:t xml:space="preserve">0.001), </w:t>
      </w:r>
      <w:r w:rsidR="000D5E1B" w:rsidRPr="00076784">
        <w:rPr>
          <w:rFonts w:ascii="Times New Roman" w:hAnsi="Times New Roman" w:cs="Times New Roman"/>
        </w:rPr>
        <w:t>c</w:t>
      </w:r>
      <w:r w:rsidR="00CD34EF" w:rsidRPr="00076784">
        <w:rPr>
          <w:rFonts w:ascii="Times New Roman" w:hAnsi="Times New Roman" w:cs="Times New Roman"/>
        </w:rPr>
        <w:t>helonians (</w:t>
      </w:r>
      <w:r w:rsidR="00A57209">
        <w:rPr>
          <w:rFonts w:ascii="Times New Roman" w:hAnsi="Times New Roman" w:cs="Times New Roman"/>
        </w:rPr>
        <w:t>six</w:t>
      </w:r>
      <w:r w:rsidR="00935734" w:rsidRPr="00076784">
        <w:rPr>
          <w:rFonts w:ascii="Times New Roman" w:hAnsi="Times New Roman" w:cs="Times New Roman"/>
        </w:rPr>
        <w:t xml:space="preserve"> observed studies/24 expected; </w:t>
      </w:r>
      <w:r w:rsidR="00A57209">
        <w:rPr>
          <w:rFonts w:ascii="Times New Roman" w:hAnsi="Times New Roman" w:cs="Times New Roman"/>
        </w:rPr>
        <w:t>&lt;</w:t>
      </w:r>
      <w:r w:rsidR="00A57209" w:rsidRPr="00076784">
        <w:rPr>
          <w:rFonts w:ascii="Times New Roman" w:hAnsi="Times New Roman" w:cs="Times New Roman"/>
        </w:rPr>
        <w:t xml:space="preserve"> 0.001</w:t>
      </w:r>
      <w:r w:rsidR="00CD34EF" w:rsidRPr="00076784">
        <w:rPr>
          <w:rFonts w:ascii="Times New Roman" w:hAnsi="Times New Roman" w:cs="Times New Roman"/>
        </w:rPr>
        <w:t>)</w:t>
      </w:r>
      <w:r w:rsidR="0021337A" w:rsidRPr="00076784">
        <w:rPr>
          <w:rFonts w:ascii="Times New Roman" w:hAnsi="Times New Roman" w:cs="Times New Roman"/>
        </w:rPr>
        <w:t xml:space="preserve">, and </w:t>
      </w:r>
      <w:r w:rsidR="000D5E1B" w:rsidRPr="00076784">
        <w:rPr>
          <w:rFonts w:ascii="Times New Roman" w:hAnsi="Times New Roman" w:cs="Times New Roman"/>
        </w:rPr>
        <w:t>s</w:t>
      </w:r>
      <w:r w:rsidR="0021337A" w:rsidRPr="00076784">
        <w:rPr>
          <w:rFonts w:ascii="Times New Roman" w:hAnsi="Times New Roman" w:cs="Times New Roman"/>
        </w:rPr>
        <w:t>quamates (</w:t>
      </w:r>
      <w:r w:rsidR="00935734" w:rsidRPr="00076784">
        <w:rPr>
          <w:rFonts w:ascii="Times New Roman" w:hAnsi="Times New Roman" w:cs="Times New Roman"/>
        </w:rPr>
        <w:t xml:space="preserve">74 observed studies/99 expected; </w:t>
      </w:r>
      <w:r w:rsidR="0021337A" w:rsidRPr="00076784">
        <w:rPr>
          <w:rFonts w:ascii="Times New Roman" w:hAnsi="Times New Roman" w:cs="Times New Roman"/>
          <w:i/>
          <w:iCs/>
        </w:rPr>
        <w:t>P</w:t>
      </w:r>
      <w:r w:rsidR="0021337A" w:rsidRPr="00076784">
        <w:rPr>
          <w:rFonts w:ascii="Times New Roman" w:hAnsi="Times New Roman" w:cs="Times New Roman"/>
        </w:rPr>
        <w:t xml:space="preserve"> </w:t>
      </w:r>
      <w:r w:rsidR="00A57209">
        <w:rPr>
          <w:rFonts w:ascii="Times New Roman" w:hAnsi="Times New Roman" w:cs="Times New Roman"/>
        </w:rPr>
        <w:t>&lt;</w:t>
      </w:r>
      <w:r w:rsidR="00A57209" w:rsidRPr="00076784">
        <w:rPr>
          <w:rFonts w:ascii="Times New Roman" w:hAnsi="Times New Roman" w:cs="Times New Roman"/>
        </w:rPr>
        <w:t xml:space="preserve"> 0.001</w:t>
      </w:r>
      <w:r w:rsidR="0021337A" w:rsidRPr="00076784">
        <w:rPr>
          <w:rFonts w:ascii="Times New Roman" w:hAnsi="Times New Roman" w:cs="Times New Roman"/>
        </w:rPr>
        <w:t>)</w:t>
      </w:r>
      <w:r w:rsidR="00CD34EF" w:rsidRPr="00076784">
        <w:rPr>
          <w:rFonts w:ascii="Times New Roman" w:hAnsi="Times New Roman" w:cs="Times New Roman"/>
        </w:rPr>
        <w:t xml:space="preserve"> being significantly under-represented relative to their taxon diversity (Fig 2).  There was no significant over or under-representation relative to taxon diversity for the </w:t>
      </w:r>
      <w:r w:rsidR="000D5E1B" w:rsidRPr="00076784">
        <w:rPr>
          <w:rFonts w:ascii="Times New Roman" w:hAnsi="Times New Roman" w:cs="Times New Roman"/>
        </w:rPr>
        <w:t>a</w:t>
      </w:r>
      <w:r w:rsidR="00CD34EF" w:rsidRPr="00076784">
        <w:rPr>
          <w:rFonts w:ascii="Times New Roman" w:hAnsi="Times New Roman" w:cs="Times New Roman"/>
        </w:rPr>
        <w:t>nurans (</w:t>
      </w:r>
      <w:r w:rsidR="00935734" w:rsidRPr="00076784">
        <w:rPr>
          <w:rFonts w:ascii="Times New Roman" w:hAnsi="Times New Roman" w:cs="Times New Roman"/>
        </w:rPr>
        <w:t xml:space="preserve">11 observed studies/18 expected; </w:t>
      </w:r>
      <w:r w:rsidR="00CD34EF" w:rsidRPr="00076784">
        <w:rPr>
          <w:rFonts w:ascii="Times New Roman" w:hAnsi="Times New Roman" w:cs="Times New Roman"/>
          <w:i/>
          <w:iCs/>
        </w:rPr>
        <w:t>P</w:t>
      </w:r>
      <w:r w:rsidR="00CD34EF" w:rsidRPr="00076784">
        <w:rPr>
          <w:rFonts w:ascii="Times New Roman" w:hAnsi="Times New Roman" w:cs="Times New Roman"/>
        </w:rPr>
        <w:t xml:space="preserve"> = 0.062).</w:t>
      </w:r>
    </w:p>
    <w:p w14:paraId="3E732746" w14:textId="5A2D8A56" w:rsidR="00CE273F" w:rsidRPr="00076784" w:rsidRDefault="00CE273F"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t xml:space="preserve">There was a significant increase in the proportion of both </w:t>
      </w:r>
      <w:r w:rsidRPr="00927DE8">
        <w:rPr>
          <w:rFonts w:ascii="Times New Roman" w:hAnsi="Times New Roman" w:cs="Times New Roman"/>
        </w:rPr>
        <w:t>published studies (</w:t>
      </w:r>
      <w:r w:rsidR="00927DE8" w:rsidRPr="00927DE8">
        <w:rPr>
          <w:rFonts w:ascii="Times New Roman" w:hAnsi="Times New Roman" w:cs="Times New Roman"/>
          <w:i/>
          <w:iCs/>
        </w:rPr>
        <w:t>r</w:t>
      </w:r>
      <w:r w:rsidR="00927DE8" w:rsidRPr="00927DE8">
        <w:rPr>
          <w:rFonts w:ascii="Times New Roman" w:hAnsi="Times New Roman" w:cs="Times New Roman"/>
          <w:vertAlign w:val="superscript"/>
        </w:rPr>
        <w:t>2</w:t>
      </w:r>
      <w:r w:rsidRPr="00927DE8">
        <w:rPr>
          <w:rFonts w:ascii="Times New Roman" w:hAnsi="Times New Roman" w:cs="Times New Roman"/>
          <w:vertAlign w:val="superscript"/>
        </w:rPr>
        <w:t xml:space="preserve"> </w:t>
      </w:r>
      <w:r w:rsidRPr="00927DE8">
        <w:rPr>
          <w:rFonts w:ascii="Times New Roman" w:hAnsi="Times New Roman" w:cs="Times New Roman"/>
        </w:rPr>
        <w:t>= 0.</w:t>
      </w:r>
      <w:r w:rsidR="00927DE8" w:rsidRPr="00927DE8">
        <w:rPr>
          <w:rFonts w:ascii="Times New Roman" w:hAnsi="Times New Roman" w:cs="Times New Roman"/>
        </w:rPr>
        <w:t>27</w:t>
      </w:r>
      <w:r w:rsidRPr="00927DE8">
        <w:rPr>
          <w:rFonts w:ascii="Times New Roman" w:hAnsi="Times New Roman" w:cs="Times New Roman"/>
        </w:rPr>
        <w:t xml:space="preserve">, </w:t>
      </w:r>
      <w:r w:rsidR="00927DE8" w:rsidRPr="00927DE8">
        <w:rPr>
          <w:rFonts w:ascii="Times New Roman" w:hAnsi="Times New Roman" w:cs="Times New Roman"/>
          <w:i/>
          <w:iCs/>
        </w:rPr>
        <w:t>F</w:t>
      </w:r>
      <w:r w:rsidR="00927DE8" w:rsidRPr="00927DE8">
        <w:rPr>
          <w:rFonts w:ascii="Times New Roman" w:hAnsi="Times New Roman" w:cs="Times New Roman"/>
          <w:vertAlign w:val="subscript"/>
        </w:rPr>
        <w:t>1,19</w:t>
      </w:r>
      <w:r w:rsidR="00927DE8" w:rsidRPr="00927DE8">
        <w:rPr>
          <w:rFonts w:ascii="Times New Roman" w:hAnsi="Times New Roman" w:cs="Times New Roman"/>
        </w:rPr>
        <w:t xml:space="preserve"> = 7.28</w:t>
      </w:r>
      <w:r w:rsidR="00927DE8">
        <w:rPr>
          <w:rFonts w:ascii="Times New Roman" w:hAnsi="Times New Roman" w:cs="Times New Roman"/>
        </w:rPr>
        <w:t>,</w:t>
      </w:r>
      <w:r w:rsidR="00927DE8" w:rsidRPr="00927DE8">
        <w:rPr>
          <w:rFonts w:ascii="Times New Roman" w:hAnsi="Times New Roman" w:cs="Times New Roman"/>
        </w:rPr>
        <w:t xml:space="preserve"> </w:t>
      </w:r>
      <w:r w:rsidRPr="00927DE8">
        <w:rPr>
          <w:rFonts w:ascii="Times New Roman" w:hAnsi="Times New Roman" w:cs="Times New Roman"/>
          <w:i/>
          <w:iCs/>
        </w:rPr>
        <w:t>P</w:t>
      </w:r>
      <w:r w:rsidRPr="00927DE8">
        <w:rPr>
          <w:rFonts w:ascii="Times New Roman" w:hAnsi="Times New Roman" w:cs="Times New Roman"/>
        </w:rPr>
        <w:t xml:space="preserve"> </w:t>
      </w:r>
      <w:r w:rsidR="00927DE8" w:rsidRPr="00927DE8">
        <w:rPr>
          <w:rFonts w:ascii="Times New Roman" w:hAnsi="Times New Roman" w:cs="Times New Roman"/>
        </w:rPr>
        <w:t xml:space="preserve">= </w:t>
      </w:r>
      <w:r w:rsidR="005208B2" w:rsidRPr="00927DE8">
        <w:rPr>
          <w:rFonts w:ascii="Times New Roman" w:hAnsi="Times New Roman" w:cs="Times New Roman"/>
        </w:rPr>
        <w:t>0.0</w:t>
      </w:r>
      <w:r w:rsidR="00927DE8" w:rsidRPr="00927DE8">
        <w:rPr>
          <w:rFonts w:ascii="Times New Roman" w:hAnsi="Times New Roman" w:cs="Times New Roman"/>
        </w:rPr>
        <w:t>14</w:t>
      </w:r>
      <w:r w:rsidRPr="00927DE8">
        <w:rPr>
          <w:rFonts w:ascii="Times New Roman" w:hAnsi="Times New Roman" w:cs="Times New Roman"/>
        </w:rPr>
        <w:t>) and presentations at GEER (</w:t>
      </w:r>
      <w:r w:rsidR="00927DE8" w:rsidRPr="00927DE8">
        <w:rPr>
          <w:rFonts w:ascii="Times New Roman" w:hAnsi="Times New Roman" w:cs="Times New Roman"/>
          <w:i/>
          <w:iCs/>
        </w:rPr>
        <w:t>r</w:t>
      </w:r>
      <w:r w:rsidR="00927DE8" w:rsidRPr="00927DE8">
        <w:rPr>
          <w:rFonts w:ascii="Times New Roman" w:hAnsi="Times New Roman" w:cs="Times New Roman"/>
          <w:vertAlign w:val="superscript"/>
        </w:rPr>
        <w:t xml:space="preserve">2 </w:t>
      </w:r>
      <w:r w:rsidRPr="00927DE8">
        <w:rPr>
          <w:rFonts w:ascii="Times New Roman" w:hAnsi="Times New Roman" w:cs="Times New Roman"/>
        </w:rPr>
        <w:t xml:space="preserve">= 0.89, </w:t>
      </w:r>
      <w:r w:rsidR="00927DE8" w:rsidRPr="00927DE8">
        <w:rPr>
          <w:rFonts w:ascii="Times New Roman" w:hAnsi="Times New Roman" w:cs="Times New Roman"/>
          <w:i/>
          <w:iCs/>
        </w:rPr>
        <w:t>F</w:t>
      </w:r>
      <w:r w:rsidR="00927DE8" w:rsidRPr="00927DE8">
        <w:rPr>
          <w:rFonts w:ascii="Times New Roman" w:hAnsi="Times New Roman" w:cs="Times New Roman"/>
          <w:vertAlign w:val="subscript"/>
        </w:rPr>
        <w:t xml:space="preserve">1,8 </w:t>
      </w:r>
      <w:r w:rsidR="00927DE8" w:rsidRPr="00927DE8">
        <w:rPr>
          <w:rFonts w:ascii="Times New Roman" w:hAnsi="Times New Roman" w:cs="Times New Roman"/>
        </w:rPr>
        <w:t>= 59.45</w:t>
      </w:r>
      <w:r w:rsidR="00927DE8">
        <w:rPr>
          <w:rFonts w:ascii="Times New Roman" w:hAnsi="Times New Roman" w:cs="Times New Roman"/>
        </w:rPr>
        <w:t>,</w:t>
      </w:r>
      <w:r w:rsidR="00927DE8" w:rsidRPr="00927DE8">
        <w:rPr>
          <w:rFonts w:ascii="Times New Roman" w:hAnsi="Times New Roman" w:cs="Times New Roman"/>
        </w:rPr>
        <w:t xml:space="preserve"> </w:t>
      </w:r>
      <w:r w:rsidRPr="00927DE8">
        <w:rPr>
          <w:rFonts w:ascii="Times New Roman" w:hAnsi="Times New Roman" w:cs="Times New Roman"/>
          <w:i/>
          <w:iCs/>
        </w:rPr>
        <w:t>P</w:t>
      </w:r>
      <w:r w:rsidRPr="00927DE8">
        <w:rPr>
          <w:rFonts w:ascii="Times New Roman" w:hAnsi="Times New Roman" w:cs="Times New Roman"/>
        </w:rPr>
        <w:t xml:space="preserve"> &lt; 0.</w:t>
      </w:r>
      <w:r w:rsidR="00AD370C" w:rsidRPr="00927DE8">
        <w:rPr>
          <w:rFonts w:ascii="Times New Roman" w:hAnsi="Times New Roman" w:cs="Times New Roman"/>
        </w:rPr>
        <w:t>0</w:t>
      </w:r>
      <w:r w:rsidRPr="00927DE8">
        <w:rPr>
          <w:rFonts w:ascii="Times New Roman" w:hAnsi="Times New Roman" w:cs="Times New Roman"/>
        </w:rPr>
        <w:t>01</w:t>
      </w:r>
      <w:r w:rsidR="00140754" w:rsidRPr="00076784">
        <w:rPr>
          <w:rFonts w:ascii="Times New Roman" w:hAnsi="Times New Roman" w:cs="Times New Roman"/>
        </w:rPr>
        <w:t>)</w:t>
      </w:r>
      <w:r w:rsidRPr="00076784">
        <w:rPr>
          <w:rFonts w:ascii="Times New Roman" w:hAnsi="Times New Roman" w:cs="Times New Roman"/>
        </w:rPr>
        <w:t xml:space="preserve"> on invasive species during </w:t>
      </w:r>
      <w:r w:rsidR="00A57209">
        <w:rPr>
          <w:rFonts w:ascii="Times New Roman" w:hAnsi="Times New Roman" w:cs="Times New Roman"/>
        </w:rPr>
        <w:t>2001–2021</w:t>
      </w:r>
      <w:r w:rsidR="00140754" w:rsidRPr="00076784">
        <w:rPr>
          <w:rFonts w:ascii="Times New Roman" w:hAnsi="Times New Roman" w:cs="Times New Roman"/>
        </w:rPr>
        <w:t xml:space="preserve"> (Fig</w:t>
      </w:r>
      <w:r w:rsidR="00A57209">
        <w:rPr>
          <w:rFonts w:ascii="Times New Roman" w:hAnsi="Times New Roman" w:cs="Times New Roman"/>
        </w:rPr>
        <w:t>.</w:t>
      </w:r>
      <w:r w:rsidR="00140754" w:rsidRPr="00076784">
        <w:rPr>
          <w:rFonts w:ascii="Times New Roman" w:hAnsi="Times New Roman" w:cs="Times New Roman"/>
        </w:rPr>
        <w:t xml:space="preserve"> 3)</w:t>
      </w:r>
      <w:r w:rsidR="002C733F" w:rsidRPr="00076784">
        <w:rPr>
          <w:rFonts w:ascii="Times New Roman" w:hAnsi="Times New Roman" w:cs="Times New Roman"/>
        </w:rPr>
        <w:t xml:space="preserve">, mirroring the increase in both the number and damage caused by invasive species in </w:t>
      </w:r>
      <w:r w:rsidR="00A57209">
        <w:rPr>
          <w:rFonts w:ascii="Times New Roman" w:hAnsi="Times New Roman" w:cs="Times New Roman"/>
        </w:rPr>
        <w:t>s</w:t>
      </w:r>
      <w:r w:rsidR="002C733F" w:rsidRPr="00076784">
        <w:rPr>
          <w:rFonts w:ascii="Times New Roman" w:hAnsi="Times New Roman" w:cs="Times New Roman"/>
        </w:rPr>
        <w:t>outh Florida</w:t>
      </w:r>
      <w:r w:rsidR="00C4017A" w:rsidRPr="00076784">
        <w:rPr>
          <w:rFonts w:ascii="Times New Roman" w:hAnsi="Times New Roman" w:cs="Times New Roman"/>
        </w:rPr>
        <w:t xml:space="preserve"> (</w:t>
      </w:r>
      <w:proofErr w:type="spellStart"/>
      <w:r w:rsidR="00C4017A" w:rsidRPr="00076784">
        <w:rPr>
          <w:rFonts w:ascii="Times New Roman" w:hAnsi="Times New Roman" w:cs="Times New Roman"/>
        </w:rPr>
        <w:t>Krysko</w:t>
      </w:r>
      <w:proofErr w:type="spellEnd"/>
      <w:r w:rsidR="00C4017A" w:rsidRPr="00076784">
        <w:rPr>
          <w:rFonts w:ascii="Times New Roman" w:hAnsi="Times New Roman" w:cs="Times New Roman"/>
        </w:rPr>
        <w:t xml:space="preserve"> et al. 2011</w:t>
      </w:r>
      <w:r w:rsidR="005208B2" w:rsidRPr="00076784">
        <w:rPr>
          <w:rFonts w:ascii="Times New Roman" w:hAnsi="Times New Roman" w:cs="Times New Roman"/>
        </w:rPr>
        <w:t>; Meshaka 2011</w:t>
      </w:r>
      <w:r w:rsidR="00C4017A" w:rsidRPr="00076784">
        <w:rPr>
          <w:rFonts w:ascii="Times New Roman" w:hAnsi="Times New Roman" w:cs="Times New Roman"/>
        </w:rPr>
        <w:t>)</w:t>
      </w:r>
      <w:r w:rsidRPr="00076784">
        <w:rPr>
          <w:rFonts w:ascii="Times New Roman" w:hAnsi="Times New Roman" w:cs="Times New Roman"/>
        </w:rPr>
        <w:t>.</w:t>
      </w:r>
      <w:r w:rsidR="00C078E0" w:rsidRPr="00076784">
        <w:rPr>
          <w:rFonts w:ascii="Times New Roman" w:hAnsi="Times New Roman" w:cs="Times New Roman"/>
        </w:rPr>
        <w:t xml:space="preserve"> </w:t>
      </w:r>
      <w:r w:rsidRPr="00076784">
        <w:rPr>
          <w:rFonts w:ascii="Times New Roman" w:hAnsi="Times New Roman" w:cs="Times New Roman"/>
        </w:rPr>
        <w:t xml:space="preserve"> </w:t>
      </w:r>
      <w:r w:rsidR="009B02CF" w:rsidRPr="00076784">
        <w:rPr>
          <w:rFonts w:ascii="Times New Roman" w:hAnsi="Times New Roman" w:cs="Times New Roman"/>
        </w:rPr>
        <w:t>I</w:t>
      </w:r>
      <w:r w:rsidR="00AF56C9" w:rsidRPr="00076784">
        <w:rPr>
          <w:rFonts w:ascii="Times New Roman" w:hAnsi="Times New Roman" w:cs="Times New Roman"/>
        </w:rPr>
        <w:t>n 2001</w:t>
      </w:r>
      <w:r w:rsidR="009B02CF" w:rsidRPr="00076784">
        <w:rPr>
          <w:rFonts w:ascii="Times New Roman" w:hAnsi="Times New Roman" w:cs="Times New Roman"/>
        </w:rPr>
        <w:t xml:space="preserve">, at the start of </w:t>
      </w:r>
      <w:r w:rsidR="009B02CF" w:rsidRPr="00076784">
        <w:rPr>
          <w:rFonts w:ascii="Times New Roman" w:hAnsi="Times New Roman" w:cs="Times New Roman"/>
        </w:rPr>
        <w:lastRenderedPageBreak/>
        <w:t>the study period,</w:t>
      </w:r>
      <w:r w:rsidR="00AF56C9" w:rsidRPr="00076784">
        <w:rPr>
          <w:rFonts w:ascii="Times New Roman" w:hAnsi="Times New Roman" w:cs="Times New Roman"/>
        </w:rPr>
        <w:t xml:space="preserve"> there were zero published studies or presentations on invasive species.</w:t>
      </w:r>
      <w:r w:rsidR="00C078E0" w:rsidRPr="00076784">
        <w:rPr>
          <w:rFonts w:ascii="Times New Roman" w:hAnsi="Times New Roman" w:cs="Times New Roman"/>
        </w:rPr>
        <w:t xml:space="preserve"> </w:t>
      </w:r>
      <w:r w:rsidR="00AF56C9" w:rsidRPr="00076784">
        <w:rPr>
          <w:rFonts w:ascii="Times New Roman" w:hAnsi="Times New Roman" w:cs="Times New Roman"/>
        </w:rPr>
        <w:t xml:space="preserve"> By 2021, 7</w:t>
      </w:r>
      <w:r w:rsidR="00927DE8">
        <w:rPr>
          <w:rFonts w:ascii="Times New Roman" w:hAnsi="Times New Roman" w:cs="Times New Roman"/>
        </w:rPr>
        <w:t>1</w:t>
      </w:r>
      <w:r w:rsidR="00AF56C9" w:rsidRPr="00076784">
        <w:rPr>
          <w:rFonts w:ascii="Times New Roman" w:hAnsi="Times New Roman" w:cs="Times New Roman"/>
        </w:rPr>
        <w:t>% of all published studies and presentations were on invasive species.</w:t>
      </w:r>
      <w:r w:rsidR="00C078E0" w:rsidRPr="00076784">
        <w:rPr>
          <w:rFonts w:ascii="Times New Roman" w:hAnsi="Times New Roman" w:cs="Times New Roman"/>
        </w:rPr>
        <w:t xml:space="preserve"> </w:t>
      </w:r>
    </w:p>
    <w:p w14:paraId="6580DF2D" w14:textId="78CD6F3B" w:rsidR="00140754" w:rsidRPr="00076784" w:rsidRDefault="00140754"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r>
      <w:r w:rsidR="006D43FD" w:rsidRPr="00076784">
        <w:rPr>
          <w:rFonts w:ascii="Times New Roman" w:hAnsi="Times New Roman" w:cs="Times New Roman"/>
        </w:rPr>
        <w:t xml:space="preserve">Charismatic </w:t>
      </w:r>
      <w:proofErr w:type="gramStart"/>
      <w:r w:rsidR="006D43FD" w:rsidRPr="00076784">
        <w:rPr>
          <w:rFonts w:ascii="Times New Roman" w:hAnsi="Times New Roman" w:cs="Times New Roman"/>
        </w:rPr>
        <w:t>megafauna</w:t>
      </w:r>
      <w:proofErr w:type="gramEnd"/>
      <w:r w:rsidR="006D43FD" w:rsidRPr="00076784">
        <w:rPr>
          <w:rFonts w:ascii="Times New Roman" w:hAnsi="Times New Roman" w:cs="Times New Roman"/>
        </w:rPr>
        <w:t xml:space="preserve"> were over</w:t>
      </w:r>
      <w:r w:rsidR="00EF1094" w:rsidRPr="00076784">
        <w:rPr>
          <w:rFonts w:ascii="Times New Roman" w:hAnsi="Times New Roman" w:cs="Times New Roman"/>
        </w:rPr>
        <w:t xml:space="preserve">-represented </w:t>
      </w:r>
      <w:r w:rsidRPr="00076784">
        <w:rPr>
          <w:rFonts w:ascii="Times New Roman" w:hAnsi="Times New Roman" w:cs="Times New Roman"/>
        </w:rPr>
        <w:t xml:space="preserve">in both the published </w:t>
      </w:r>
      <w:r w:rsidR="00EF1094" w:rsidRPr="00076784">
        <w:rPr>
          <w:rFonts w:ascii="Times New Roman" w:hAnsi="Times New Roman" w:cs="Times New Roman"/>
        </w:rPr>
        <w:t xml:space="preserve">literature </w:t>
      </w:r>
      <w:r w:rsidR="00582307" w:rsidRPr="00076784">
        <w:rPr>
          <w:rFonts w:ascii="Times New Roman" w:hAnsi="Times New Roman" w:cs="Times New Roman"/>
        </w:rPr>
        <w:t>(</w:t>
      </w:r>
      <w:r w:rsidR="00582307" w:rsidRPr="00076784">
        <w:rPr>
          <w:rFonts w:ascii="Times New Roman" w:hAnsi="Times New Roman" w:cs="Times New Roman"/>
          <w:i/>
          <w:iCs/>
        </w:rPr>
        <w:t>G</w:t>
      </w:r>
      <w:r w:rsidR="00582307" w:rsidRPr="00076784">
        <w:rPr>
          <w:rFonts w:ascii="Times New Roman" w:hAnsi="Times New Roman" w:cs="Times New Roman"/>
          <w:vertAlign w:val="superscript"/>
        </w:rPr>
        <w:t>2</w:t>
      </w:r>
      <w:r w:rsidR="00582307" w:rsidRPr="00076784">
        <w:rPr>
          <w:rFonts w:ascii="Times New Roman" w:hAnsi="Times New Roman" w:cs="Times New Roman"/>
        </w:rPr>
        <w:t xml:space="preserve"> = 88.6, </w:t>
      </w:r>
      <w:r w:rsidR="00A57209">
        <w:rPr>
          <w:rFonts w:ascii="Times New Roman" w:hAnsi="Times New Roman" w:cs="Times New Roman"/>
        </w:rPr>
        <w:t>n</w:t>
      </w:r>
      <w:r w:rsidR="00582307" w:rsidRPr="00076784">
        <w:rPr>
          <w:rFonts w:ascii="Times New Roman" w:hAnsi="Times New Roman" w:cs="Times New Roman"/>
        </w:rPr>
        <w:t xml:space="preserve"> = 23</w:t>
      </w:r>
      <w:r w:rsidR="00FB12CD" w:rsidRPr="00076784">
        <w:rPr>
          <w:rFonts w:ascii="Times New Roman" w:hAnsi="Times New Roman" w:cs="Times New Roman"/>
        </w:rPr>
        <w:t>5</w:t>
      </w:r>
      <w:r w:rsidR="00582307" w:rsidRPr="00076784">
        <w:rPr>
          <w:rFonts w:ascii="Times New Roman" w:hAnsi="Times New Roman" w:cs="Times New Roman"/>
        </w:rPr>
        <w:t xml:space="preserve">, </w:t>
      </w:r>
      <w:r w:rsidR="00582307" w:rsidRPr="00076784">
        <w:rPr>
          <w:rFonts w:ascii="Times New Roman" w:hAnsi="Times New Roman" w:cs="Times New Roman"/>
          <w:i/>
          <w:iCs/>
        </w:rPr>
        <w:t>P</w:t>
      </w:r>
      <w:r w:rsidR="00582307" w:rsidRPr="00076784">
        <w:rPr>
          <w:rFonts w:ascii="Times New Roman" w:hAnsi="Times New Roman" w:cs="Times New Roman"/>
        </w:rPr>
        <w:t xml:space="preserve"> &lt; 0.001)</w:t>
      </w:r>
      <w:r w:rsidRPr="00076784">
        <w:rPr>
          <w:rFonts w:ascii="Times New Roman" w:hAnsi="Times New Roman" w:cs="Times New Roman"/>
        </w:rPr>
        <w:t xml:space="preserve"> and GEER </w:t>
      </w:r>
      <w:r w:rsidR="00F71156" w:rsidRPr="00076784">
        <w:rPr>
          <w:rFonts w:ascii="Times New Roman" w:hAnsi="Times New Roman" w:cs="Times New Roman"/>
        </w:rPr>
        <w:t>presentations</w:t>
      </w:r>
      <w:r w:rsidR="00582307" w:rsidRPr="00076784">
        <w:rPr>
          <w:rFonts w:ascii="Times New Roman" w:hAnsi="Times New Roman" w:cs="Times New Roman"/>
        </w:rPr>
        <w:t xml:space="preserve"> (</w:t>
      </w:r>
      <w:r w:rsidR="00582307" w:rsidRPr="00076784">
        <w:rPr>
          <w:rFonts w:ascii="Times New Roman" w:hAnsi="Times New Roman" w:cs="Times New Roman"/>
          <w:i/>
          <w:iCs/>
        </w:rPr>
        <w:t>G</w:t>
      </w:r>
      <w:r w:rsidR="00582307" w:rsidRPr="00076784">
        <w:rPr>
          <w:rFonts w:ascii="Times New Roman" w:hAnsi="Times New Roman" w:cs="Times New Roman"/>
          <w:vertAlign w:val="superscript"/>
        </w:rPr>
        <w:t>2</w:t>
      </w:r>
      <w:r w:rsidR="00582307" w:rsidRPr="00076784">
        <w:rPr>
          <w:rFonts w:ascii="Times New Roman" w:hAnsi="Times New Roman" w:cs="Times New Roman"/>
        </w:rPr>
        <w:t xml:space="preserve"> = 112.4, </w:t>
      </w:r>
      <w:r w:rsidR="00A57209">
        <w:rPr>
          <w:rFonts w:ascii="Times New Roman" w:hAnsi="Times New Roman" w:cs="Times New Roman"/>
        </w:rPr>
        <w:t>n</w:t>
      </w:r>
      <w:r w:rsidR="00582307" w:rsidRPr="00076784">
        <w:rPr>
          <w:rFonts w:ascii="Times New Roman" w:hAnsi="Times New Roman" w:cs="Times New Roman"/>
        </w:rPr>
        <w:t xml:space="preserve"> = 23</w:t>
      </w:r>
      <w:r w:rsidR="00FB12CD" w:rsidRPr="00076784">
        <w:rPr>
          <w:rFonts w:ascii="Times New Roman" w:hAnsi="Times New Roman" w:cs="Times New Roman"/>
        </w:rPr>
        <w:t>5</w:t>
      </w:r>
      <w:r w:rsidR="00582307" w:rsidRPr="00076784">
        <w:rPr>
          <w:rFonts w:ascii="Times New Roman" w:hAnsi="Times New Roman" w:cs="Times New Roman"/>
        </w:rPr>
        <w:t xml:space="preserve">, </w:t>
      </w:r>
      <w:r w:rsidR="00582307" w:rsidRPr="00076784">
        <w:rPr>
          <w:rFonts w:ascii="Times New Roman" w:hAnsi="Times New Roman" w:cs="Times New Roman"/>
          <w:i/>
          <w:iCs/>
        </w:rPr>
        <w:t>P</w:t>
      </w:r>
      <w:r w:rsidR="00582307" w:rsidRPr="00076784">
        <w:rPr>
          <w:rFonts w:ascii="Times New Roman" w:hAnsi="Times New Roman" w:cs="Times New Roman"/>
        </w:rPr>
        <w:t xml:space="preserve"> &lt; 0.001)</w:t>
      </w:r>
      <w:r w:rsidR="00F71156" w:rsidRPr="00076784">
        <w:rPr>
          <w:rFonts w:ascii="Times New Roman" w:hAnsi="Times New Roman" w:cs="Times New Roman"/>
        </w:rPr>
        <w:t xml:space="preserve"> </w:t>
      </w:r>
      <w:r w:rsidR="00EF1094" w:rsidRPr="00076784">
        <w:rPr>
          <w:rFonts w:ascii="Times New Roman" w:hAnsi="Times New Roman" w:cs="Times New Roman"/>
        </w:rPr>
        <w:t xml:space="preserve">relative </w:t>
      </w:r>
      <w:r w:rsidR="00582307" w:rsidRPr="00076784">
        <w:rPr>
          <w:rFonts w:ascii="Times New Roman" w:hAnsi="Times New Roman" w:cs="Times New Roman"/>
        </w:rPr>
        <w:t xml:space="preserve">to </w:t>
      </w:r>
      <w:r w:rsidR="00EF1094" w:rsidRPr="00076784">
        <w:rPr>
          <w:rFonts w:ascii="Times New Roman" w:hAnsi="Times New Roman" w:cs="Times New Roman"/>
        </w:rPr>
        <w:t xml:space="preserve">the </w:t>
      </w:r>
      <w:r w:rsidR="00582307" w:rsidRPr="00076784">
        <w:rPr>
          <w:rFonts w:ascii="Times New Roman" w:hAnsi="Times New Roman" w:cs="Times New Roman"/>
        </w:rPr>
        <w:t>expect</w:t>
      </w:r>
      <w:r w:rsidR="00EF1094" w:rsidRPr="00076784">
        <w:rPr>
          <w:rFonts w:ascii="Times New Roman" w:hAnsi="Times New Roman" w:cs="Times New Roman"/>
        </w:rPr>
        <w:t>ation</w:t>
      </w:r>
      <w:r w:rsidR="00582307" w:rsidRPr="00076784">
        <w:rPr>
          <w:rFonts w:ascii="Times New Roman" w:hAnsi="Times New Roman" w:cs="Times New Roman"/>
        </w:rPr>
        <w:t xml:space="preserve"> based on the proportion of species classified as </w:t>
      </w:r>
      <w:r w:rsidR="00E23126" w:rsidRPr="00076784">
        <w:rPr>
          <w:rFonts w:ascii="Times New Roman" w:hAnsi="Times New Roman" w:cs="Times New Roman"/>
        </w:rPr>
        <w:t xml:space="preserve">charismatic </w:t>
      </w:r>
      <w:r w:rsidR="00582307" w:rsidRPr="00076784">
        <w:rPr>
          <w:rFonts w:ascii="Times New Roman" w:hAnsi="Times New Roman" w:cs="Times New Roman"/>
        </w:rPr>
        <w:t>megafauna.</w:t>
      </w:r>
      <w:r w:rsidR="00463ADE" w:rsidRPr="00076784">
        <w:rPr>
          <w:rFonts w:ascii="Times New Roman" w:hAnsi="Times New Roman" w:cs="Times New Roman"/>
        </w:rPr>
        <w:t xml:space="preserve"> </w:t>
      </w:r>
      <w:r w:rsidR="00A57209">
        <w:rPr>
          <w:rFonts w:ascii="Times New Roman" w:hAnsi="Times New Roman" w:cs="Times New Roman"/>
        </w:rPr>
        <w:t xml:space="preserve"> </w:t>
      </w:r>
      <w:r w:rsidR="00D83D68" w:rsidRPr="00076784">
        <w:rPr>
          <w:rFonts w:ascii="Times New Roman" w:hAnsi="Times New Roman" w:cs="Times New Roman"/>
        </w:rPr>
        <w:t>Research on charismatic megafauna accounted for 4</w:t>
      </w:r>
      <w:r w:rsidR="00FC2D62" w:rsidRPr="00076784">
        <w:rPr>
          <w:rFonts w:ascii="Times New Roman" w:hAnsi="Times New Roman" w:cs="Times New Roman"/>
        </w:rPr>
        <w:t>5</w:t>
      </w:r>
      <w:r w:rsidR="00D83D68" w:rsidRPr="00076784">
        <w:rPr>
          <w:rFonts w:ascii="Times New Roman" w:hAnsi="Times New Roman" w:cs="Times New Roman"/>
        </w:rPr>
        <w:t>% of all published studies and 6</w:t>
      </w:r>
      <w:r w:rsidR="00F20A6E" w:rsidRPr="00076784">
        <w:rPr>
          <w:rFonts w:ascii="Times New Roman" w:hAnsi="Times New Roman" w:cs="Times New Roman"/>
        </w:rPr>
        <w:t>3</w:t>
      </w:r>
      <w:r w:rsidR="00D83D68" w:rsidRPr="00076784">
        <w:rPr>
          <w:rFonts w:ascii="Times New Roman" w:hAnsi="Times New Roman" w:cs="Times New Roman"/>
        </w:rPr>
        <w:t xml:space="preserve">% of all GEER presentations despite representing </w:t>
      </w:r>
      <w:r w:rsidR="00FD1356" w:rsidRPr="00076784">
        <w:rPr>
          <w:rFonts w:ascii="Times New Roman" w:hAnsi="Times New Roman" w:cs="Times New Roman"/>
        </w:rPr>
        <w:t xml:space="preserve">only </w:t>
      </w:r>
      <w:r w:rsidR="00587A5C" w:rsidRPr="00076784">
        <w:rPr>
          <w:rFonts w:ascii="Times New Roman" w:hAnsi="Times New Roman" w:cs="Times New Roman"/>
        </w:rPr>
        <w:t>8</w:t>
      </w:r>
      <w:r w:rsidR="00D83D68" w:rsidRPr="00076784">
        <w:rPr>
          <w:rFonts w:ascii="Times New Roman" w:hAnsi="Times New Roman" w:cs="Times New Roman"/>
        </w:rPr>
        <w:t>% of the herpetofaunal diversity</w:t>
      </w:r>
      <w:r w:rsidR="00974F48" w:rsidRPr="00076784">
        <w:rPr>
          <w:rFonts w:ascii="Times New Roman" w:hAnsi="Times New Roman" w:cs="Times New Roman"/>
        </w:rPr>
        <w:t xml:space="preserve"> (</w:t>
      </w:r>
      <w:r w:rsidR="001902FE" w:rsidRPr="00076784">
        <w:rPr>
          <w:rFonts w:ascii="Times New Roman" w:hAnsi="Times New Roman" w:cs="Times New Roman"/>
        </w:rPr>
        <w:t>Fig</w:t>
      </w:r>
      <w:r w:rsidR="00A57209">
        <w:rPr>
          <w:rFonts w:ascii="Times New Roman" w:hAnsi="Times New Roman" w:cs="Times New Roman"/>
        </w:rPr>
        <w:t>.</w:t>
      </w:r>
      <w:r w:rsidR="001902FE" w:rsidRPr="00076784">
        <w:rPr>
          <w:rFonts w:ascii="Times New Roman" w:hAnsi="Times New Roman" w:cs="Times New Roman"/>
        </w:rPr>
        <w:t xml:space="preserve"> </w:t>
      </w:r>
      <w:r w:rsidR="00974F48" w:rsidRPr="00076784">
        <w:rPr>
          <w:rFonts w:ascii="Times New Roman" w:hAnsi="Times New Roman" w:cs="Times New Roman"/>
        </w:rPr>
        <w:t>4)</w:t>
      </w:r>
      <w:r w:rsidR="00D83D68" w:rsidRPr="00076784">
        <w:rPr>
          <w:rFonts w:ascii="Times New Roman" w:hAnsi="Times New Roman" w:cs="Times New Roman"/>
        </w:rPr>
        <w:t xml:space="preserve">. </w:t>
      </w:r>
      <w:r w:rsidR="00C078E0" w:rsidRPr="00076784">
        <w:rPr>
          <w:rFonts w:ascii="Times New Roman" w:hAnsi="Times New Roman" w:cs="Times New Roman"/>
        </w:rPr>
        <w:t xml:space="preserve"> </w:t>
      </w:r>
      <w:r w:rsidRPr="00076784">
        <w:rPr>
          <w:rFonts w:ascii="Times New Roman" w:hAnsi="Times New Roman" w:cs="Times New Roman"/>
        </w:rPr>
        <w:t xml:space="preserve">There were 51 studies published on </w:t>
      </w:r>
      <w:r w:rsidR="00BF15B7" w:rsidRPr="00076784">
        <w:rPr>
          <w:rFonts w:ascii="Times New Roman" w:hAnsi="Times New Roman" w:cs="Times New Roman"/>
          <w:i/>
          <w:iCs/>
        </w:rPr>
        <w:t xml:space="preserve">P. </w:t>
      </w:r>
      <w:proofErr w:type="spellStart"/>
      <w:r w:rsidR="00BF15B7" w:rsidRPr="00076784">
        <w:rPr>
          <w:rFonts w:ascii="Times New Roman" w:hAnsi="Times New Roman" w:cs="Times New Roman"/>
          <w:i/>
          <w:iCs/>
        </w:rPr>
        <w:t>bivvitatus</w:t>
      </w:r>
      <w:proofErr w:type="spellEnd"/>
      <w:r w:rsidRPr="00076784">
        <w:rPr>
          <w:rFonts w:ascii="Times New Roman" w:hAnsi="Times New Roman" w:cs="Times New Roman"/>
        </w:rPr>
        <w:t xml:space="preserve"> alone during this </w:t>
      </w:r>
      <w:r w:rsidR="00BF15B7" w:rsidRPr="00076784">
        <w:rPr>
          <w:rFonts w:ascii="Times New Roman" w:hAnsi="Times New Roman" w:cs="Times New Roman"/>
        </w:rPr>
        <w:t>period</w:t>
      </w:r>
      <w:r w:rsidRPr="00076784">
        <w:rPr>
          <w:rFonts w:ascii="Times New Roman" w:hAnsi="Times New Roman" w:cs="Times New Roman"/>
        </w:rPr>
        <w:t xml:space="preserve">, accounting for 22% of all published studies in our review and </w:t>
      </w:r>
      <w:r w:rsidR="00D83D68" w:rsidRPr="00076784">
        <w:rPr>
          <w:rFonts w:ascii="Times New Roman" w:hAnsi="Times New Roman" w:cs="Times New Roman"/>
        </w:rPr>
        <w:t>30% of all</w:t>
      </w:r>
      <w:r w:rsidRPr="00076784">
        <w:rPr>
          <w:rFonts w:ascii="Times New Roman" w:hAnsi="Times New Roman" w:cs="Times New Roman"/>
        </w:rPr>
        <w:t xml:space="preserve"> presentations at GEER from 2006</w:t>
      </w:r>
      <w:r w:rsidR="00AD370C" w:rsidRPr="00076784">
        <w:rPr>
          <w:rFonts w:ascii="Times New Roman" w:hAnsi="Times New Roman" w:cs="Times New Roman"/>
        </w:rPr>
        <w:t>–</w:t>
      </w:r>
      <w:r w:rsidRPr="00076784">
        <w:rPr>
          <w:rFonts w:ascii="Times New Roman" w:hAnsi="Times New Roman" w:cs="Times New Roman"/>
        </w:rPr>
        <w:t>2021.</w:t>
      </w:r>
      <w:r w:rsidR="00C078E0" w:rsidRPr="00076784">
        <w:rPr>
          <w:rFonts w:ascii="Times New Roman" w:hAnsi="Times New Roman" w:cs="Times New Roman"/>
        </w:rPr>
        <w:t xml:space="preserve"> </w:t>
      </w:r>
      <w:r w:rsidR="005D29A5" w:rsidRPr="00076784">
        <w:rPr>
          <w:rFonts w:ascii="Times New Roman" w:hAnsi="Times New Roman" w:cs="Times New Roman"/>
        </w:rPr>
        <w:t xml:space="preserve"> </w:t>
      </w:r>
      <w:r w:rsidR="00FC2D62" w:rsidRPr="00076784">
        <w:rPr>
          <w:rFonts w:ascii="Times New Roman" w:hAnsi="Times New Roman" w:cs="Times New Roman"/>
        </w:rPr>
        <w:t xml:space="preserve">Just three species of </w:t>
      </w:r>
      <w:r w:rsidR="005D6516" w:rsidRPr="00076784">
        <w:rPr>
          <w:rFonts w:ascii="Times New Roman" w:hAnsi="Times New Roman" w:cs="Times New Roman"/>
        </w:rPr>
        <w:t xml:space="preserve">charismatic </w:t>
      </w:r>
      <w:r w:rsidR="00FC2D62" w:rsidRPr="00076784">
        <w:rPr>
          <w:rFonts w:ascii="Times New Roman" w:hAnsi="Times New Roman" w:cs="Times New Roman"/>
        </w:rPr>
        <w:t xml:space="preserve">megafauna, </w:t>
      </w:r>
      <w:r w:rsidR="00BF15B7" w:rsidRPr="002B5E42">
        <w:rPr>
          <w:rFonts w:ascii="Times New Roman" w:hAnsi="Times New Roman" w:cs="Times New Roman"/>
          <w:i/>
          <w:iCs/>
        </w:rPr>
        <w:t xml:space="preserve">P. </w:t>
      </w:r>
      <w:proofErr w:type="spellStart"/>
      <w:r w:rsidR="00BF15B7" w:rsidRPr="002B5E42">
        <w:rPr>
          <w:rFonts w:ascii="Times New Roman" w:hAnsi="Times New Roman" w:cs="Times New Roman"/>
          <w:i/>
          <w:iCs/>
        </w:rPr>
        <w:t>bivi</w:t>
      </w:r>
      <w:r w:rsidR="002B5E42" w:rsidRPr="002B5E42">
        <w:rPr>
          <w:rFonts w:ascii="Times New Roman" w:hAnsi="Times New Roman" w:cs="Times New Roman"/>
          <w:i/>
          <w:iCs/>
        </w:rPr>
        <w:t>t</w:t>
      </w:r>
      <w:r w:rsidR="00BF15B7" w:rsidRPr="002B5E42">
        <w:rPr>
          <w:rFonts w:ascii="Times New Roman" w:hAnsi="Times New Roman" w:cs="Times New Roman"/>
          <w:i/>
          <w:iCs/>
        </w:rPr>
        <w:t>tatus</w:t>
      </w:r>
      <w:proofErr w:type="spellEnd"/>
      <w:r w:rsidR="00FC2D62" w:rsidRPr="002B5E42">
        <w:rPr>
          <w:rFonts w:ascii="Times New Roman" w:hAnsi="Times New Roman" w:cs="Times New Roman"/>
        </w:rPr>
        <w:t>,</w:t>
      </w:r>
      <w:r w:rsidR="00FC2D62" w:rsidRPr="00076784">
        <w:rPr>
          <w:rFonts w:ascii="Times New Roman" w:hAnsi="Times New Roman" w:cs="Times New Roman"/>
        </w:rPr>
        <w:t xml:space="preserve"> </w:t>
      </w:r>
      <w:r w:rsidR="00BF15B7" w:rsidRPr="00076784">
        <w:rPr>
          <w:rFonts w:ascii="Times New Roman" w:hAnsi="Times New Roman" w:cs="Times New Roman"/>
          <w:i/>
          <w:iCs/>
        </w:rPr>
        <w:t>A.</w:t>
      </w:r>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mississippiensis</w:t>
      </w:r>
      <w:proofErr w:type="spellEnd"/>
      <w:r w:rsidR="00BF15B7" w:rsidRPr="00076784">
        <w:rPr>
          <w:rFonts w:ascii="Times New Roman" w:hAnsi="Times New Roman" w:cs="Times New Roman"/>
          <w:i/>
          <w:iCs/>
        </w:rPr>
        <w:t>,</w:t>
      </w:r>
      <w:r w:rsidR="00BF15B7" w:rsidRPr="00076784" w:rsidDel="00BF15B7">
        <w:rPr>
          <w:rFonts w:ascii="Times New Roman" w:hAnsi="Times New Roman" w:cs="Times New Roman"/>
        </w:rPr>
        <w:t xml:space="preserve"> </w:t>
      </w:r>
      <w:r w:rsidR="00FC2D62" w:rsidRPr="00076784">
        <w:rPr>
          <w:rFonts w:ascii="Times New Roman" w:hAnsi="Times New Roman" w:cs="Times New Roman"/>
        </w:rPr>
        <w:t>and</w:t>
      </w:r>
      <w:r w:rsidR="00927DE8">
        <w:rPr>
          <w:rFonts w:ascii="Times New Roman" w:hAnsi="Times New Roman" w:cs="Times New Roman"/>
        </w:rPr>
        <w:t xml:space="preserve"> American Crocodiles</w:t>
      </w:r>
      <w:r w:rsidR="00A57209">
        <w:rPr>
          <w:rFonts w:ascii="Times New Roman" w:hAnsi="Times New Roman" w:cs="Times New Roman"/>
        </w:rPr>
        <w:t xml:space="preserve"> (</w:t>
      </w:r>
      <w:proofErr w:type="spellStart"/>
      <w:r w:rsidR="000959B3" w:rsidRPr="00076784">
        <w:rPr>
          <w:rFonts w:ascii="Times New Roman" w:hAnsi="Times New Roman" w:cs="Times New Roman"/>
          <w:i/>
          <w:iCs/>
        </w:rPr>
        <w:t>Crocodylus</w:t>
      </w:r>
      <w:proofErr w:type="spellEnd"/>
      <w:r w:rsidR="000959B3" w:rsidRPr="00076784">
        <w:rPr>
          <w:rFonts w:ascii="Times New Roman" w:hAnsi="Times New Roman" w:cs="Times New Roman"/>
          <w:i/>
          <w:iCs/>
        </w:rPr>
        <w:t xml:space="preserve"> </w:t>
      </w:r>
      <w:proofErr w:type="spellStart"/>
      <w:r w:rsidR="000959B3" w:rsidRPr="00076784">
        <w:rPr>
          <w:rFonts w:ascii="Times New Roman" w:hAnsi="Times New Roman" w:cs="Times New Roman"/>
          <w:i/>
          <w:iCs/>
        </w:rPr>
        <w:t>acutus</w:t>
      </w:r>
      <w:proofErr w:type="spellEnd"/>
      <w:r w:rsidR="00A57209">
        <w:rPr>
          <w:rFonts w:ascii="Times New Roman" w:hAnsi="Times New Roman" w:cs="Times New Roman"/>
        </w:rPr>
        <w:t>),</w:t>
      </w:r>
      <w:r w:rsidR="00FC2D62" w:rsidRPr="00076784">
        <w:rPr>
          <w:rFonts w:ascii="Times New Roman" w:hAnsi="Times New Roman" w:cs="Times New Roman"/>
        </w:rPr>
        <w:t xml:space="preserve"> had nearly twice as many GEER presentations </w:t>
      </w:r>
      <w:r w:rsidR="00C20672" w:rsidRPr="00076784">
        <w:rPr>
          <w:rFonts w:ascii="Times New Roman" w:hAnsi="Times New Roman" w:cs="Times New Roman"/>
        </w:rPr>
        <w:t>as</w:t>
      </w:r>
      <w:r w:rsidR="00FC2D62" w:rsidRPr="00076784">
        <w:rPr>
          <w:rFonts w:ascii="Times New Roman" w:hAnsi="Times New Roman" w:cs="Times New Roman"/>
        </w:rPr>
        <w:t xml:space="preserve"> all other species combined. </w:t>
      </w:r>
      <w:r w:rsidR="00C078E0" w:rsidRPr="00076784">
        <w:rPr>
          <w:rFonts w:ascii="Times New Roman" w:hAnsi="Times New Roman" w:cs="Times New Roman"/>
        </w:rPr>
        <w:t xml:space="preserve"> </w:t>
      </w:r>
      <w:r w:rsidR="00EF1094" w:rsidRPr="00927DE8">
        <w:rPr>
          <w:rFonts w:ascii="Times New Roman" w:hAnsi="Times New Roman" w:cs="Times New Roman"/>
        </w:rPr>
        <w:t>There was a significant increase in the proportion of published studies (</w:t>
      </w:r>
      <w:r w:rsidR="00927DE8" w:rsidRPr="00927DE8">
        <w:rPr>
          <w:rFonts w:ascii="Times New Roman" w:hAnsi="Times New Roman" w:cs="Times New Roman"/>
          <w:i/>
          <w:iCs/>
        </w:rPr>
        <w:t>r</w:t>
      </w:r>
      <w:r w:rsidR="00927DE8" w:rsidRPr="00927DE8">
        <w:rPr>
          <w:rFonts w:ascii="Times New Roman" w:hAnsi="Times New Roman" w:cs="Times New Roman"/>
          <w:vertAlign w:val="superscript"/>
        </w:rPr>
        <w:t>2</w:t>
      </w:r>
      <w:r w:rsidR="00EF1094" w:rsidRPr="00927DE8">
        <w:rPr>
          <w:rFonts w:ascii="Times New Roman" w:hAnsi="Times New Roman" w:cs="Times New Roman"/>
          <w:vertAlign w:val="superscript"/>
        </w:rPr>
        <w:t xml:space="preserve"> </w:t>
      </w:r>
      <w:r w:rsidR="00EF1094" w:rsidRPr="00927DE8">
        <w:rPr>
          <w:rFonts w:ascii="Times New Roman" w:hAnsi="Times New Roman" w:cs="Times New Roman"/>
        </w:rPr>
        <w:t>= 0.20,</w:t>
      </w:r>
      <w:r w:rsidR="00927DE8" w:rsidRPr="00927DE8">
        <w:rPr>
          <w:rFonts w:ascii="Times New Roman" w:hAnsi="Times New Roman" w:cs="Times New Roman"/>
        </w:rPr>
        <w:t xml:space="preserve"> </w:t>
      </w:r>
      <w:r w:rsidR="00927DE8" w:rsidRPr="00927DE8">
        <w:rPr>
          <w:rFonts w:ascii="Times New Roman" w:hAnsi="Times New Roman" w:cs="Times New Roman"/>
          <w:i/>
          <w:iCs/>
        </w:rPr>
        <w:t>F</w:t>
      </w:r>
      <w:r w:rsidR="00927DE8" w:rsidRPr="00927DE8">
        <w:rPr>
          <w:rFonts w:ascii="Times New Roman" w:hAnsi="Times New Roman" w:cs="Times New Roman"/>
          <w:vertAlign w:val="subscript"/>
        </w:rPr>
        <w:t>1,</w:t>
      </w:r>
      <w:r w:rsidR="00927DE8">
        <w:rPr>
          <w:rFonts w:ascii="Times New Roman" w:hAnsi="Times New Roman" w:cs="Times New Roman"/>
          <w:vertAlign w:val="subscript"/>
        </w:rPr>
        <w:t xml:space="preserve">19 </w:t>
      </w:r>
      <w:r w:rsidR="00927DE8" w:rsidRPr="00927DE8">
        <w:rPr>
          <w:rFonts w:ascii="Times New Roman" w:hAnsi="Times New Roman" w:cs="Times New Roman"/>
        </w:rPr>
        <w:t xml:space="preserve">= 7.28, </w:t>
      </w:r>
      <w:r w:rsidR="00EF1094" w:rsidRPr="00927DE8">
        <w:rPr>
          <w:rFonts w:ascii="Times New Roman" w:hAnsi="Times New Roman" w:cs="Times New Roman"/>
        </w:rPr>
        <w:t xml:space="preserve"> </w:t>
      </w:r>
      <w:r w:rsidR="00EF1094" w:rsidRPr="00927DE8">
        <w:rPr>
          <w:rFonts w:ascii="Times New Roman" w:hAnsi="Times New Roman" w:cs="Times New Roman"/>
          <w:i/>
          <w:iCs/>
        </w:rPr>
        <w:t>P</w:t>
      </w:r>
      <w:r w:rsidR="00EF1094" w:rsidRPr="00927DE8">
        <w:rPr>
          <w:rFonts w:ascii="Times New Roman" w:hAnsi="Times New Roman" w:cs="Times New Roman"/>
        </w:rPr>
        <w:t xml:space="preserve"> = 0.04</w:t>
      </w:r>
      <w:r w:rsidR="00927DE8" w:rsidRPr="00927DE8">
        <w:rPr>
          <w:rFonts w:ascii="Times New Roman" w:hAnsi="Times New Roman" w:cs="Times New Roman"/>
        </w:rPr>
        <w:t>1</w:t>
      </w:r>
      <w:r w:rsidR="00EF1094" w:rsidRPr="00927DE8">
        <w:rPr>
          <w:rFonts w:ascii="Times New Roman" w:hAnsi="Times New Roman" w:cs="Times New Roman"/>
        </w:rPr>
        <w:t>) on</w:t>
      </w:r>
      <w:r w:rsidR="00EF1094" w:rsidRPr="00076784">
        <w:rPr>
          <w:rFonts w:ascii="Times New Roman" w:hAnsi="Times New Roman" w:cs="Times New Roman"/>
        </w:rPr>
        <w:t xml:space="preserve"> </w:t>
      </w:r>
      <w:r w:rsidR="005D6516" w:rsidRPr="00076784">
        <w:rPr>
          <w:rFonts w:ascii="Times New Roman" w:hAnsi="Times New Roman" w:cs="Times New Roman"/>
        </w:rPr>
        <w:t xml:space="preserve">charismatic </w:t>
      </w:r>
      <w:r w:rsidR="00EF1094" w:rsidRPr="00076784">
        <w:rPr>
          <w:rFonts w:ascii="Times New Roman" w:hAnsi="Times New Roman" w:cs="Times New Roman"/>
        </w:rPr>
        <w:t>megafauna during th</w:t>
      </w:r>
      <w:r w:rsidR="00A57209">
        <w:rPr>
          <w:rFonts w:ascii="Times New Roman" w:hAnsi="Times New Roman" w:cs="Times New Roman"/>
        </w:rPr>
        <w:t>e</w:t>
      </w:r>
      <w:r w:rsidR="00EF1094" w:rsidRPr="00076784">
        <w:rPr>
          <w:rFonts w:ascii="Times New Roman" w:hAnsi="Times New Roman" w:cs="Times New Roman"/>
        </w:rPr>
        <w:t xml:space="preserve"> </w:t>
      </w:r>
      <w:proofErr w:type="gramStart"/>
      <w:r w:rsidR="00EF1094" w:rsidRPr="00076784">
        <w:rPr>
          <w:rFonts w:ascii="Times New Roman" w:hAnsi="Times New Roman" w:cs="Times New Roman"/>
        </w:rPr>
        <w:t>time period</w:t>
      </w:r>
      <w:proofErr w:type="gramEnd"/>
      <w:r w:rsidR="00EF1094" w:rsidRPr="00076784">
        <w:rPr>
          <w:rFonts w:ascii="Times New Roman" w:hAnsi="Times New Roman" w:cs="Times New Roman"/>
        </w:rPr>
        <w:t xml:space="preserve"> we</w:t>
      </w:r>
      <w:r w:rsidR="00A57209">
        <w:rPr>
          <w:rFonts w:ascii="Times New Roman" w:hAnsi="Times New Roman" w:cs="Times New Roman"/>
        </w:rPr>
        <w:t xml:space="preserve"> studied</w:t>
      </w:r>
      <w:r w:rsidR="00EF1094" w:rsidRPr="00076784">
        <w:rPr>
          <w:rFonts w:ascii="Times New Roman" w:hAnsi="Times New Roman" w:cs="Times New Roman"/>
        </w:rPr>
        <w:t>.</w:t>
      </w:r>
      <w:r w:rsidR="00C078E0" w:rsidRPr="00076784">
        <w:rPr>
          <w:rFonts w:ascii="Times New Roman" w:hAnsi="Times New Roman" w:cs="Times New Roman"/>
        </w:rPr>
        <w:t xml:space="preserve"> </w:t>
      </w:r>
    </w:p>
    <w:p w14:paraId="144862DD" w14:textId="2DE1B497" w:rsidR="00866649" w:rsidRDefault="00FC2D62" w:rsidP="002B07A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t>We collected funding information from 17</w:t>
      </w:r>
      <w:r w:rsidR="00FB12CD" w:rsidRPr="00076784">
        <w:rPr>
          <w:rFonts w:ascii="Times New Roman" w:hAnsi="Times New Roman" w:cs="Times New Roman"/>
        </w:rPr>
        <w:t>1</w:t>
      </w:r>
      <w:r w:rsidRPr="00076784">
        <w:rPr>
          <w:rFonts w:ascii="Times New Roman" w:hAnsi="Times New Roman" w:cs="Times New Roman"/>
        </w:rPr>
        <w:t xml:space="preserve"> of the published studies (72.</w:t>
      </w:r>
      <w:r w:rsidR="00FB12CD" w:rsidRPr="00076784">
        <w:rPr>
          <w:rFonts w:ascii="Times New Roman" w:hAnsi="Times New Roman" w:cs="Times New Roman"/>
        </w:rPr>
        <w:t>8</w:t>
      </w:r>
      <w:r w:rsidRPr="00076784">
        <w:rPr>
          <w:rFonts w:ascii="Times New Roman" w:hAnsi="Times New Roman" w:cs="Times New Roman"/>
        </w:rPr>
        <w:t>%)</w:t>
      </w:r>
      <w:r w:rsidR="006120D3" w:rsidRPr="00076784">
        <w:rPr>
          <w:rFonts w:ascii="Times New Roman" w:hAnsi="Times New Roman" w:cs="Times New Roman"/>
        </w:rPr>
        <w:t xml:space="preserve">. </w:t>
      </w:r>
      <w:r w:rsidR="00A57209">
        <w:rPr>
          <w:rFonts w:ascii="Times New Roman" w:hAnsi="Times New Roman" w:cs="Times New Roman"/>
        </w:rPr>
        <w:t xml:space="preserve"> </w:t>
      </w:r>
      <w:r w:rsidR="006120D3" w:rsidRPr="00076784">
        <w:rPr>
          <w:rFonts w:ascii="Times New Roman" w:hAnsi="Times New Roman" w:cs="Times New Roman"/>
        </w:rPr>
        <w:t xml:space="preserve">Thirty studies received state </w:t>
      </w:r>
      <w:r w:rsidR="00FD1356" w:rsidRPr="00076784">
        <w:rPr>
          <w:rFonts w:ascii="Times New Roman" w:hAnsi="Times New Roman" w:cs="Times New Roman"/>
        </w:rPr>
        <w:t xml:space="preserve">agency </w:t>
      </w:r>
      <w:r w:rsidR="006120D3" w:rsidRPr="00076784">
        <w:rPr>
          <w:rFonts w:ascii="Times New Roman" w:hAnsi="Times New Roman" w:cs="Times New Roman"/>
        </w:rPr>
        <w:t>funding (18%), 13</w:t>
      </w:r>
      <w:r w:rsidR="00FB12CD" w:rsidRPr="00076784">
        <w:rPr>
          <w:rFonts w:ascii="Times New Roman" w:hAnsi="Times New Roman" w:cs="Times New Roman"/>
        </w:rPr>
        <w:t>6</w:t>
      </w:r>
      <w:r w:rsidR="006120D3" w:rsidRPr="00076784">
        <w:rPr>
          <w:rFonts w:ascii="Times New Roman" w:hAnsi="Times New Roman" w:cs="Times New Roman"/>
        </w:rPr>
        <w:t xml:space="preserve"> received federal </w:t>
      </w:r>
      <w:r w:rsidR="00FD1356" w:rsidRPr="00076784">
        <w:rPr>
          <w:rFonts w:ascii="Times New Roman" w:hAnsi="Times New Roman" w:cs="Times New Roman"/>
        </w:rPr>
        <w:t xml:space="preserve">agency </w:t>
      </w:r>
      <w:r w:rsidR="006120D3" w:rsidRPr="00076784">
        <w:rPr>
          <w:rFonts w:ascii="Times New Roman" w:hAnsi="Times New Roman" w:cs="Times New Roman"/>
        </w:rPr>
        <w:t>funding (8</w:t>
      </w:r>
      <w:r w:rsidR="00FB12CD" w:rsidRPr="00076784">
        <w:rPr>
          <w:rFonts w:ascii="Times New Roman" w:hAnsi="Times New Roman" w:cs="Times New Roman"/>
        </w:rPr>
        <w:t>0</w:t>
      </w:r>
      <w:r w:rsidR="006120D3" w:rsidRPr="00076784">
        <w:rPr>
          <w:rFonts w:ascii="Times New Roman" w:hAnsi="Times New Roman" w:cs="Times New Roman"/>
        </w:rPr>
        <w:t>%), and 9</w:t>
      </w:r>
      <w:r w:rsidR="00FB12CD" w:rsidRPr="00076784">
        <w:rPr>
          <w:rFonts w:ascii="Times New Roman" w:hAnsi="Times New Roman" w:cs="Times New Roman"/>
        </w:rPr>
        <w:t>4</w:t>
      </w:r>
      <w:r w:rsidR="006120D3" w:rsidRPr="00076784">
        <w:rPr>
          <w:rFonts w:ascii="Times New Roman" w:hAnsi="Times New Roman" w:cs="Times New Roman"/>
        </w:rPr>
        <w:t xml:space="preserve"> received local/private</w:t>
      </w:r>
      <w:r w:rsidR="00FD1356" w:rsidRPr="00076784">
        <w:rPr>
          <w:rFonts w:ascii="Times New Roman" w:hAnsi="Times New Roman" w:cs="Times New Roman"/>
        </w:rPr>
        <w:t>/academic</w:t>
      </w:r>
      <w:r w:rsidR="006120D3" w:rsidRPr="00076784">
        <w:rPr>
          <w:rFonts w:ascii="Times New Roman" w:hAnsi="Times New Roman" w:cs="Times New Roman"/>
        </w:rPr>
        <w:t xml:space="preserve"> funding (5</w:t>
      </w:r>
      <w:r w:rsidR="00FB12CD" w:rsidRPr="00076784">
        <w:rPr>
          <w:rFonts w:ascii="Times New Roman" w:hAnsi="Times New Roman" w:cs="Times New Roman"/>
        </w:rPr>
        <w:t>5</w:t>
      </w:r>
      <w:r w:rsidR="006120D3" w:rsidRPr="00076784">
        <w:rPr>
          <w:rFonts w:ascii="Times New Roman" w:hAnsi="Times New Roman" w:cs="Times New Roman"/>
        </w:rPr>
        <w:t xml:space="preserve">%). </w:t>
      </w:r>
      <w:r w:rsidR="00C078E0" w:rsidRPr="00076784">
        <w:rPr>
          <w:rFonts w:ascii="Times New Roman" w:hAnsi="Times New Roman" w:cs="Times New Roman"/>
        </w:rPr>
        <w:t xml:space="preserve"> </w:t>
      </w:r>
      <w:r w:rsidR="00575640" w:rsidRPr="00076784">
        <w:rPr>
          <w:rFonts w:ascii="Times New Roman" w:hAnsi="Times New Roman" w:cs="Times New Roman"/>
        </w:rPr>
        <w:t xml:space="preserve">The most common source of state </w:t>
      </w:r>
      <w:r w:rsidR="00213950" w:rsidRPr="00076784">
        <w:rPr>
          <w:rFonts w:ascii="Times New Roman" w:hAnsi="Times New Roman" w:cs="Times New Roman"/>
        </w:rPr>
        <w:t xml:space="preserve">agency </w:t>
      </w:r>
      <w:r w:rsidR="00575640" w:rsidRPr="00076784">
        <w:rPr>
          <w:rFonts w:ascii="Times New Roman" w:hAnsi="Times New Roman" w:cs="Times New Roman"/>
        </w:rPr>
        <w:t>funding was the South Florida Water Management District</w:t>
      </w:r>
      <w:r w:rsidR="004C5847" w:rsidRPr="00076784">
        <w:rPr>
          <w:rFonts w:ascii="Times New Roman" w:hAnsi="Times New Roman" w:cs="Times New Roman"/>
        </w:rPr>
        <w:t>,</w:t>
      </w:r>
      <w:r w:rsidR="00575640" w:rsidRPr="00076784">
        <w:rPr>
          <w:rFonts w:ascii="Times New Roman" w:hAnsi="Times New Roman" w:cs="Times New Roman"/>
        </w:rPr>
        <w:t xml:space="preserve"> which funded 17 studies</w:t>
      </w:r>
      <w:r w:rsidR="004C5847" w:rsidRPr="00076784">
        <w:rPr>
          <w:rFonts w:ascii="Times New Roman" w:hAnsi="Times New Roman" w:cs="Times New Roman"/>
        </w:rPr>
        <w:t>.</w:t>
      </w:r>
      <w:r w:rsidR="00C078E0" w:rsidRPr="00076784">
        <w:rPr>
          <w:rFonts w:ascii="Times New Roman" w:hAnsi="Times New Roman" w:cs="Times New Roman"/>
        </w:rPr>
        <w:t xml:space="preserve"> </w:t>
      </w:r>
      <w:r w:rsidR="00575640" w:rsidRPr="00076784">
        <w:rPr>
          <w:rFonts w:ascii="Times New Roman" w:hAnsi="Times New Roman" w:cs="Times New Roman"/>
        </w:rPr>
        <w:t xml:space="preserve"> </w:t>
      </w:r>
      <w:r w:rsidR="004C5847" w:rsidRPr="00076784">
        <w:rPr>
          <w:rFonts w:ascii="Times New Roman" w:hAnsi="Times New Roman" w:cs="Times New Roman"/>
        </w:rPr>
        <w:t>T</w:t>
      </w:r>
      <w:r w:rsidR="00575640" w:rsidRPr="00076784">
        <w:rPr>
          <w:rFonts w:ascii="Times New Roman" w:hAnsi="Times New Roman" w:cs="Times New Roman"/>
        </w:rPr>
        <w:t>he U</w:t>
      </w:r>
      <w:r w:rsidR="00A57209">
        <w:rPr>
          <w:rFonts w:ascii="Times New Roman" w:hAnsi="Times New Roman" w:cs="Times New Roman"/>
        </w:rPr>
        <w:t>.</w:t>
      </w:r>
      <w:r w:rsidR="00575640" w:rsidRPr="00076784">
        <w:rPr>
          <w:rFonts w:ascii="Times New Roman" w:hAnsi="Times New Roman" w:cs="Times New Roman"/>
        </w:rPr>
        <w:t>S</w:t>
      </w:r>
      <w:r w:rsidR="00A57209">
        <w:rPr>
          <w:rFonts w:ascii="Times New Roman" w:hAnsi="Times New Roman" w:cs="Times New Roman"/>
        </w:rPr>
        <w:t>.</w:t>
      </w:r>
      <w:r w:rsidR="00575640" w:rsidRPr="00076784">
        <w:rPr>
          <w:rFonts w:ascii="Times New Roman" w:hAnsi="Times New Roman" w:cs="Times New Roman"/>
        </w:rPr>
        <w:t xml:space="preserve"> Geological </w:t>
      </w:r>
      <w:r w:rsidR="00662CED" w:rsidRPr="00076784">
        <w:rPr>
          <w:rFonts w:ascii="Times New Roman" w:hAnsi="Times New Roman" w:cs="Times New Roman"/>
        </w:rPr>
        <w:t xml:space="preserve">Survey </w:t>
      </w:r>
      <w:r w:rsidR="00575640" w:rsidRPr="00076784">
        <w:rPr>
          <w:rFonts w:ascii="Times New Roman" w:hAnsi="Times New Roman" w:cs="Times New Roman"/>
        </w:rPr>
        <w:t>was the most common source of federal</w:t>
      </w:r>
      <w:r w:rsidR="00213950" w:rsidRPr="00076784">
        <w:rPr>
          <w:rFonts w:ascii="Times New Roman" w:hAnsi="Times New Roman" w:cs="Times New Roman"/>
        </w:rPr>
        <w:t xml:space="preserve"> agency</w:t>
      </w:r>
      <w:r w:rsidR="00575640" w:rsidRPr="00076784">
        <w:rPr>
          <w:rFonts w:ascii="Times New Roman" w:hAnsi="Times New Roman" w:cs="Times New Roman"/>
        </w:rPr>
        <w:t xml:space="preserve"> funding with 71 funded studies, and the most common source of local/private</w:t>
      </w:r>
      <w:r w:rsidR="00213950" w:rsidRPr="00076784">
        <w:rPr>
          <w:rFonts w:ascii="Times New Roman" w:hAnsi="Times New Roman" w:cs="Times New Roman"/>
        </w:rPr>
        <w:t>/academic</w:t>
      </w:r>
      <w:r w:rsidR="00575640" w:rsidRPr="00076784">
        <w:rPr>
          <w:rFonts w:ascii="Times New Roman" w:hAnsi="Times New Roman" w:cs="Times New Roman"/>
        </w:rPr>
        <w:t xml:space="preserve"> funds </w:t>
      </w:r>
      <w:r w:rsidR="00213950" w:rsidRPr="00076784">
        <w:rPr>
          <w:rFonts w:ascii="Times New Roman" w:hAnsi="Times New Roman" w:cs="Times New Roman"/>
        </w:rPr>
        <w:t>was the University of Florida</w:t>
      </w:r>
      <w:r w:rsidR="00A57209">
        <w:rPr>
          <w:rFonts w:ascii="Times New Roman" w:hAnsi="Times New Roman" w:cs="Times New Roman"/>
        </w:rPr>
        <w:t xml:space="preserve"> (</w:t>
      </w:r>
      <w:r w:rsidR="00866649">
        <w:rPr>
          <w:rFonts w:ascii="Times New Roman" w:hAnsi="Times New Roman" w:cs="Times New Roman"/>
        </w:rPr>
        <w:t>Gainesville</w:t>
      </w:r>
      <w:r w:rsidR="00A57209">
        <w:rPr>
          <w:rFonts w:ascii="Times New Roman" w:hAnsi="Times New Roman" w:cs="Times New Roman"/>
        </w:rPr>
        <w:t>, USA)</w:t>
      </w:r>
      <w:r w:rsidR="00213950" w:rsidRPr="00076784">
        <w:rPr>
          <w:rFonts w:ascii="Times New Roman" w:hAnsi="Times New Roman" w:cs="Times New Roman"/>
        </w:rPr>
        <w:t xml:space="preserve"> </w:t>
      </w:r>
      <w:r w:rsidR="00974F48" w:rsidRPr="00076784">
        <w:rPr>
          <w:rFonts w:ascii="Times New Roman" w:hAnsi="Times New Roman" w:cs="Times New Roman"/>
        </w:rPr>
        <w:t>with 22 funded studies.</w:t>
      </w:r>
      <w:r w:rsidR="00927DE8">
        <w:rPr>
          <w:rFonts w:ascii="Times New Roman" w:hAnsi="Times New Roman" w:cs="Times New Roman"/>
        </w:rPr>
        <w:t xml:space="preserve">  </w:t>
      </w:r>
      <w:r w:rsidR="0021273F" w:rsidRPr="00076784">
        <w:rPr>
          <w:rFonts w:ascii="Times New Roman" w:hAnsi="Times New Roman" w:cs="Times New Roman"/>
        </w:rPr>
        <w:t xml:space="preserve">There was no </w:t>
      </w:r>
      <w:r w:rsidR="00B1282F" w:rsidRPr="00076784">
        <w:rPr>
          <w:rFonts w:ascii="Times New Roman" w:hAnsi="Times New Roman" w:cs="Times New Roman"/>
        </w:rPr>
        <w:t>relationship</w:t>
      </w:r>
      <w:r w:rsidR="0021273F" w:rsidRPr="00076784">
        <w:rPr>
          <w:rFonts w:ascii="Times New Roman" w:hAnsi="Times New Roman" w:cs="Times New Roman"/>
        </w:rPr>
        <w:t xml:space="preserve"> between funding sources and research on invasive species</w:t>
      </w:r>
      <w:r w:rsidR="00FD6E03" w:rsidRPr="00076784">
        <w:rPr>
          <w:rFonts w:ascii="Times New Roman" w:hAnsi="Times New Roman" w:cs="Times New Roman"/>
        </w:rPr>
        <w:t xml:space="preserve"> (</w:t>
      </w:r>
      <w:r w:rsidR="00582307" w:rsidRPr="00076784">
        <w:rPr>
          <w:rFonts w:ascii="Times New Roman" w:hAnsi="Times New Roman" w:cs="Times New Roman"/>
          <w:i/>
          <w:iCs/>
        </w:rPr>
        <w:t>G</w:t>
      </w:r>
      <w:r w:rsidR="00582307" w:rsidRPr="00076784">
        <w:rPr>
          <w:rFonts w:ascii="Times New Roman" w:hAnsi="Times New Roman" w:cs="Times New Roman"/>
          <w:vertAlign w:val="superscript"/>
        </w:rPr>
        <w:t>2</w:t>
      </w:r>
      <w:r w:rsidR="00582307" w:rsidRPr="00076784">
        <w:rPr>
          <w:rFonts w:ascii="Times New Roman" w:hAnsi="Times New Roman" w:cs="Times New Roman"/>
        </w:rPr>
        <w:t xml:space="preserve"> = 0.0</w:t>
      </w:r>
      <w:r w:rsidR="005208B2" w:rsidRPr="00076784">
        <w:rPr>
          <w:rFonts w:ascii="Times New Roman" w:hAnsi="Times New Roman" w:cs="Times New Roman"/>
        </w:rPr>
        <w:t>1</w:t>
      </w:r>
      <w:r w:rsidR="00582307" w:rsidRPr="00076784">
        <w:rPr>
          <w:rFonts w:ascii="Times New Roman" w:hAnsi="Times New Roman" w:cs="Times New Roman"/>
        </w:rPr>
        <w:t xml:space="preserve">, </w:t>
      </w:r>
      <w:r w:rsidR="00866649">
        <w:rPr>
          <w:rFonts w:ascii="Times New Roman" w:hAnsi="Times New Roman" w:cs="Times New Roman"/>
        </w:rPr>
        <w:t>n</w:t>
      </w:r>
      <w:r w:rsidR="00582307" w:rsidRPr="00076784">
        <w:rPr>
          <w:rFonts w:ascii="Times New Roman" w:hAnsi="Times New Roman" w:cs="Times New Roman"/>
        </w:rPr>
        <w:t xml:space="preserve"> = 172, </w:t>
      </w:r>
      <w:r w:rsidR="00582307" w:rsidRPr="00076784">
        <w:rPr>
          <w:rFonts w:ascii="Times New Roman" w:hAnsi="Times New Roman" w:cs="Times New Roman"/>
          <w:i/>
          <w:iCs/>
        </w:rPr>
        <w:t>P</w:t>
      </w:r>
      <w:r w:rsidR="00582307" w:rsidRPr="00076784">
        <w:rPr>
          <w:rFonts w:ascii="Times New Roman" w:hAnsi="Times New Roman" w:cs="Times New Roman"/>
        </w:rPr>
        <w:t xml:space="preserve"> =</w:t>
      </w:r>
      <w:r w:rsidR="00E23126" w:rsidRPr="00076784">
        <w:rPr>
          <w:rFonts w:ascii="Times New Roman" w:hAnsi="Times New Roman" w:cs="Times New Roman"/>
        </w:rPr>
        <w:t xml:space="preserve"> </w:t>
      </w:r>
      <w:r w:rsidR="00582307" w:rsidRPr="00076784">
        <w:rPr>
          <w:rFonts w:ascii="Times New Roman" w:hAnsi="Times New Roman" w:cs="Times New Roman"/>
        </w:rPr>
        <w:t>0.99</w:t>
      </w:r>
      <w:r w:rsidR="00927DE8">
        <w:rPr>
          <w:rFonts w:ascii="Times New Roman" w:hAnsi="Times New Roman" w:cs="Times New Roman"/>
        </w:rPr>
        <w:t>1</w:t>
      </w:r>
      <w:r w:rsidR="00FD6E03" w:rsidRPr="00076784">
        <w:rPr>
          <w:rFonts w:ascii="Times New Roman" w:hAnsi="Times New Roman" w:cs="Times New Roman"/>
        </w:rPr>
        <w:t>)</w:t>
      </w:r>
      <w:r w:rsidR="0021273F" w:rsidRPr="00076784">
        <w:rPr>
          <w:rFonts w:ascii="Times New Roman" w:hAnsi="Times New Roman" w:cs="Times New Roman"/>
        </w:rPr>
        <w:t xml:space="preserve"> or charismatic megafauna</w:t>
      </w:r>
      <w:r w:rsidR="00FD6E03" w:rsidRPr="00076784">
        <w:rPr>
          <w:rFonts w:ascii="Times New Roman" w:hAnsi="Times New Roman" w:cs="Times New Roman"/>
        </w:rPr>
        <w:t xml:space="preserve"> (</w:t>
      </w:r>
      <w:r w:rsidR="00582307" w:rsidRPr="00076784">
        <w:rPr>
          <w:rFonts w:ascii="Times New Roman" w:hAnsi="Times New Roman" w:cs="Times New Roman"/>
          <w:i/>
          <w:iCs/>
        </w:rPr>
        <w:t>G</w:t>
      </w:r>
      <w:r w:rsidR="00582307" w:rsidRPr="00076784">
        <w:rPr>
          <w:rFonts w:ascii="Times New Roman" w:hAnsi="Times New Roman" w:cs="Times New Roman"/>
          <w:vertAlign w:val="superscript"/>
        </w:rPr>
        <w:t>2</w:t>
      </w:r>
      <w:r w:rsidR="00582307" w:rsidRPr="00076784">
        <w:rPr>
          <w:rFonts w:ascii="Times New Roman" w:hAnsi="Times New Roman" w:cs="Times New Roman"/>
        </w:rPr>
        <w:t xml:space="preserve"> = 0.24, </w:t>
      </w:r>
      <w:r w:rsidR="00866649">
        <w:rPr>
          <w:rFonts w:ascii="Times New Roman" w:hAnsi="Times New Roman" w:cs="Times New Roman"/>
        </w:rPr>
        <w:t>n</w:t>
      </w:r>
      <w:r w:rsidR="00582307" w:rsidRPr="00076784">
        <w:rPr>
          <w:rFonts w:ascii="Times New Roman" w:hAnsi="Times New Roman" w:cs="Times New Roman"/>
        </w:rPr>
        <w:t xml:space="preserve"> = 172, </w:t>
      </w:r>
      <w:r w:rsidR="00582307" w:rsidRPr="00076784">
        <w:rPr>
          <w:rFonts w:ascii="Times New Roman" w:hAnsi="Times New Roman" w:cs="Times New Roman"/>
          <w:i/>
          <w:iCs/>
        </w:rPr>
        <w:t>P</w:t>
      </w:r>
      <w:r w:rsidR="00582307" w:rsidRPr="00076784">
        <w:rPr>
          <w:rFonts w:ascii="Times New Roman" w:hAnsi="Times New Roman" w:cs="Times New Roman"/>
        </w:rPr>
        <w:t xml:space="preserve"> = 0.86</w:t>
      </w:r>
      <w:r w:rsidR="00927DE8">
        <w:rPr>
          <w:rFonts w:ascii="Times New Roman" w:hAnsi="Times New Roman" w:cs="Times New Roman"/>
        </w:rPr>
        <w:t>4</w:t>
      </w:r>
      <w:r w:rsidR="00FD6E03" w:rsidRPr="00076784">
        <w:rPr>
          <w:rFonts w:ascii="Times New Roman" w:hAnsi="Times New Roman" w:cs="Times New Roman"/>
        </w:rPr>
        <w:t>)</w:t>
      </w:r>
      <w:r w:rsidR="0021273F" w:rsidRPr="00076784">
        <w:rPr>
          <w:rFonts w:ascii="Times New Roman" w:hAnsi="Times New Roman" w:cs="Times New Roman"/>
        </w:rPr>
        <w:t>.</w:t>
      </w:r>
    </w:p>
    <w:p w14:paraId="77BF1DC5" w14:textId="6AA9FE35" w:rsidR="00C86CF9" w:rsidRDefault="00252D9D" w:rsidP="002B5E42">
      <w:pPr>
        <w:tabs>
          <w:tab w:val="left" w:pos="187"/>
        </w:tabs>
        <w:spacing w:line="480" w:lineRule="auto"/>
        <w:ind w:firstLine="187"/>
        <w:contextualSpacing/>
        <w:rPr>
          <w:rFonts w:ascii="Times New Roman" w:hAnsi="Times New Roman" w:cs="Times New Roman"/>
        </w:rPr>
      </w:pPr>
      <w:r w:rsidRPr="00076784">
        <w:rPr>
          <w:rFonts w:ascii="Times New Roman" w:hAnsi="Times New Roman" w:cs="Times New Roman"/>
        </w:rPr>
        <w:lastRenderedPageBreak/>
        <w:t xml:space="preserve">We recorded significantly increasing trends in </w:t>
      </w:r>
      <w:r w:rsidR="00866649">
        <w:rPr>
          <w:rFonts w:ascii="Times New Roman" w:hAnsi="Times New Roman" w:cs="Times New Roman"/>
        </w:rPr>
        <w:t>five</w:t>
      </w:r>
      <w:r w:rsidRPr="00076784">
        <w:rPr>
          <w:rFonts w:ascii="Times New Roman" w:hAnsi="Times New Roman" w:cs="Times New Roman"/>
        </w:rPr>
        <w:t xml:space="preserve"> of our 11 primary research categories (i.e., </w:t>
      </w:r>
      <w:r w:rsidR="008A0A33" w:rsidRPr="00076784">
        <w:rPr>
          <w:rFonts w:ascii="Times New Roman" w:hAnsi="Times New Roman" w:cs="Times New Roman"/>
        </w:rPr>
        <w:t xml:space="preserve">Behavioral, Dietary, Evolution/Taxonomy, Reproductive Ecology, and Restoration/Conservation </w:t>
      </w:r>
      <w:r w:rsidR="003146F6" w:rsidRPr="00076784">
        <w:rPr>
          <w:rFonts w:ascii="Times New Roman" w:hAnsi="Times New Roman" w:cs="Times New Roman"/>
        </w:rPr>
        <w:t>s</w:t>
      </w:r>
      <w:r w:rsidR="008A0A33" w:rsidRPr="00076784">
        <w:rPr>
          <w:rFonts w:ascii="Times New Roman" w:hAnsi="Times New Roman" w:cs="Times New Roman"/>
        </w:rPr>
        <w:t xml:space="preserve">tudies). </w:t>
      </w:r>
      <w:r w:rsidR="00D17DC1" w:rsidRPr="00076784">
        <w:rPr>
          <w:rFonts w:ascii="Times New Roman" w:hAnsi="Times New Roman" w:cs="Times New Roman"/>
        </w:rPr>
        <w:t xml:space="preserve"> </w:t>
      </w:r>
      <w:r w:rsidR="008A0A33" w:rsidRPr="00076784">
        <w:rPr>
          <w:rFonts w:ascii="Times New Roman" w:hAnsi="Times New Roman" w:cs="Times New Roman"/>
        </w:rPr>
        <w:t>There were no primary research categories that had significant negative trends in the number of published studies.</w:t>
      </w:r>
      <w:r w:rsidR="002B5E42">
        <w:rPr>
          <w:rFonts w:ascii="Times New Roman" w:hAnsi="Times New Roman" w:cs="Times New Roman"/>
        </w:rPr>
        <w:t xml:space="preserve">  </w:t>
      </w:r>
      <w:r w:rsidR="00E47FA4" w:rsidRPr="00076784">
        <w:rPr>
          <w:rFonts w:ascii="Times New Roman" w:hAnsi="Times New Roman" w:cs="Times New Roman"/>
        </w:rPr>
        <w:t>Habitat Use/Distribution/Niche Modeling papers were the most common research topic (</w:t>
      </w:r>
      <w:r w:rsidR="006F4E62">
        <w:rPr>
          <w:rFonts w:ascii="Times New Roman" w:hAnsi="Times New Roman" w:cs="Times New Roman"/>
        </w:rPr>
        <w:t>n</w:t>
      </w:r>
      <w:r w:rsidR="00E47FA4" w:rsidRPr="00076784">
        <w:rPr>
          <w:rFonts w:ascii="Times New Roman" w:hAnsi="Times New Roman" w:cs="Times New Roman"/>
        </w:rPr>
        <w:t xml:space="preserve"> = 52).  Then the next two most common research topics were Restoration/Conservation (</w:t>
      </w:r>
      <w:r w:rsidR="006F4E62">
        <w:rPr>
          <w:rFonts w:ascii="Times New Roman" w:hAnsi="Times New Roman" w:cs="Times New Roman"/>
        </w:rPr>
        <w:t>n</w:t>
      </w:r>
      <w:r w:rsidR="00E47FA4" w:rsidRPr="00076784">
        <w:rPr>
          <w:rFonts w:ascii="Times New Roman" w:hAnsi="Times New Roman" w:cs="Times New Roman"/>
        </w:rPr>
        <w:t xml:space="preserve"> = 35) and Evolution /Taxonomy (</w:t>
      </w:r>
      <w:r w:rsidR="006F4E62">
        <w:rPr>
          <w:rFonts w:ascii="Times New Roman" w:hAnsi="Times New Roman" w:cs="Times New Roman"/>
        </w:rPr>
        <w:t>n</w:t>
      </w:r>
      <w:r w:rsidR="006F4E62" w:rsidRPr="00076784" w:rsidDel="006F4E62">
        <w:rPr>
          <w:rFonts w:ascii="Times New Roman" w:hAnsi="Times New Roman" w:cs="Times New Roman"/>
        </w:rPr>
        <w:t xml:space="preserve"> </w:t>
      </w:r>
      <w:r w:rsidR="00E47FA4" w:rsidRPr="00076784">
        <w:rPr>
          <w:rFonts w:ascii="Times New Roman" w:hAnsi="Times New Roman" w:cs="Times New Roman"/>
        </w:rPr>
        <w:t>=</w:t>
      </w:r>
      <w:r w:rsidR="006F4E62">
        <w:rPr>
          <w:rFonts w:ascii="Times New Roman" w:hAnsi="Times New Roman" w:cs="Times New Roman"/>
        </w:rPr>
        <w:t xml:space="preserve"> </w:t>
      </w:r>
      <w:r w:rsidR="00E47FA4" w:rsidRPr="00076784">
        <w:rPr>
          <w:rFonts w:ascii="Times New Roman" w:hAnsi="Times New Roman" w:cs="Times New Roman"/>
        </w:rPr>
        <w:t xml:space="preserve">34). </w:t>
      </w:r>
      <w:r w:rsidR="00866649">
        <w:rPr>
          <w:rFonts w:ascii="Times New Roman" w:hAnsi="Times New Roman" w:cs="Times New Roman"/>
        </w:rPr>
        <w:t xml:space="preserve"> </w:t>
      </w:r>
      <w:r w:rsidR="00271545" w:rsidRPr="00076784">
        <w:rPr>
          <w:rFonts w:ascii="Times New Roman" w:hAnsi="Times New Roman" w:cs="Times New Roman"/>
        </w:rPr>
        <w:t>State</w:t>
      </w:r>
      <w:r w:rsidR="00D17DC1" w:rsidRPr="00076784">
        <w:rPr>
          <w:rFonts w:ascii="Times New Roman" w:hAnsi="Times New Roman" w:cs="Times New Roman"/>
        </w:rPr>
        <w:t xml:space="preserve"> grants</w:t>
      </w:r>
      <w:r w:rsidR="003146F6" w:rsidRPr="00076784">
        <w:rPr>
          <w:rFonts w:ascii="Times New Roman" w:hAnsi="Times New Roman" w:cs="Times New Roman"/>
        </w:rPr>
        <w:t xml:space="preserve"> most often</w:t>
      </w:r>
      <w:r w:rsidR="00D17DC1" w:rsidRPr="00076784">
        <w:rPr>
          <w:rFonts w:ascii="Times New Roman" w:hAnsi="Times New Roman" w:cs="Times New Roman"/>
        </w:rPr>
        <w:t xml:space="preserve"> funded</w:t>
      </w:r>
      <w:r w:rsidR="00271545" w:rsidRPr="00076784">
        <w:rPr>
          <w:rFonts w:ascii="Times New Roman" w:hAnsi="Times New Roman" w:cs="Times New Roman"/>
        </w:rPr>
        <w:t xml:space="preserve"> Restoration/Conservation (</w:t>
      </w:r>
      <w:r w:rsidR="006F4E62">
        <w:rPr>
          <w:rFonts w:ascii="Times New Roman" w:hAnsi="Times New Roman" w:cs="Times New Roman"/>
        </w:rPr>
        <w:t>n</w:t>
      </w:r>
      <w:r w:rsidR="003146F6" w:rsidRPr="00076784">
        <w:rPr>
          <w:rFonts w:ascii="Times New Roman" w:hAnsi="Times New Roman" w:cs="Times New Roman"/>
        </w:rPr>
        <w:t xml:space="preserve"> </w:t>
      </w:r>
      <w:r w:rsidR="00271545" w:rsidRPr="00076784">
        <w:rPr>
          <w:rFonts w:ascii="Times New Roman" w:hAnsi="Times New Roman" w:cs="Times New Roman"/>
        </w:rPr>
        <w:t>=</w:t>
      </w:r>
      <w:r w:rsidR="003146F6" w:rsidRPr="00076784">
        <w:rPr>
          <w:rFonts w:ascii="Times New Roman" w:hAnsi="Times New Roman" w:cs="Times New Roman"/>
        </w:rPr>
        <w:t xml:space="preserve"> </w:t>
      </w:r>
      <w:r w:rsidR="00271545" w:rsidRPr="00076784">
        <w:rPr>
          <w:rFonts w:ascii="Times New Roman" w:hAnsi="Times New Roman" w:cs="Times New Roman"/>
        </w:rPr>
        <w:t>6), Population Ecology (</w:t>
      </w:r>
      <w:r w:rsidR="006F4E62">
        <w:rPr>
          <w:rFonts w:ascii="Times New Roman" w:hAnsi="Times New Roman" w:cs="Times New Roman"/>
        </w:rPr>
        <w:t>n</w:t>
      </w:r>
      <w:r w:rsidR="00271545" w:rsidRPr="00076784">
        <w:rPr>
          <w:rFonts w:ascii="Times New Roman" w:hAnsi="Times New Roman" w:cs="Times New Roman"/>
        </w:rPr>
        <w:t xml:space="preserve"> = 5), and Dietary </w:t>
      </w:r>
      <w:r w:rsidR="003146F6" w:rsidRPr="00076784">
        <w:rPr>
          <w:rFonts w:ascii="Times New Roman" w:hAnsi="Times New Roman" w:cs="Times New Roman"/>
        </w:rPr>
        <w:t>s</w:t>
      </w:r>
      <w:r w:rsidR="00271545" w:rsidRPr="00076784">
        <w:rPr>
          <w:rFonts w:ascii="Times New Roman" w:hAnsi="Times New Roman" w:cs="Times New Roman"/>
        </w:rPr>
        <w:t>tudies (</w:t>
      </w:r>
      <w:r w:rsidR="006F4E62">
        <w:rPr>
          <w:rFonts w:ascii="Times New Roman" w:hAnsi="Times New Roman" w:cs="Times New Roman"/>
        </w:rPr>
        <w:t>n</w:t>
      </w:r>
      <w:r w:rsidR="003146F6" w:rsidRPr="00076784">
        <w:rPr>
          <w:rFonts w:ascii="Times New Roman" w:hAnsi="Times New Roman" w:cs="Times New Roman"/>
        </w:rPr>
        <w:t xml:space="preserve"> </w:t>
      </w:r>
      <w:r w:rsidR="00271545" w:rsidRPr="00076784">
        <w:rPr>
          <w:rFonts w:ascii="Times New Roman" w:hAnsi="Times New Roman" w:cs="Times New Roman"/>
        </w:rPr>
        <w:t>=</w:t>
      </w:r>
      <w:r w:rsidR="003146F6" w:rsidRPr="00076784">
        <w:rPr>
          <w:rFonts w:ascii="Times New Roman" w:hAnsi="Times New Roman" w:cs="Times New Roman"/>
        </w:rPr>
        <w:t xml:space="preserve"> </w:t>
      </w:r>
      <w:r w:rsidR="00271545" w:rsidRPr="00076784">
        <w:rPr>
          <w:rFonts w:ascii="Times New Roman" w:hAnsi="Times New Roman" w:cs="Times New Roman"/>
        </w:rPr>
        <w:t xml:space="preserve">4). </w:t>
      </w:r>
      <w:r w:rsidR="00D17DC1" w:rsidRPr="00076784">
        <w:rPr>
          <w:rFonts w:ascii="Times New Roman" w:hAnsi="Times New Roman" w:cs="Times New Roman"/>
        </w:rPr>
        <w:t xml:space="preserve"> </w:t>
      </w:r>
      <w:r w:rsidR="00271545" w:rsidRPr="00076784">
        <w:rPr>
          <w:rFonts w:ascii="Times New Roman" w:hAnsi="Times New Roman" w:cs="Times New Roman"/>
        </w:rPr>
        <w:t xml:space="preserve">Federal </w:t>
      </w:r>
      <w:r w:rsidR="00D17DC1" w:rsidRPr="00076784">
        <w:rPr>
          <w:rFonts w:ascii="Times New Roman" w:hAnsi="Times New Roman" w:cs="Times New Roman"/>
        </w:rPr>
        <w:t>grants</w:t>
      </w:r>
      <w:r w:rsidR="003146F6" w:rsidRPr="00076784">
        <w:rPr>
          <w:rFonts w:ascii="Times New Roman" w:hAnsi="Times New Roman" w:cs="Times New Roman"/>
        </w:rPr>
        <w:t xml:space="preserve"> most often</w:t>
      </w:r>
      <w:r w:rsidR="00D17DC1" w:rsidRPr="00076784">
        <w:rPr>
          <w:rFonts w:ascii="Times New Roman" w:hAnsi="Times New Roman" w:cs="Times New Roman"/>
        </w:rPr>
        <w:t xml:space="preserve"> funded Restoration/Conservation (</w:t>
      </w:r>
      <w:r w:rsidR="006F4E62">
        <w:rPr>
          <w:rFonts w:ascii="Times New Roman" w:hAnsi="Times New Roman" w:cs="Times New Roman"/>
        </w:rPr>
        <w:t>n</w:t>
      </w:r>
      <w:r w:rsidR="003146F6" w:rsidRPr="00076784">
        <w:rPr>
          <w:rFonts w:ascii="Times New Roman" w:hAnsi="Times New Roman" w:cs="Times New Roman"/>
        </w:rPr>
        <w:t xml:space="preserve"> </w:t>
      </w:r>
      <w:r w:rsidR="00D17DC1" w:rsidRPr="00076784">
        <w:rPr>
          <w:rFonts w:ascii="Times New Roman" w:hAnsi="Times New Roman" w:cs="Times New Roman"/>
        </w:rPr>
        <w:t>=</w:t>
      </w:r>
      <w:r w:rsidR="003146F6" w:rsidRPr="00076784">
        <w:rPr>
          <w:rFonts w:ascii="Times New Roman" w:hAnsi="Times New Roman" w:cs="Times New Roman"/>
        </w:rPr>
        <w:t xml:space="preserve"> </w:t>
      </w:r>
      <w:r w:rsidR="00D17DC1" w:rsidRPr="00076784">
        <w:rPr>
          <w:rFonts w:ascii="Times New Roman" w:hAnsi="Times New Roman" w:cs="Times New Roman"/>
        </w:rPr>
        <w:t>23), Evolution/Taxonomy (</w:t>
      </w:r>
      <w:r w:rsidR="006F4E62">
        <w:rPr>
          <w:rFonts w:ascii="Times New Roman" w:hAnsi="Times New Roman" w:cs="Times New Roman"/>
        </w:rPr>
        <w:t>n</w:t>
      </w:r>
      <w:r w:rsidR="00D17DC1" w:rsidRPr="00076784">
        <w:rPr>
          <w:rFonts w:ascii="Times New Roman" w:hAnsi="Times New Roman" w:cs="Times New Roman"/>
        </w:rPr>
        <w:t xml:space="preserve"> = 22), and Habitat Use/Species Distribution </w:t>
      </w:r>
      <w:r w:rsidR="003146F6" w:rsidRPr="00076784">
        <w:rPr>
          <w:rFonts w:ascii="Times New Roman" w:hAnsi="Times New Roman" w:cs="Times New Roman"/>
        </w:rPr>
        <w:t xml:space="preserve">studies </w:t>
      </w:r>
      <w:r w:rsidR="00D17DC1" w:rsidRPr="00076784">
        <w:rPr>
          <w:rFonts w:ascii="Times New Roman" w:hAnsi="Times New Roman" w:cs="Times New Roman"/>
        </w:rPr>
        <w:t>(</w:t>
      </w:r>
      <w:r w:rsidR="006F4E62">
        <w:rPr>
          <w:rFonts w:ascii="Times New Roman" w:hAnsi="Times New Roman" w:cs="Times New Roman"/>
        </w:rPr>
        <w:t>n</w:t>
      </w:r>
      <w:r w:rsidR="003146F6" w:rsidRPr="00076784">
        <w:rPr>
          <w:rFonts w:ascii="Times New Roman" w:hAnsi="Times New Roman" w:cs="Times New Roman"/>
        </w:rPr>
        <w:t xml:space="preserve"> </w:t>
      </w:r>
      <w:r w:rsidR="00D17DC1" w:rsidRPr="00076784">
        <w:rPr>
          <w:rFonts w:ascii="Times New Roman" w:hAnsi="Times New Roman" w:cs="Times New Roman"/>
        </w:rPr>
        <w:t>=</w:t>
      </w:r>
      <w:r w:rsidR="003146F6" w:rsidRPr="00076784">
        <w:rPr>
          <w:rFonts w:ascii="Times New Roman" w:hAnsi="Times New Roman" w:cs="Times New Roman"/>
        </w:rPr>
        <w:t xml:space="preserve"> </w:t>
      </w:r>
      <w:r w:rsidR="00D17DC1" w:rsidRPr="00076784">
        <w:rPr>
          <w:rFonts w:ascii="Times New Roman" w:hAnsi="Times New Roman" w:cs="Times New Roman"/>
        </w:rPr>
        <w:t xml:space="preserve">22).  Local and Private grants </w:t>
      </w:r>
      <w:r w:rsidR="003146F6" w:rsidRPr="00076784">
        <w:rPr>
          <w:rFonts w:ascii="Times New Roman" w:hAnsi="Times New Roman" w:cs="Times New Roman"/>
        </w:rPr>
        <w:t xml:space="preserve">most often </w:t>
      </w:r>
      <w:r w:rsidR="00D17DC1" w:rsidRPr="00076784">
        <w:rPr>
          <w:rFonts w:ascii="Times New Roman" w:hAnsi="Times New Roman" w:cs="Times New Roman"/>
        </w:rPr>
        <w:t>funded Habitat Use/Species Distribution (</w:t>
      </w:r>
      <w:r w:rsidR="006F4E62">
        <w:rPr>
          <w:rFonts w:ascii="Times New Roman" w:hAnsi="Times New Roman" w:cs="Times New Roman"/>
        </w:rPr>
        <w:t>n</w:t>
      </w:r>
      <w:r w:rsidR="003146F6" w:rsidRPr="00076784">
        <w:rPr>
          <w:rFonts w:ascii="Times New Roman" w:hAnsi="Times New Roman" w:cs="Times New Roman"/>
        </w:rPr>
        <w:t xml:space="preserve"> </w:t>
      </w:r>
      <w:r w:rsidR="00D17DC1" w:rsidRPr="00076784">
        <w:rPr>
          <w:rFonts w:ascii="Times New Roman" w:hAnsi="Times New Roman" w:cs="Times New Roman"/>
        </w:rPr>
        <w:t>=</w:t>
      </w:r>
      <w:r w:rsidR="003146F6" w:rsidRPr="00076784">
        <w:rPr>
          <w:rFonts w:ascii="Times New Roman" w:hAnsi="Times New Roman" w:cs="Times New Roman"/>
        </w:rPr>
        <w:t xml:space="preserve"> </w:t>
      </w:r>
      <w:r w:rsidR="00D17DC1" w:rsidRPr="00076784">
        <w:rPr>
          <w:rFonts w:ascii="Times New Roman" w:hAnsi="Times New Roman" w:cs="Times New Roman"/>
        </w:rPr>
        <w:t>18), Evolution/Taxonomy (</w:t>
      </w:r>
      <w:r w:rsidR="006F4E62">
        <w:rPr>
          <w:rFonts w:ascii="Times New Roman" w:hAnsi="Times New Roman" w:cs="Times New Roman"/>
        </w:rPr>
        <w:t>n</w:t>
      </w:r>
      <w:r w:rsidR="003146F6" w:rsidRPr="00076784">
        <w:rPr>
          <w:rFonts w:ascii="Times New Roman" w:hAnsi="Times New Roman" w:cs="Times New Roman"/>
        </w:rPr>
        <w:t xml:space="preserve"> </w:t>
      </w:r>
      <w:r w:rsidR="00D17DC1" w:rsidRPr="00076784">
        <w:rPr>
          <w:rFonts w:ascii="Times New Roman" w:hAnsi="Times New Roman" w:cs="Times New Roman"/>
        </w:rPr>
        <w:t>=</w:t>
      </w:r>
      <w:r w:rsidR="003146F6" w:rsidRPr="00076784">
        <w:rPr>
          <w:rFonts w:ascii="Times New Roman" w:hAnsi="Times New Roman" w:cs="Times New Roman"/>
        </w:rPr>
        <w:t xml:space="preserve"> </w:t>
      </w:r>
      <w:r w:rsidR="00D17DC1" w:rsidRPr="00076784">
        <w:rPr>
          <w:rFonts w:ascii="Times New Roman" w:hAnsi="Times New Roman" w:cs="Times New Roman"/>
        </w:rPr>
        <w:t>17), and Restoration/Conservation studies (</w:t>
      </w:r>
      <w:r w:rsidR="006F4E62">
        <w:rPr>
          <w:rFonts w:ascii="Times New Roman" w:hAnsi="Times New Roman" w:cs="Times New Roman"/>
        </w:rPr>
        <w:t xml:space="preserve">n </w:t>
      </w:r>
      <w:r w:rsidR="00D17DC1" w:rsidRPr="00076784">
        <w:rPr>
          <w:rFonts w:ascii="Times New Roman" w:hAnsi="Times New Roman" w:cs="Times New Roman"/>
        </w:rPr>
        <w:t>=</w:t>
      </w:r>
      <w:r w:rsidR="006F4E62">
        <w:rPr>
          <w:rFonts w:ascii="Times New Roman" w:hAnsi="Times New Roman" w:cs="Times New Roman"/>
        </w:rPr>
        <w:t xml:space="preserve"> </w:t>
      </w:r>
      <w:r w:rsidR="00D17DC1" w:rsidRPr="00076784">
        <w:rPr>
          <w:rFonts w:ascii="Times New Roman" w:hAnsi="Times New Roman" w:cs="Times New Roman"/>
        </w:rPr>
        <w:t xml:space="preserve">12). </w:t>
      </w:r>
      <w:r w:rsidR="00866649">
        <w:rPr>
          <w:rFonts w:ascii="Times New Roman" w:hAnsi="Times New Roman" w:cs="Times New Roman"/>
        </w:rPr>
        <w:t xml:space="preserve"> </w:t>
      </w:r>
      <w:r w:rsidR="006A048A" w:rsidRPr="00076784">
        <w:rPr>
          <w:rFonts w:ascii="Times New Roman" w:hAnsi="Times New Roman" w:cs="Times New Roman"/>
        </w:rPr>
        <w:t>There was no</w:t>
      </w:r>
      <w:r w:rsidR="00C93E1D" w:rsidRPr="00076784">
        <w:rPr>
          <w:rFonts w:ascii="Times New Roman" w:hAnsi="Times New Roman" w:cs="Times New Roman"/>
        </w:rPr>
        <w:t xml:space="preserve"> relationship between the topic of research studied and which of the funding sources supported the work</w:t>
      </w:r>
      <w:r w:rsidR="006A048A" w:rsidRPr="00076784">
        <w:rPr>
          <w:rFonts w:ascii="Times New Roman" w:hAnsi="Times New Roman" w:cs="Times New Roman"/>
        </w:rPr>
        <w:t xml:space="preserve"> (G</w:t>
      </w:r>
      <w:r w:rsidR="00AF060E">
        <w:rPr>
          <w:rFonts w:ascii="Times New Roman" w:hAnsi="Times New Roman" w:cs="Times New Roman"/>
          <w:vertAlign w:val="superscript"/>
        </w:rPr>
        <w:t>2</w:t>
      </w:r>
      <w:r w:rsidR="006A048A" w:rsidRPr="00076784">
        <w:rPr>
          <w:rFonts w:ascii="Times New Roman" w:hAnsi="Times New Roman" w:cs="Times New Roman"/>
        </w:rPr>
        <w:t xml:space="preserve"> =14.3,</w:t>
      </w:r>
      <w:r w:rsidR="00AF060E">
        <w:rPr>
          <w:rFonts w:ascii="Times New Roman" w:hAnsi="Times New Roman" w:cs="Times New Roman"/>
        </w:rPr>
        <w:t xml:space="preserve"> n=172</w:t>
      </w:r>
      <w:r w:rsidR="00D8649F">
        <w:rPr>
          <w:rFonts w:ascii="Times New Roman" w:hAnsi="Times New Roman" w:cs="Times New Roman"/>
        </w:rPr>
        <w:t>,</w:t>
      </w:r>
      <w:r w:rsidR="006A048A" w:rsidRPr="00076784">
        <w:rPr>
          <w:rFonts w:ascii="Times New Roman" w:hAnsi="Times New Roman" w:cs="Times New Roman"/>
        </w:rPr>
        <w:t xml:space="preserve"> </w:t>
      </w:r>
      <w:r w:rsidR="006F4E62" w:rsidRPr="002B5E42">
        <w:rPr>
          <w:rFonts w:ascii="Times New Roman" w:hAnsi="Times New Roman" w:cs="Times New Roman"/>
          <w:i/>
          <w:iCs/>
        </w:rPr>
        <w:t>P</w:t>
      </w:r>
      <w:r w:rsidR="006A048A" w:rsidRPr="00076784">
        <w:rPr>
          <w:rFonts w:ascii="Times New Roman" w:hAnsi="Times New Roman" w:cs="Times New Roman"/>
        </w:rPr>
        <w:t xml:space="preserve"> = 0.814).</w:t>
      </w:r>
    </w:p>
    <w:p w14:paraId="38503F1C" w14:textId="77777777" w:rsidR="002B07A4" w:rsidRPr="00076784" w:rsidRDefault="002B07A4" w:rsidP="002B5E42">
      <w:pPr>
        <w:tabs>
          <w:tab w:val="left" w:pos="187"/>
        </w:tabs>
        <w:spacing w:line="480" w:lineRule="auto"/>
        <w:contextualSpacing/>
        <w:rPr>
          <w:rFonts w:ascii="Times New Roman" w:hAnsi="Times New Roman" w:cs="Times New Roman"/>
        </w:rPr>
      </w:pPr>
    </w:p>
    <w:p w14:paraId="52253181" w14:textId="4A883390" w:rsidR="005D29A5" w:rsidRDefault="0021273F" w:rsidP="00076784">
      <w:pPr>
        <w:tabs>
          <w:tab w:val="left" w:pos="187"/>
        </w:tabs>
        <w:spacing w:line="480" w:lineRule="auto"/>
        <w:contextualSpacing/>
        <w:jc w:val="center"/>
        <w:rPr>
          <w:rFonts w:ascii="Times New Roman" w:hAnsi="Times New Roman" w:cs="Times New Roman"/>
          <w:b/>
          <w:bCs/>
          <w:smallCaps/>
        </w:rPr>
      </w:pPr>
      <w:r w:rsidRPr="00076784">
        <w:rPr>
          <w:rFonts w:ascii="Times New Roman" w:hAnsi="Times New Roman" w:cs="Times New Roman"/>
          <w:b/>
          <w:bCs/>
          <w:smallCaps/>
        </w:rPr>
        <w:t>Discussion</w:t>
      </w:r>
    </w:p>
    <w:p w14:paraId="662F0017" w14:textId="77777777" w:rsidR="002B07A4" w:rsidRPr="00076784" w:rsidRDefault="002B07A4" w:rsidP="00076784">
      <w:pPr>
        <w:tabs>
          <w:tab w:val="left" w:pos="187"/>
        </w:tabs>
        <w:spacing w:line="480" w:lineRule="auto"/>
        <w:contextualSpacing/>
        <w:jc w:val="center"/>
        <w:rPr>
          <w:rFonts w:ascii="Times New Roman" w:hAnsi="Times New Roman" w:cs="Times New Roman"/>
          <w:b/>
          <w:bCs/>
          <w:smallCaps/>
        </w:rPr>
      </w:pPr>
    </w:p>
    <w:p w14:paraId="376B9C2F" w14:textId="0B35BF88" w:rsidR="005D29A5" w:rsidRDefault="0021273F"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t xml:space="preserve">This literature review provides the first </w:t>
      </w:r>
      <w:r w:rsidR="00A95CAE" w:rsidRPr="00076784">
        <w:rPr>
          <w:rFonts w:ascii="Times New Roman" w:hAnsi="Times New Roman" w:cs="Times New Roman"/>
        </w:rPr>
        <w:t>retrospective</w:t>
      </w:r>
      <w:r w:rsidRPr="00076784">
        <w:rPr>
          <w:rFonts w:ascii="Times New Roman" w:hAnsi="Times New Roman" w:cs="Times New Roman"/>
        </w:rPr>
        <w:t xml:space="preserve"> </w:t>
      </w:r>
      <w:r w:rsidR="00411AB4" w:rsidRPr="00076784">
        <w:rPr>
          <w:rFonts w:ascii="Times New Roman" w:hAnsi="Times New Roman" w:cs="Times New Roman"/>
        </w:rPr>
        <w:t>look</w:t>
      </w:r>
      <w:r w:rsidR="008A0A33" w:rsidRPr="00076784">
        <w:rPr>
          <w:rFonts w:ascii="Times New Roman" w:hAnsi="Times New Roman" w:cs="Times New Roman"/>
        </w:rPr>
        <w:t xml:space="preserve"> </w:t>
      </w:r>
      <w:r w:rsidR="00043460" w:rsidRPr="00076784">
        <w:rPr>
          <w:rFonts w:ascii="Times New Roman" w:hAnsi="Times New Roman" w:cs="Times New Roman"/>
        </w:rPr>
        <w:t xml:space="preserve">specifically </w:t>
      </w:r>
      <w:r w:rsidR="0054280A" w:rsidRPr="00076784">
        <w:rPr>
          <w:rFonts w:ascii="Times New Roman" w:hAnsi="Times New Roman" w:cs="Times New Roman"/>
        </w:rPr>
        <w:t>o</w:t>
      </w:r>
      <w:r w:rsidR="00C94219" w:rsidRPr="00076784">
        <w:rPr>
          <w:rFonts w:ascii="Times New Roman" w:hAnsi="Times New Roman" w:cs="Times New Roman"/>
        </w:rPr>
        <w:t xml:space="preserve">n </w:t>
      </w:r>
      <w:r w:rsidR="00BD7A62" w:rsidRPr="00076784">
        <w:rPr>
          <w:rFonts w:ascii="Times New Roman" w:hAnsi="Times New Roman" w:cs="Times New Roman"/>
        </w:rPr>
        <w:t xml:space="preserve">Everglades </w:t>
      </w:r>
      <w:r w:rsidR="0054280A" w:rsidRPr="00076784">
        <w:rPr>
          <w:rFonts w:ascii="Times New Roman" w:hAnsi="Times New Roman" w:cs="Times New Roman"/>
        </w:rPr>
        <w:t>herpetofauna</w:t>
      </w:r>
      <w:r w:rsidR="00A95CAE" w:rsidRPr="00076784">
        <w:rPr>
          <w:rFonts w:ascii="Times New Roman" w:hAnsi="Times New Roman" w:cs="Times New Roman"/>
        </w:rPr>
        <w:t>l research</w:t>
      </w:r>
      <w:r w:rsidR="0054280A" w:rsidRPr="00076784">
        <w:rPr>
          <w:rFonts w:ascii="Times New Roman" w:hAnsi="Times New Roman" w:cs="Times New Roman"/>
        </w:rPr>
        <w:t xml:space="preserve"> </w:t>
      </w:r>
      <w:r w:rsidRPr="00076784">
        <w:rPr>
          <w:rFonts w:ascii="Times New Roman" w:hAnsi="Times New Roman" w:cs="Times New Roman"/>
        </w:rPr>
        <w:t xml:space="preserve">since </w:t>
      </w:r>
      <w:r w:rsidR="00866649">
        <w:rPr>
          <w:rFonts w:ascii="Times New Roman" w:hAnsi="Times New Roman" w:cs="Times New Roman"/>
        </w:rPr>
        <w:t xml:space="preserve">a review by </w:t>
      </w:r>
      <w:proofErr w:type="spellStart"/>
      <w:r w:rsidRPr="00076784">
        <w:rPr>
          <w:rFonts w:ascii="Times New Roman" w:hAnsi="Times New Roman" w:cs="Times New Roman"/>
        </w:rPr>
        <w:t>Meshaka</w:t>
      </w:r>
      <w:proofErr w:type="spellEnd"/>
      <w:r w:rsidRPr="00076784">
        <w:rPr>
          <w:rFonts w:ascii="Times New Roman" w:hAnsi="Times New Roman" w:cs="Times New Roman"/>
        </w:rPr>
        <w:t xml:space="preserve"> </w:t>
      </w:r>
      <w:r w:rsidR="00B4016D" w:rsidRPr="00076784">
        <w:rPr>
          <w:rFonts w:ascii="Times New Roman" w:hAnsi="Times New Roman" w:cs="Times New Roman"/>
        </w:rPr>
        <w:t>et al. (2000</w:t>
      </w:r>
      <w:r w:rsidRPr="00076784">
        <w:rPr>
          <w:rFonts w:ascii="Times New Roman" w:hAnsi="Times New Roman" w:cs="Times New Roman"/>
        </w:rPr>
        <w:t>) at the turn of the century.</w:t>
      </w:r>
      <w:r w:rsidR="00C078E0" w:rsidRPr="00076784">
        <w:rPr>
          <w:rFonts w:ascii="Times New Roman" w:hAnsi="Times New Roman" w:cs="Times New Roman"/>
        </w:rPr>
        <w:t xml:space="preserve"> </w:t>
      </w:r>
      <w:r w:rsidRPr="00076784">
        <w:rPr>
          <w:rFonts w:ascii="Times New Roman" w:hAnsi="Times New Roman" w:cs="Times New Roman"/>
        </w:rPr>
        <w:t xml:space="preserve"> </w:t>
      </w:r>
      <w:r w:rsidR="00FC7987" w:rsidRPr="00076784">
        <w:rPr>
          <w:rFonts w:ascii="Times New Roman" w:hAnsi="Times New Roman" w:cs="Times New Roman"/>
        </w:rPr>
        <w:t xml:space="preserve">Since that time, South Florida and the Everglades ecosystem have changed dramatically </w:t>
      </w:r>
      <w:r w:rsidR="0054280A" w:rsidRPr="00076784">
        <w:rPr>
          <w:rFonts w:ascii="Times New Roman" w:hAnsi="Times New Roman" w:cs="Times New Roman"/>
        </w:rPr>
        <w:t xml:space="preserve">due to factors ranging </w:t>
      </w:r>
      <w:r w:rsidR="00FC7987" w:rsidRPr="00076784">
        <w:rPr>
          <w:rFonts w:ascii="Times New Roman" w:hAnsi="Times New Roman" w:cs="Times New Roman"/>
        </w:rPr>
        <w:t xml:space="preserve">from the negative impacts </w:t>
      </w:r>
      <w:r w:rsidR="00C94219" w:rsidRPr="00076784">
        <w:rPr>
          <w:rFonts w:ascii="Times New Roman" w:hAnsi="Times New Roman" w:cs="Times New Roman"/>
        </w:rPr>
        <w:t xml:space="preserve">of an </w:t>
      </w:r>
      <w:r w:rsidR="00FC7987" w:rsidRPr="00076784">
        <w:rPr>
          <w:rFonts w:ascii="Times New Roman" w:hAnsi="Times New Roman" w:cs="Times New Roman"/>
        </w:rPr>
        <w:t xml:space="preserve">increase in the abundance and diversity of </w:t>
      </w:r>
      <w:r w:rsidR="002565D3" w:rsidRPr="00076784">
        <w:rPr>
          <w:rFonts w:ascii="Times New Roman" w:hAnsi="Times New Roman" w:cs="Times New Roman"/>
        </w:rPr>
        <w:t>invasive</w:t>
      </w:r>
      <w:r w:rsidR="00FC7987" w:rsidRPr="00076784">
        <w:rPr>
          <w:rFonts w:ascii="Times New Roman" w:hAnsi="Times New Roman" w:cs="Times New Roman"/>
        </w:rPr>
        <w:t xml:space="preserve"> herpetofauna to the</w:t>
      </w:r>
      <w:r w:rsidR="00B72B83" w:rsidRPr="00076784">
        <w:rPr>
          <w:rFonts w:ascii="Times New Roman" w:hAnsi="Times New Roman" w:cs="Times New Roman"/>
        </w:rPr>
        <w:t xml:space="preserve"> </w:t>
      </w:r>
      <w:r w:rsidR="00FC7987" w:rsidRPr="00076784">
        <w:rPr>
          <w:rFonts w:ascii="Times New Roman" w:hAnsi="Times New Roman" w:cs="Times New Roman"/>
        </w:rPr>
        <w:t>positive ecosystem</w:t>
      </w:r>
      <w:r w:rsidR="0054280A" w:rsidRPr="00076784">
        <w:rPr>
          <w:rFonts w:ascii="Times New Roman" w:hAnsi="Times New Roman" w:cs="Times New Roman"/>
        </w:rPr>
        <w:t>-</w:t>
      </w:r>
      <w:r w:rsidR="00FC7987" w:rsidRPr="00076784">
        <w:rPr>
          <w:rFonts w:ascii="Times New Roman" w:hAnsi="Times New Roman" w:cs="Times New Roman"/>
        </w:rPr>
        <w:t xml:space="preserve">wide benefits that </w:t>
      </w:r>
      <w:r w:rsidR="00043460" w:rsidRPr="00076784">
        <w:rPr>
          <w:rFonts w:ascii="Times New Roman" w:hAnsi="Times New Roman" w:cs="Times New Roman"/>
        </w:rPr>
        <w:t xml:space="preserve">a suite of </w:t>
      </w:r>
      <w:r w:rsidR="00D37A50" w:rsidRPr="00076784">
        <w:rPr>
          <w:rFonts w:ascii="Times New Roman" w:hAnsi="Times New Roman" w:cs="Times New Roman"/>
        </w:rPr>
        <w:t xml:space="preserve">restoration and management initiatives </w:t>
      </w:r>
      <w:r w:rsidR="00FC7987" w:rsidRPr="00076784">
        <w:rPr>
          <w:rFonts w:ascii="Times New Roman" w:hAnsi="Times New Roman" w:cs="Times New Roman"/>
        </w:rPr>
        <w:t>ha</w:t>
      </w:r>
      <w:r w:rsidR="00A95CAE" w:rsidRPr="00076784">
        <w:rPr>
          <w:rFonts w:ascii="Times New Roman" w:hAnsi="Times New Roman" w:cs="Times New Roman"/>
        </w:rPr>
        <w:t>ve</w:t>
      </w:r>
      <w:r w:rsidR="00FC7987" w:rsidRPr="00076784">
        <w:rPr>
          <w:rFonts w:ascii="Times New Roman" w:hAnsi="Times New Roman" w:cs="Times New Roman"/>
        </w:rPr>
        <w:t xml:space="preserve"> brought over the last two decades</w:t>
      </w:r>
      <w:r w:rsidR="00C94219" w:rsidRPr="00076784">
        <w:rPr>
          <w:rFonts w:ascii="Times New Roman" w:hAnsi="Times New Roman" w:cs="Times New Roman"/>
        </w:rPr>
        <w:t xml:space="preserve"> (</w:t>
      </w:r>
      <w:r w:rsidR="00866649" w:rsidRPr="00076784">
        <w:rPr>
          <w:rFonts w:ascii="Times New Roman" w:hAnsi="Times New Roman" w:cs="Times New Roman"/>
        </w:rPr>
        <w:t xml:space="preserve">National Academies of Science Engineering and Medicine </w:t>
      </w:r>
      <w:r w:rsidR="00866649">
        <w:rPr>
          <w:rFonts w:ascii="Times New Roman" w:hAnsi="Times New Roman" w:cs="Times New Roman"/>
        </w:rPr>
        <w:t>[</w:t>
      </w:r>
      <w:r w:rsidR="00C94219" w:rsidRPr="00076784">
        <w:rPr>
          <w:rFonts w:ascii="Times New Roman" w:hAnsi="Times New Roman" w:cs="Times New Roman"/>
        </w:rPr>
        <w:t>NASEM</w:t>
      </w:r>
      <w:r w:rsidR="00866649">
        <w:rPr>
          <w:rFonts w:ascii="Times New Roman" w:hAnsi="Times New Roman" w:cs="Times New Roman"/>
        </w:rPr>
        <w:t>]</w:t>
      </w:r>
      <w:r w:rsidR="00C94219" w:rsidRPr="00076784">
        <w:rPr>
          <w:rFonts w:ascii="Times New Roman" w:hAnsi="Times New Roman" w:cs="Times New Roman"/>
        </w:rPr>
        <w:t xml:space="preserve"> 2016, 2018; </w:t>
      </w:r>
      <w:proofErr w:type="spellStart"/>
      <w:r w:rsidR="00C94219" w:rsidRPr="00076784">
        <w:rPr>
          <w:rFonts w:ascii="Times New Roman" w:hAnsi="Times New Roman" w:cs="Times New Roman"/>
        </w:rPr>
        <w:t>Capinha</w:t>
      </w:r>
      <w:proofErr w:type="spellEnd"/>
      <w:r w:rsidR="00C94219" w:rsidRPr="00076784">
        <w:rPr>
          <w:rFonts w:ascii="Times New Roman" w:hAnsi="Times New Roman" w:cs="Times New Roman"/>
        </w:rPr>
        <w:t xml:space="preserve"> et al. 2017)</w:t>
      </w:r>
      <w:r w:rsidR="00FC7987" w:rsidRPr="00076784">
        <w:rPr>
          <w:rFonts w:ascii="Times New Roman" w:hAnsi="Times New Roman" w:cs="Times New Roman"/>
        </w:rPr>
        <w:t>.</w:t>
      </w:r>
      <w:r w:rsidR="00B72B83" w:rsidRPr="00076784">
        <w:rPr>
          <w:rFonts w:ascii="Times New Roman" w:hAnsi="Times New Roman" w:cs="Times New Roman"/>
        </w:rPr>
        <w:t xml:space="preserve"> </w:t>
      </w:r>
      <w:r w:rsidR="000345E3" w:rsidRPr="00076784">
        <w:rPr>
          <w:rFonts w:ascii="Times New Roman" w:hAnsi="Times New Roman" w:cs="Times New Roman"/>
        </w:rPr>
        <w:t xml:space="preserve"> </w:t>
      </w:r>
      <w:r w:rsidR="00866649">
        <w:rPr>
          <w:rFonts w:ascii="Times New Roman" w:hAnsi="Times New Roman" w:cs="Times New Roman"/>
        </w:rPr>
        <w:t>D</w:t>
      </w:r>
      <w:r w:rsidR="000345E3" w:rsidRPr="00076784">
        <w:rPr>
          <w:rFonts w:ascii="Times New Roman" w:hAnsi="Times New Roman" w:cs="Times New Roman"/>
        </w:rPr>
        <w:t>espite some improvement</w:t>
      </w:r>
      <w:r w:rsidR="00866649">
        <w:rPr>
          <w:rFonts w:ascii="Times New Roman" w:hAnsi="Times New Roman" w:cs="Times New Roman"/>
        </w:rPr>
        <w:t xml:space="preserve">, </w:t>
      </w:r>
      <w:r w:rsidR="00866649">
        <w:rPr>
          <w:rFonts w:ascii="Times New Roman" w:hAnsi="Times New Roman" w:cs="Times New Roman"/>
        </w:rPr>
        <w:lastRenderedPageBreak/>
        <w:t>however,</w:t>
      </w:r>
      <w:r w:rsidR="000345E3" w:rsidRPr="00076784">
        <w:rPr>
          <w:rFonts w:ascii="Times New Roman" w:hAnsi="Times New Roman" w:cs="Times New Roman"/>
        </w:rPr>
        <w:t xml:space="preserve"> </w:t>
      </w:r>
      <w:r w:rsidR="00B72B83" w:rsidRPr="00076784">
        <w:rPr>
          <w:rFonts w:ascii="Times New Roman" w:hAnsi="Times New Roman" w:cs="Times New Roman"/>
        </w:rPr>
        <w:t xml:space="preserve">there </w:t>
      </w:r>
      <w:r w:rsidR="000345E3" w:rsidRPr="00076784">
        <w:rPr>
          <w:rFonts w:ascii="Times New Roman" w:hAnsi="Times New Roman" w:cs="Times New Roman"/>
        </w:rPr>
        <w:t>remains</w:t>
      </w:r>
      <w:r w:rsidR="00B72B83" w:rsidRPr="00076784">
        <w:rPr>
          <w:rFonts w:ascii="Times New Roman" w:hAnsi="Times New Roman" w:cs="Times New Roman"/>
        </w:rPr>
        <w:t xml:space="preserve"> a great deal of work to be done through the implementation of </w:t>
      </w:r>
      <w:r w:rsidR="00662CED" w:rsidRPr="00076784">
        <w:rPr>
          <w:rFonts w:ascii="Times New Roman" w:hAnsi="Times New Roman" w:cs="Times New Roman"/>
        </w:rPr>
        <w:t>the Comprehensive Everglades Restoration Plan</w:t>
      </w:r>
      <w:r w:rsidR="00D03A12" w:rsidRPr="00076784">
        <w:rPr>
          <w:rFonts w:ascii="Times New Roman" w:hAnsi="Times New Roman" w:cs="Times New Roman"/>
        </w:rPr>
        <w:t xml:space="preserve"> and various other initiatives</w:t>
      </w:r>
      <w:r w:rsidR="00662CED" w:rsidRPr="00076784">
        <w:rPr>
          <w:rFonts w:ascii="Times New Roman" w:hAnsi="Times New Roman" w:cs="Times New Roman"/>
        </w:rPr>
        <w:t xml:space="preserve"> </w:t>
      </w:r>
      <w:r w:rsidR="00B72B83" w:rsidRPr="00076784">
        <w:rPr>
          <w:rFonts w:ascii="Times New Roman" w:hAnsi="Times New Roman" w:cs="Times New Roman"/>
        </w:rPr>
        <w:t>to achieve restoration targets across the Greater Everglades Ecosystem.</w:t>
      </w:r>
      <w:r w:rsidR="00FC7987" w:rsidRPr="00076784">
        <w:rPr>
          <w:rFonts w:ascii="Times New Roman" w:hAnsi="Times New Roman" w:cs="Times New Roman"/>
        </w:rPr>
        <w:t xml:space="preserve"> </w:t>
      </w:r>
      <w:r w:rsidR="00C078E0" w:rsidRPr="00076784">
        <w:rPr>
          <w:rFonts w:ascii="Times New Roman" w:hAnsi="Times New Roman" w:cs="Times New Roman"/>
        </w:rPr>
        <w:t xml:space="preserve"> </w:t>
      </w:r>
      <w:r w:rsidR="00C94219" w:rsidRPr="00076784">
        <w:rPr>
          <w:rFonts w:ascii="Times New Roman" w:hAnsi="Times New Roman" w:cs="Times New Roman"/>
        </w:rPr>
        <w:t xml:space="preserve">While there has been a trend of increasing research into the herpetofaunal community of the Everglades, </w:t>
      </w:r>
      <w:r w:rsidR="00FA5360" w:rsidRPr="00076784">
        <w:rPr>
          <w:rFonts w:ascii="Times New Roman" w:hAnsi="Times New Roman" w:cs="Times New Roman"/>
        </w:rPr>
        <w:t>most of</w:t>
      </w:r>
      <w:r w:rsidR="00C94219" w:rsidRPr="00076784">
        <w:rPr>
          <w:rFonts w:ascii="Times New Roman" w:hAnsi="Times New Roman" w:cs="Times New Roman"/>
        </w:rPr>
        <w:t xml:space="preserve"> the</w:t>
      </w:r>
      <w:r w:rsidR="0054280A" w:rsidRPr="00076784">
        <w:rPr>
          <w:rFonts w:ascii="Times New Roman" w:hAnsi="Times New Roman" w:cs="Times New Roman"/>
        </w:rPr>
        <w:t>se investigations</w:t>
      </w:r>
      <w:r w:rsidR="00C94219" w:rsidRPr="00076784">
        <w:rPr>
          <w:rFonts w:ascii="Times New Roman" w:hAnsi="Times New Roman" w:cs="Times New Roman"/>
        </w:rPr>
        <w:t xml:space="preserve"> ha</w:t>
      </w:r>
      <w:r w:rsidR="00A95CAE" w:rsidRPr="00076784">
        <w:rPr>
          <w:rFonts w:ascii="Times New Roman" w:hAnsi="Times New Roman" w:cs="Times New Roman"/>
        </w:rPr>
        <w:t>ve</w:t>
      </w:r>
      <w:r w:rsidR="00C94219" w:rsidRPr="00076784">
        <w:rPr>
          <w:rFonts w:ascii="Times New Roman" w:hAnsi="Times New Roman" w:cs="Times New Roman"/>
        </w:rPr>
        <w:t xml:space="preserve"> been devoted to invasive species and charismatic megafauna, leaving entire clades completely unstudied.</w:t>
      </w:r>
    </w:p>
    <w:p w14:paraId="7DDEDDD8" w14:textId="77777777" w:rsidR="002B07A4" w:rsidRPr="00076784" w:rsidRDefault="002B07A4" w:rsidP="00076784">
      <w:pPr>
        <w:tabs>
          <w:tab w:val="left" w:pos="187"/>
        </w:tabs>
        <w:spacing w:line="480" w:lineRule="auto"/>
        <w:contextualSpacing/>
        <w:rPr>
          <w:rFonts w:ascii="Times New Roman" w:hAnsi="Times New Roman" w:cs="Times New Roman"/>
        </w:rPr>
      </w:pPr>
    </w:p>
    <w:p w14:paraId="5B95B18B" w14:textId="39656C81" w:rsidR="00D37A50"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tab/>
      </w:r>
      <w:r w:rsidR="00D37A50" w:rsidRPr="00076784">
        <w:rPr>
          <w:rFonts w:ascii="Times New Roman" w:hAnsi="Times New Roman" w:cs="Times New Roman"/>
          <w:b/>
          <w:bCs/>
          <w:i/>
          <w:iCs/>
        </w:rPr>
        <w:t>Crocodilians</w:t>
      </w:r>
      <w:r w:rsidR="00AD370C" w:rsidRPr="002B5E42">
        <w:rPr>
          <w:rFonts w:ascii="Times New Roman" w:eastAsia="Times New Roman" w:hAnsi="Times New Roman" w:cs="Times New Roman"/>
        </w:rPr>
        <w:t>.—</w:t>
      </w:r>
      <w:r w:rsidR="004D6884" w:rsidRPr="00076784">
        <w:rPr>
          <w:rFonts w:ascii="Times New Roman" w:eastAsia="Times New Roman" w:hAnsi="Times New Roman" w:cs="Times New Roman"/>
        </w:rPr>
        <w:t xml:space="preserve">The Everglades ecosystem is home to two species </w:t>
      </w:r>
      <w:r w:rsidR="00E02E18" w:rsidRPr="00076784">
        <w:rPr>
          <w:rFonts w:ascii="Times New Roman" w:eastAsia="Times New Roman" w:hAnsi="Times New Roman" w:cs="Times New Roman"/>
        </w:rPr>
        <w:t>of native and one invasive</w:t>
      </w:r>
      <w:r w:rsidR="005B0F92" w:rsidRPr="00076784">
        <w:rPr>
          <w:rFonts w:ascii="Times New Roman" w:eastAsia="Times New Roman" w:hAnsi="Times New Roman" w:cs="Times New Roman"/>
        </w:rPr>
        <w:t xml:space="preserve"> crocodilian</w:t>
      </w:r>
      <w:r w:rsidR="00E02E18" w:rsidRPr="00076784">
        <w:rPr>
          <w:rFonts w:ascii="Times New Roman" w:eastAsia="Times New Roman" w:hAnsi="Times New Roman" w:cs="Times New Roman"/>
        </w:rPr>
        <w:t xml:space="preserve">. </w:t>
      </w:r>
      <w:r w:rsidR="00866649">
        <w:rPr>
          <w:rFonts w:ascii="Times New Roman" w:eastAsia="Times New Roman" w:hAnsi="Times New Roman" w:cs="Times New Roman"/>
        </w:rPr>
        <w:t xml:space="preserve"> </w:t>
      </w:r>
      <w:r w:rsidR="004D6884" w:rsidRPr="00076784">
        <w:rPr>
          <w:rFonts w:ascii="Times New Roman" w:eastAsia="Times New Roman" w:hAnsi="Times New Roman" w:cs="Times New Roman"/>
        </w:rPr>
        <w:t xml:space="preserve">Crocodilians account for </w:t>
      </w:r>
      <w:r w:rsidR="00866649">
        <w:rPr>
          <w:rFonts w:ascii="Times New Roman" w:eastAsia="Times New Roman" w:hAnsi="Times New Roman" w:cs="Times New Roman"/>
        </w:rPr>
        <w:t>&lt;</w:t>
      </w:r>
      <w:r w:rsidR="004D6884" w:rsidRPr="00076784">
        <w:rPr>
          <w:rFonts w:ascii="Times New Roman" w:eastAsia="Times New Roman" w:hAnsi="Times New Roman" w:cs="Times New Roman"/>
        </w:rPr>
        <w:t xml:space="preserve"> 2% of the herpetofaunal diversity in the Everglades, but account for </w:t>
      </w:r>
      <w:r w:rsidR="004D6884" w:rsidRPr="00076784">
        <w:rPr>
          <w:rFonts w:ascii="Times New Roman" w:hAnsi="Times New Roman" w:cs="Times New Roman"/>
        </w:rPr>
        <w:t>17% of all published studies and 31% of all GEER presentations.</w:t>
      </w:r>
      <w:r w:rsidR="00866649">
        <w:rPr>
          <w:rFonts w:ascii="Times New Roman" w:hAnsi="Times New Roman" w:cs="Times New Roman"/>
        </w:rPr>
        <w:t xml:space="preserve"> </w:t>
      </w:r>
      <w:r w:rsidR="004D6884" w:rsidRPr="00076784">
        <w:rPr>
          <w:rFonts w:ascii="Times New Roman" w:hAnsi="Times New Roman" w:cs="Times New Roman"/>
        </w:rPr>
        <w:t xml:space="preserve"> </w:t>
      </w:r>
      <w:r w:rsidR="00BF15B7" w:rsidRPr="00076784">
        <w:rPr>
          <w:rFonts w:ascii="Times New Roman" w:hAnsi="Times New Roman" w:cs="Times New Roman"/>
          <w:i/>
          <w:iCs/>
        </w:rPr>
        <w:t xml:space="preserve">Alligator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D37A50" w:rsidRPr="00076784">
        <w:rPr>
          <w:rFonts w:ascii="Times New Roman" w:hAnsi="Times New Roman" w:cs="Times New Roman"/>
        </w:rPr>
        <w:t xml:space="preserve">and </w:t>
      </w:r>
      <w:r w:rsidR="00BF15B7" w:rsidRPr="002B5E42">
        <w:rPr>
          <w:rFonts w:ascii="Times New Roman" w:hAnsi="Times New Roman" w:cs="Times New Roman"/>
          <w:i/>
          <w:iCs/>
        </w:rPr>
        <w:t>C</w:t>
      </w:r>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acutus</w:t>
      </w:r>
      <w:proofErr w:type="spellEnd"/>
      <w:r w:rsidR="00BF15B7" w:rsidRPr="00076784" w:rsidDel="00BF15B7">
        <w:rPr>
          <w:rFonts w:ascii="Times New Roman" w:hAnsi="Times New Roman" w:cs="Times New Roman"/>
        </w:rPr>
        <w:t xml:space="preserve"> </w:t>
      </w:r>
      <w:r w:rsidR="00D37A50" w:rsidRPr="00076784">
        <w:rPr>
          <w:rFonts w:ascii="Times New Roman" w:hAnsi="Times New Roman" w:cs="Times New Roman"/>
        </w:rPr>
        <w:t xml:space="preserve">are the principal </w:t>
      </w:r>
      <w:r w:rsidR="004D6884" w:rsidRPr="00076784">
        <w:rPr>
          <w:rFonts w:ascii="Times New Roman" w:hAnsi="Times New Roman" w:cs="Times New Roman"/>
        </w:rPr>
        <w:t xml:space="preserve">native </w:t>
      </w:r>
      <w:r w:rsidR="00D37A50" w:rsidRPr="00076784">
        <w:rPr>
          <w:rFonts w:ascii="Times New Roman" w:hAnsi="Times New Roman" w:cs="Times New Roman"/>
        </w:rPr>
        <w:t>charismatic reptilian megafauna of the Everglades ecosystem and serve as both keystone and flagship species in this system (</w:t>
      </w:r>
      <w:proofErr w:type="spellStart"/>
      <w:r w:rsidR="00D37A50" w:rsidRPr="00076784">
        <w:rPr>
          <w:rFonts w:ascii="Times New Roman" w:hAnsi="Times New Roman" w:cs="Times New Roman"/>
        </w:rPr>
        <w:t>Mazzotti</w:t>
      </w:r>
      <w:proofErr w:type="spellEnd"/>
      <w:r w:rsidR="00D37A50" w:rsidRPr="00076784">
        <w:rPr>
          <w:rFonts w:ascii="Times New Roman" w:hAnsi="Times New Roman" w:cs="Times New Roman"/>
        </w:rPr>
        <w:t xml:space="preserve"> et al. 2009)</w:t>
      </w:r>
      <w:r w:rsidR="00EE0DE6" w:rsidRPr="00076784">
        <w:rPr>
          <w:rFonts w:ascii="Times New Roman" w:hAnsi="Times New Roman" w:cs="Times New Roman"/>
        </w:rPr>
        <w:t xml:space="preserve"> as well as restoration bioindicators (Briggs-Gonzalez et al. 2021)</w:t>
      </w:r>
      <w:r w:rsidR="00D37A50" w:rsidRPr="00076784">
        <w:rPr>
          <w:rFonts w:ascii="Times New Roman" w:hAnsi="Times New Roman" w:cs="Times New Roman"/>
        </w:rPr>
        <w:t xml:space="preserve">. </w:t>
      </w:r>
      <w:r w:rsidR="00866649">
        <w:rPr>
          <w:rFonts w:ascii="Times New Roman" w:hAnsi="Times New Roman" w:cs="Times New Roman"/>
        </w:rPr>
        <w:t xml:space="preserve"> </w:t>
      </w:r>
      <w:r w:rsidR="00866649" w:rsidRPr="00076784">
        <w:rPr>
          <w:rFonts w:ascii="Times New Roman" w:hAnsi="Times New Roman" w:cs="Times New Roman"/>
          <w:i/>
          <w:iCs/>
        </w:rPr>
        <w:t xml:space="preserve">Alligator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D37A50" w:rsidRPr="00076784">
        <w:rPr>
          <w:rFonts w:ascii="Times New Roman" w:hAnsi="Times New Roman" w:cs="Times New Roman"/>
        </w:rPr>
        <w:t>function as top predators, ecosystem engineers, and indicators of Everglades health and restoration (</w:t>
      </w:r>
      <w:proofErr w:type="spellStart"/>
      <w:r w:rsidR="00D37A50" w:rsidRPr="00076784">
        <w:rPr>
          <w:rFonts w:ascii="Times New Roman" w:hAnsi="Times New Roman" w:cs="Times New Roman"/>
        </w:rPr>
        <w:t>Kushlan</w:t>
      </w:r>
      <w:proofErr w:type="spellEnd"/>
      <w:r w:rsidR="00D37A50" w:rsidRPr="00076784">
        <w:rPr>
          <w:rFonts w:ascii="Times New Roman" w:hAnsi="Times New Roman" w:cs="Times New Roman"/>
        </w:rPr>
        <w:t xml:space="preserve"> and </w:t>
      </w:r>
      <w:proofErr w:type="spellStart"/>
      <w:r w:rsidR="00D37A50" w:rsidRPr="00076784">
        <w:rPr>
          <w:rFonts w:ascii="Times New Roman" w:hAnsi="Times New Roman" w:cs="Times New Roman"/>
        </w:rPr>
        <w:t>Kushlan</w:t>
      </w:r>
      <w:proofErr w:type="spellEnd"/>
      <w:r w:rsidR="00D37A50" w:rsidRPr="00076784">
        <w:rPr>
          <w:rFonts w:ascii="Times New Roman" w:hAnsi="Times New Roman" w:cs="Times New Roman"/>
        </w:rPr>
        <w:t xml:space="preserve"> 1980; </w:t>
      </w:r>
      <w:proofErr w:type="spellStart"/>
      <w:r w:rsidR="00D37A50" w:rsidRPr="00076784">
        <w:rPr>
          <w:rFonts w:ascii="Times New Roman" w:hAnsi="Times New Roman" w:cs="Times New Roman"/>
        </w:rPr>
        <w:t>Mazzotti</w:t>
      </w:r>
      <w:proofErr w:type="spellEnd"/>
      <w:r w:rsidR="00D37A50" w:rsidRPr="00076784">
        <w:rPr>
          <w:rFonts w:ascii="Times New Roman" w:hAnsi="Times New Roman" w:cs="Times New Roman"/>
        </w:rPr>
        <w:t xml:space="preserve"> et al. 2009). </w:t>
      </w:r>
      <w:r w:rsidR="00C078E0" w:rsidRPr="00076784">
        <w:rPr>
          <w:rFonts w:ascii="Times New Roman" w:hAnsi="Times New Roman" w:cs="Times New Roman"/>
        </w:rPr>
        <w:t xml:space="preserve"> </w:t>
      </w:r>
      <w:proofErr w:type="spellStart"/>
      <w:r w:rsidR="00BF15B7" w:rsidRPr="00076784">
        <w:rPr>
          <w:rFonts w:ascii="Times New Roman" w:hAnsi="Times New Roman" w:cs="Times New Roman"/>
          <w:i/>
          <w:iCs/>
        </w:rPr>
        <w:t>Crocodylus</w:t>
      </w:r>
      <w:proofErr w:type="spellEnd"/>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acutus</w:t>
      </w:r>
      <w:proofErr w:type="spellEnd"/>
      <w:r w:rsidR="00BF15B7" w:rsidRPr="00076784" w:rsidDel="00BF15B7">
        <w:rPr>
          <w:rFonts w:ascii="Times New Roman" w:hAnsi="Times New Roman" w:cs="Times New Roman"/>
        </w:rPr>
        <w:t xml:space="preserve"> </w:t>
      </w:r>
      <w:r w:rsidR="000959B3" w:rsidRPr="00076784">
        <w:rPr>
          <w:rFonts w:ascii="Times New Roman" w:hAnsi="Times New Roman" w:cs="Times New Roman"/>
        </w:rPr>
        <w:t xml:space="preserve">similarly </w:t>
      </w:r>
      <w:r w:rsidR="00D37A50" w:rsidRPr="00076784">
        <w:rPr>
          <w:rFonts w:ascii="Times New Roman" w:hAnsi="Times New Roman" w:cs="Times New Roman"/>
        </w:rPr>
        <w:t xml:space="preserve">function as </w:t>
      </w:r>
      <w:r w:rsidR="000959B3" w:rsidRPr="00076784">
        <w:rPr>
          <w:rFonts w:ascii="Times New Roman" w:hAnsi="Times New Roman" w:cs="Times New Roman"/>
        </w:rPr>
        <w:t xml:space="preserve">apex predators and </w:t>
      </w:r>
      <w:r w:rsidR="00D37A50" w:rsidRPr="00076784">
        <w:rPr>
          <w:rFonts w:ascii="Times New Roman" w:hAnsi="Times New Roman" w:cs="Times New Roman"/>
        </w:rPr>
        <w:t xml:space="preserve">indicators of Everglades </w:t>
      </w:r>
      <w:r w:rsidR="000D5E1B" w:rsidRPr="00076784">
        <w:rPr>
          <w:rFonts w:ascii="Times New Roman" w:hAnsi="Times New Roman" w:cs="Times New Roman"/>
        </w:rPr>
        <w:t>health and</w:t>
      </w:r>
      <w:r w:rsidR="00D37A50" w:rsidRPr="00076784">
        <w:rPr>
          <w:rFonts w:ascii="Times New Roman" w:hAnsi="Times New Roman" w:cs="Times New Roman"/>
        </w:rPr>
        <w:t xml:space="preserve"> given their previous status as a federally </w:t>
      </w:r>
      <w:r w:rsidR="00866649">
        <w:rPr>
          <w:rFonts w:ascii="Times New Roman" w:hAnsi="Times New Roman" w:cs="Times New Roman"/>
        </w:rPr>
        <w:t>listed E</w:t>
      </w:r>
      <w:r w:rsidR="00D37A50" w:rsidRPr="00076784">
        <w:rPr>
          <w:rFonts w:ascii="Times New Roman" w:hAnsi="Times New Roman" w:cs="Times New Roman"/>
        </w:rPr>
        <w:t xml:space="preserve">ndangered </w:t>
      </w:r>
      <w:r w:rsidR="00866649">
        <w:rPr>
          <w:rFonts w:ascii="Times New Roman" w:hAnsi="Times New Roman" w:cs="Times New Roman"/>
        </w:rPr>
        <w:t>S</w:t>
      </w:r>
      <w:r w:rsidR="00D37A50" w:rsidRPr="00076784">
        <w:rPr>
          <w:rFonts w:ascii="Times New Roman" w:hAnsi="Times New Roman" w:cs="Times New Roman"/>
        </w:rPr>
        <w:t>pecies (</w:t>
      </w:r>
      <w:r w:rsidR="00DE0F3D">
        <w:rPr>
          <w:rFonts w:ascii="Times New Roman" w:hAnsi="Times New Roman" w:cs="Times New Roman"/>
        </w:rPr>
        <w:t>U.S. Fish and Wildlife Service 1</w:t>
      </w:r>
      <w:r w:rsidR="004445D0">
        <w:rPr>
          <w:rFonts w:ascii="Times New Roman" w:hAnsi="Times New Roman" w:cs="Times New Roman"/>
        </w:rPr>
        <w:t>967</w:t>
      </w:r>
      <w:r w:rsidR="00D37A50" w:rsidRPr="00076784">
        <w:rPr>
          <w:rFonts w:ascii="Times New Roman" w:hAnsi="Times New Roman" w:cs="Times New Roman"/>
        </w:rPr>
        <w:t>)</w:t>
      </w:r>
      <w:r w:rsidR="00866649">
        <w:rPr>
          <w:rFonts w:ascii="Times New Roman" w:hAnsi="Times New Roman" w:cs="Times New Roman"/>
        </w:rPr>
        <w:t>, they</w:t>
      </w:r>
      <w:r w:rsidR="00D37A50" w:rsidRPr="00076784">
        <w:rPr>
          <w:rFonts w:ascii="Times New Roman" w:hAnsi="Times New Roman" w:cs="Times New Roman"/>
        </w:rPr>
        <w:t xml:space="preserve"> have been the </w:t>
      </w:r>
      <w:r w:rsidR="000959B3" w:rsidRPr="00076784">
        <w:rPr>
          <w:rFonts w:ascii="Times New Roman" w:hAnsi="Times New Roman" w:cs="Times New Roman"/>
        </w:rPr>
        <w:t xml:space="preserve">focus </w:t>
      </w:r>
      <w:r w:rsidR="00D37A50" w:rsidRPr="00076784">
        <w:rPr>
          <w:rFonts w:ascii="Times New Roman" w:hAnsi="Times New Roman" w:cs="Times New Roman"/>
        </w:rPr>
        <w:t xml:space="preserve">of a great deal of research and conservation effort, resulting in a historic increase in abundance and </w:t>
      </w:r>
      <w:r w:rsidR="00F63AFE" w:rsidRPr="00076784">
        <w:rPr>
          <w:rFonts w:ascii="Times New Roman" w:hAnsi="Times New Roman" w:cs="Times New Roman"/>
        </w:rPr>
        <w:t xml:space="preserve">reclassification </w:t>
      </w:r>
      <w:r w:rsidR="00D37A50" w:rsidRPr="00076784">
        <w:rPr>
          <w:rFonts w:ascii="Times New Roman" w:hAnsi="Times New Roman" w:cs="Times New Roman"/>
        </w:rPr>
        <w:t xml:space="preserve">to a </w:t>
      </w:r>
      <w:r w:rsidR="00AD011A">
        <w:rPr>
          <w:rFonts w:ascii="Times New Roman" w:hAnsi="Times New Roman" w:cs="Times New Roman"/>
        </w:rPr>
        <w:t>T</w:t>
      </w:r>
      <w:r w:rsidR="00D37A50" w:rsidRPr="00076784">
        <w:rPr>
          <w:rFonts w:ascii="Times New Roman" w:hAnsi="Times New Roman" w:cs="Times New Roman"/>
        </w:rPr>
        <w:t xml:space="preserve">hreatened </w:t>
      </w:r>
      <w:r w:rsidR="00AD011A">
        <w:rPr>
          <w:rFonts w:ascii="Times New Roman" w:hAnsi="Times New Roman" w:cs="Times New Roman"/>
        </w:rPr>
        <w:t>S</w:t>
      </w:r>
      <w:r w:rsidR="00D37A50" w:rsidRPr="00076784">
        <w:rPr>
          <w:rFonts w:ascii="Times New Roman" w:hAnsi="Times New Roman" w:cs="Times New Roman"/>
        </w:rPr>
        <w:t xml:space="preserve">pecies (Richards et al. 2003; Rodriguez et al. 2011; </w:t>
      </w:r>
      <w:proofErr w:type="spellStart"/>
      <w:r w:rsidR="00D37A50" w:rsidRPr="00076784">
        <w:rPr>
          <w:rFonts w:ascii="Times New Roman" w:hAnsi="Times New Roman" w:cs="Times New Roman"/>
        </w:rPr>
        <w:t>Mazzotti</w:t>
      </w:r>
      <w:proofErr w:type="spellEnd"/>
      <w:r w:rsidR="00D37A50" w:rsidRPr="00076784">
        <w:rPr>
          <w:rFonts w:ascii="Times New Roman" w:hAnsi="Times New Roman" w:cs="Times New Roman"/>
        </w:rPr>
        <w:t xml:space="preserve"> et al.</w:t>
      </w:r>
      <w:r w:rsidR="00AD370C" w:rsidRPr="00076784">
        <w:rPr>
          <w:rFonts w:ascii="Times New Roman" w:hAnsi="Times New Roman" w:cs="Times New Roman"/>
        </w:rPr>
        <w:t xml:space="preserve"> </w:t>
      </w:r>
      <w:r w:rsidR="00D37A50" w:rsidRPr="00076784">
        <w:rPr>
          <w:rFonts w:ascii="Times New Roman" w:hAnsi="Times New Roman" w:cs="Times New Roman"/>
        </w:rPr>
        <w:t xml:space="preserve">2007). </w:t>
      </w:r>
      <w:r w:rsidR="00C078E0" w:rsidRPr="00076784">
        <w:rPr>
          <w:rFonts w:ascii="Times New Roman" w:hAnsi="Times New Roman" w:cs="Times New Roman"/>
        </w:rPr>
        <w:t xml:space="preserve"> </w:t>
      </w:r>
      <w:r w:rsidR="00D37A50" w:rsidRPr="00076784">
        <w:rPr>
          <w:rFonts w:ascii="Times New Roman" w:hAnsi="Times New Roman" w:cs="Times New Roman"/>
        </w:rPr>
        <w:t>Given their key role</w:t>
      </w:r>
      <w:r w:rsidR="000959B3" w:rsidRPr="00076784">
        <w:rPr>
          <w:rFonts w:ascii="Times New Roman" w:hAnsi="Times New Roman" w:cs="Times New Roman"/>
        </w:rPr>
        <w:t>s</w:t>
      </w:r>
      <w:r w:rsidR="00D37A50" w:rsidRPr="00076784">
        <w:rPr>
          <w:rFonts w:ascii="Times New Roman" w:hAnsi="Times New Roman" w:cs="Times New Roman"/>
        </w:rPr>
        <w:t xml:space="preserve"> in the ecosystem and as flagship species, there has been a large amount of research conducted on </w:t>
      </w:r>
      <w:r w:rsidR="000959B3" w:rsidRPr="00076784">
        <w:rPr>
          <w:rFonts w:ascii="Times New Roman" w:hAnsi="Times New Roman" w:cs="Times New Roman"/>
        </w:rPr>
        <w:t xml:space="preserve">both </w:t>
      </w:r>
      <w:r w:rsidR="00D37A50" w:rsidRPr="00076784">
        <w:rPr>
          <w:rFonts w:ascii="Times New Roman" w:hAnsi="Times New Roman" w:cs="Times New Roman"/>
        </w:rPr>
        <w:t>these species and many aspects of their ecology (</w:t>
      </w:r>
      <w:proofErr w:type="spellStart"/>
      <w:r w:rsidR="00D37A50" w:rsidRPr="00076784">
        <w:rPr>
          <w:rFonts w:ascii="Times New Roman" w:hAnsi="Times New Roman" w:cs="Times New Roman"/>
        </w:rPr>
        <w:t>Kushlan</w:t>
      </w:r>
      <w:proofErr w:type="spellEnd"/>
      <w:r w:rsidR="00D37A50" w:rsidRPr="00076784">
        <w:rPr>
          <w:rFonts w:ascii="Times New Roman" w:hAnsi="Times New Roman" w:cs="Times New Roman"/>
        </w:rPr>
        <w:t xml:space="preserve"> and </w:t>
      </w:r>
      <w:proofErr w:type="spellStart"/>
      <w:r w:rsidR="00D37A50" w:rsidRPr="00076784">
        <w:rPr>
          <w:rFonts w:ascii="Times New Roman" w:hAnsi="Times New Roman" w:cs="Times New Roman"/>
        </w:rPr>
        <w:t>Kushlan</w:t>
      </w:r>
      <w:proofErr w:type="spellEnd"/>
      <w:r w:rsidR="00D37A50" w:rsidRPr="00076784">
        <w:rPr>
          <w:rFonts w:ascii="Times New Roman" w:hAnsi="Times New Roman" w:cs="Times New Roman"/>
        </w:rPr>
        <w:t xml:space="preserve"> 1980; Rice et al. 2005; Fujisaki et al.</w:t>
      </w:r>
      <w:r w:rsidR="00AD370C" w:rsidRPr="00076784">
        <w:rPr>
          <w:rFonts w:ascii="Times New Roman" w:hAnsi="Times New Roman" w:cs="Times New Roman"/>
        </w:rPr>
        <w:t xml:space="preserve"> </w:t>
      </w:r>
      <w:r w:rsidR="00D37A50" w:rsidRPr="00076784">
        <w:rPr>
          <w:rFonts w:ascii="Times New Roman" w:hAnsi="Times New Roman" w:cs="Times New Roman"/>
        </w:rPr>
        <w:t xml:space="preserve">2009; </w:t>
      </w:r>
      <w:proofErr w:type="spellStart"/>
      <w:r w:rsidR="00D37A50" w:rsidRPr="00076784">
        <w:rPr>
          <w:rFonts w:ascii="Times New Roman" w:hAnsi="Times New Roman" w:cs="Times New Roman"/>
        </w:rPr>
        <w:t>Mazzotti</w:t>
      </w:r>
      <w:proofErr w:type="spellEnd"/>
      <w:r w:rsidR="00D37A50" w:rsidRPr="00076784">
        <w:rPr>
          <w:rFonts w:ascii="Times New Roman" w:hAnsi="Times New Roman" w:cs="Times New Roman"/>
        </w:rPr>
        <w:t xml:space="preserve"> et al. 2009).</w:t>
      </w:r>
      <w:r w:rsidR="003421F0" w:rsidRPr="00076784">
        <w:rPr>
          <w:rFonts w:ascii="Times New Roman" w:hAnsi="Times New Roman" w:cs="Times New Roman"/>
        </w:rPr>
        <w:t xml:space="preserve">  This includes many studies into their importance as flagship species in the Everglades (</w:t>
      </w:r>
      <w:r w:rsidR="00791AEF" w:rsidRPr="00076784">
        <w:rPr>
          <w:rFonts w:ascii="Times New Roman" w:hAnsi="Times New Roman" w:cs="Times New Roman"/>
        </w:rPr>
        <w:t xml:space="preserve">Platt et al. </w:t>
      </w:r>
      <w:r w:rsidR="00791AEF" w:rsidRPr="00076784">
        <w:rPr>
          <w:rFonts w:ascii="Times New Roman" w:hAnsi="Times New Roman" w:cs="Times New Roman"/>
        </w:rPr>
        <w:lastRenderedPageBreak/>
        <w:t xml:space="preserve">2013; </w:t>
      </w:r>
      <w:proofErr w:type="spellStart"/>
      <w:r w:rsidR="003421F0" w:rsidRPr="00076784">
        <w:rPr>
          <w:rFonts w:ascii="Times New Roman" w:hAnsi="Times New Roman" w:cs="Times New Roman"/>
        </w:rPr>
        <w:t>Burtner</w:t>
      </w:r>
      <w:proofErr w:type="spellEnd"/>
      <w:r w:rsidR="003421F0" w:rsidRPr="00076784">
        <w:rPr>
          <w:rFonts w:ascii="Times New Roman" w:hAnsi="Times New Roman" w:cs="Times New Roman"/>
        </w:rPr>
        <w:t xml:space="preserve"> and Frederick 2017; Briggs-Gonzalez et al. 2021) and their conservation status and population trajectory (Richards 2003; Ric</w:t>
      </w:r>
      <w:r w:rsidR="00791AEF" w:rsidRPr="00076784">
        <w:rPr>
          <w:rFonts w:ascii="Times New Roman" w:hAnsi="Times New Roman" w:cs="Times New Roman"/>
        </w:rPr>
        <w:t>h</w:t>
      </w:r>
      <w:r w:rsidR="003421F0" w:rsidRPr="00076784">
        <w:rPr>
          <w:rFonts w:ascii="Times New Roman" w:hAnsi="Times New Roman" w:cs="Times New Roman"/>
        </w:rPr>
        <w:t xml:space="preserve">ards et al. 2004; </w:t>
      </w:r>
      <w:proofErr w:type="spellStart"/>
      <w:r w:rsidR="003421F0" w:rsidRPr="00076784">
        <w:rPr>
          <w:rFonts w:ascii="Times New Roman" w:hAnsi="Times New Roman" w:cs="Times New Roman"/>
        </w:rPr>
        <w:t>Mazzotti</w:t>
      </w:r>
      <w:proofErr w:type="spellEnd"/>
      <w:r w:rsidR="003421F0" w:rsidRPr="00076784">
        <w:rPr>
          <w:rFonts w:ascii="Times New Roman" w:hAnsi="Times New Roman" w:cs="Times New Roman"/>
        </w:rPr>
        <w:t xml:space="preserve"> et al. 2007, 2019).</w:t>
      </w:r>
    </w:p>
    <w:p w14:paraId="1FBA663C" w14:textId="77777777" w:rsidR="002B07A4" w:rsidRPr="00076784" w:rsidRDefault="002B07A4" w:rsidP="00076784">
      <w:pPr>
        <w:tabs>
          <w:tab w:val="left" w:pos="187"/>
        </w:tabs>
        <w:spacing w:line="480" w:lineRule="auto"/>
        <w:contextualSpacing/>
        <w:rPr>
          <w:rFonts w:ascii="Times New Roman" w:eastAsia="Times New Roman" w:hAnsi="Times New Roman" w:cs="Times New Roman"/>
        </w:rPr>
      </w:pPr>
    </w:p>
    <w:p w14:paraId="2B58C359" w14:textId="28550BD4" w:rsidR="00BD7A62"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tab/>
      </w:r>
      <w:r w:rsidR="00BD7A62" w:rsidRPr="00076784">
        <w:rPr>
          <w:rFonts w:ascii="Times New Roman" w:hAnsi="Times New Roman" w:cs="Times New Roman"/>
          <w:b/>
          <w:bCs/>
          <w:i/>
          <w:iCs/>
        </w:rPr>
        <w:t>Chelonians</w:t>
      </w:r>
      <w:r w:rsidR="00AD370C" w:rsidRPr="002B5E42">
        <w:rPr>
          <w:rFonts w:ascii="Times New Roman" w:eastAsia="Times New Roman" w:hAnsi="Times New Roman" w:cs="Times New Roman"/>
        </w:rPr>
        <w:t>.—</w:t>
      </w:r>
      <w:r w:rsidR="00BD7A62" w:rsidRPr="00076784">
        <w:rPr>
          <w:rFonts w:ascii="Times New Roman" w:hAnsi="Times New Roman" w:cs="Times New Roman"/>
        </w:rPr>
        <w:t>The Everglades</w:t>
      </w:r>
      <w:r w:rsidR="00C20672" w:rsidRPr="00076784">
        <w:rPr>
          <w:rFonts w:ascii="Times New Roman" w:hAnsi="Times New Roman" w:cs="Times New Roman"/>
        </w:rPr>
        <w:t xml:space="preserve"> ecosystem</w:t>
      </w:r>
      <w:r w:rsidR="00BD7A62" w:rsidRPr="00076784">
        <w:rPr>
          <w:rFonts w:ascii="Times New Roman" w:hAnsi="Times New Roman" w:cs="Times New Roman"/>
        </w:rPr>
        <w:t xml:space="preserve"> </w:t>
      </w:r>
      <w:r w:rsidR="00C20672" w:rsidRPr="00076784">
        <w:rPr>
          <w:rFonts w:ascii="Times New Roman" w:hAnsi="Times New Roman" w:cs="Times New Roman"/>
        </w:rPr>
        <w:t>is</w:t>
      </w:r>
      <w:r w:rsidR="00BD7A62" w:rsidRPr="00076784">
        <w:rPr>
          <w:rFonts w:ascii="Times New Roman" w:hAnsi="Times New Roman" w:cs="Times New Roman"/>
        </w:rPr>
        <w:t xml:space="preserve"> home to 11 species of native non-marine turtles, </w:t>
      </w:r>
      <w:r w:rsidR="00523254" w:rsidRPr="00076784">
        <w:rPr>
          <w:rFonts w:ascii="Times New Roman" w:hAnsi="Times New Roman" w:cs="Times New Roman"/>
        </w:rPr>
        <w:t xml:space="preserve">four </w:t>
      </w:r>
      <w:r w:rsidR="00BD7A62" w:rsidRPr="00076784">
        <w:rPr>
          <w:rFonts w:ascii="Times New Roman" w:hAnsi="Times New Roman" w:cs="Times New Roman"/>
        </w:rPr>
        <w:t>invasive turtl</w:t>
      </w:r>
      <w:r w:rsidR="00523254" w:rsidRPr="00076784">
        <w:rPr>
          <w:rFonts w:ascii="Times New Roman" w:hAnsi="Times New Roman" w:cs="Times New Roman"/>
        </w:rPr>
        <w:t>es</w:t>
      </w:r>
      <w:r w:rsidR="00BD7A62" w:rsidRPr="00076784">
        <w:rPr>
          <w:rFonts w:ascii="Times New Roman" w:hAnsi="Times New Roman" w:cs="Times New Roman"/>
        </w:rPr>
        <w:t xml:space="preserve">, and </w:t>
      </w:r>
      <w:r w:rsidR="00523254" w:rsidRPr="00076784">
        <w:rPr>
          <w:rFonts w:ascii="Times New Roman" w:hAnsi="Times New Roman" w:cs="Times New Roman"/>
        </w:rPr>
        <w:t>three</w:t>
      </w:r>
      <w:r w:rsidR="00BD7A62" w:rsidRPr="00076784">
        <w:rPr>
          <w:rFonts w:ascii="Times New Roman" w:hAnsi="Times New Roman" w:cs="Times New Roman"/>
        </w:rPr>
        <w:t xml:space="preserve"> species of sea turtle</w:t>
      </w:r>
      <w:r w:rsidR="00AD011A">
        <w:rPr>
          <w:rFonts w:ascii="Times New Roman" w:hAnsi="Times New Roman" w:cs="Times New Roman"/>
        </w:rPr>
        <w:t>s</w:t>
      </w:r>
      <w:r w:rsidR="00BD7A62" w:rsidRPr="00076784">
        <w:rPr>
          <w:rFonts w:ascii="Times New Roman" w:hAnsi="Times New Roman" w:cs="Times New Roman"/>
        </w:rPr>
        <w:t xml:space="preserve">. </w:t>
      </w:r>
      <w:r w:rsidR="00C078E0" w:rsidRPr="00076784">
        <w:rPr>
          <w:rFonts w:ascii="Times New Roman" w:hAnsi="Times New Roman" w:cs="Times New Roman"/>
        </w:rPr>
        <w:t xml:space="preserve"> </w:t>
      </w:r>
      <w:r w:rsidR="00BD7A62" w:rsidRPr="00076784">
        <w:rPr>
          <w:rFonts w:ascii="Times New Roman" w:hAnsi="Times New Roman" w:cs="Times New Roman"/>
        </w:rPr>
        <w:t xml:space="preserve">Despite this </w:t>
      </w:r>
      <w:r w:rsidR="0052794B">
        <w:rPr>
          <w:rFonts w:ascii="Times New Roman" w:hAnsi="Times New Roman" w:cs="Times New Roman"/>
        </w:rPr>
        <w:t xml:space="preserve">relatively </w:t>
      </w:r>
      <w:r w:rsidR="00BD7A62" w:rsidRPr="00076784">
        <w:rPr>
          <w:rFonts w:ascii="Times New Roman" w:hAnsi="Times New Roman" w:cs="Times New Roman"/>
        </w:rPr>
        <w:t xml:space="preserve">diverse community, the published literature only </w:t>
      </w:r>
      <w:r w:rsidR="001810DE" w:rsidRPr="00076784">
        <w:rPr>
          <w:rFonts w:ascii="Times New Roman" w:hAnsi="Times New Roman" w:cs="Times New Roman"/>
        </w:rPr>
        <w:t xml:space="preserve">covers </w:t>
      </w:r>
      <w:r w:rsidR="00107D3E" w:rsidRPr="00076784">
        <w:rPr>
          <w:rFonts w:ascii="Times New Roman" w:hAnsi="Times New Roman" w:cs="Times New Roman"/>
        </w:rPr>
        <w:t>five species</w:t>
      </w:r>
      <w:r w:rsidR="00673392" w:rsidRPr="00076784">
        <w:rPr>
          <w:rFonts w:ascii="Times New Roman" w:hAnsi="Times New Roman" w:cs="Times New Roman"/>
        </w:rPr>
        <w:t>,</w:t>
      </w:r>
      <w:r w:rsidR="00107D3E" w:rsidRPr="00076784">
        <w:rPr>
          <w:rFonts w:ascii="Times New Roman" w:hAnsi="Times New Roman" w:cs="Times New Roman"/>
        </w:rPr>
        <w:t xml:space="preserve"> with 40% of </w:t>
      </w:r>
      <w:r w:rsidR="006C62FA" w:rsidRPr="00076784">
        <w:rPr>
          <w:rFonts w:ascii="Times New Roman" w:hAnsi="Times New Roman" w:cs="Times New Roman"/>
        </w:rPr>
        <w:t>c</w:t>
      </w:r>
      <w:r w:rsidR="00E02E18" w:rsidRPr="00076784">
        <w:rPr>
          <w:rFonts w:ascii="Times New Roman" w:hAnsi="Times New Roman" w:cs="Times New Roman"/>
        </w:rPr>
        <w:t>helonian</w:t>
      </w:r>
      <w:r w:rsidR="00107D3E" w:rsidRPr="00076784">
        <w:rPr>
          <w:rFonts w:ascii="Times New Roman" w:hAnsi="Times New Roman" w:cs="Times New Roman"/>
        </w:rPr>
        <w:t xml:space="preserve"> studies on </w:t>
      </w:r>
      <w:r w:rsidR="00E02E18" w:rsidRPr="00076784">
        <w:rPr>
          <w:rFonts w:ascii="Times New Roman" w:hAnsi="Times New Roman" w:cs="Times New Roman"/>
        </w:rPr>
        <w:t xml:space="preserve">just </w:t>
      </w:r>
      <w:r w:rsidR="00107D3E" w:rsidRPr="00076784">
        <w:rPr>
          <w:rFonts w:ascii="Times New Roman" w:hAnsi="Times New Roman" w:cs="Times New Roman"/>
        </w:rPr>
        <w:t>the Mangrove Terrapin (</w:t>
      </w:r>
      <w:proofErr w:type="spellStart"/>
      <w:r w:rsidR="00107D3E" w:rsidRPr="00076784">
        <w:rPr>
          <w:rFonts w:ascii="Times New Roman" w:hAnsi="Times New Roman" w:cs="Times New Roman"/>
          <w:i/>
          <w:iCs/>
        </w:rPr>
        <w:t>Malaclemys</w:t>
      </w:r>
      <w:proofErr w:type="spellEnd"/>
      <w:r w:rsidR="00107D3E" w:rsidRPr="00076784">
        <w:rPr>
          <w:rFonts w:ascii="Times New Roman" w:hAnsi="Times New Roman" w:cs="Times New Roman"/>
          <w:i/>
          <w:iCs/>
        </w:rPr>
        <w:t xml:space="preserve"> terrapin</w:t>
      </w:r>
      <w:r w:rsidR="00107D3E" w:rsidRPr="00076784">
        <w:rPr>
          <w:rFonts w:ascii="Times New Roman" w:hAnsi="Times New Roman" w:cs="Times New Roman"/>
        </w:rPr>
        <w:t>)</w:t>
      </w:r>
      <w:r w:rsidR="00C20672" w:rsidRPr="00076784">
        <w:rPr>
          <w:rFonts w:ascii="Times New Roman" w:hAnsi="Times New Roman" w:cs="Times New Roman"/>
        </w:rPr>
        <w:t xml:space="preserve"> and another 24% </w:t>
      </w:r>
      <w:r w:rsidR="000A48C4" w:rsidRPr="00076784">
        <w:rPr>
          <w:rFonts w:ascii="Times New Roman" w:hAnsi="Times New Roman" w:cs="Times New Roman"/>
        </w:rPr>
        <w:t>on sea turtles</w:t>
      </w:r>
      <w:r w:rsidR="00107D3E" w:rsidRPr="00076784">
        <w:rPr>
          <w:rFonts w:ascii="Times New Roman" w:hAnsi="Times New Roman" w:cs="Times New Roman"/>
        </w:rPr>
        <w:t>.</w:t>
      </w:r>
      <w:r w:rsidR="000D5E1B" w:rsidRPr="00076784">
        <w:rPr>
          <w:rFonts w:ascii="Times New Roman" w:hAnsi="Times New Roman" w:cs="Times New Roman"/>
        </w:rPr>
        <w:t xml:space="preserve">  </w:t>
      </w:r>
      <w:r w:rsidR="002658C4" w:rsidRPr="00076784">
        <w:rPr>
          <w:rFonts w:ascii="Times New Roman" w:hAnsi="Times New Roman" w:cs="Times New Roman"/>
        </w:rPr>
        <w:t>T</w:t>
      </w:r>
      <w:r w:rsidR="0052013F" w:rsidRPr="00076784">
        <w:rPr>
          <w:rFonts w:ascii="Times New Roman" w:hAnsi="Times New Roman" w:cs="Times New Roman"/>
        </w:rPr>
        <w:t xml:space="preserve">here have been no published </w:t>
      </w:r>
      <w:r w:rsidR="008251FB" w:rsidRPr="00076784">
        <w:rPr>
          <w:rFonts w:ascii="Times New Roman" w:hAnsi="Times New Roman" w:cs="Times New Roman"/>
        </w:rPr>
        <w:t xml:space="preserve">community-wide </w:t>
      </w:r>
      <w:r w:rsidR="0052013F" w:rsidRPr="00076784">
        <w:rPr>
          <w:rFonts w:ascii="Times New Roman" w:hAnsi="Times New Roman" w:cs="Times New Roman"/>
        </w:rPr>
        <w:t xml:space="preserve">studies on </w:t>
      </w:r>
      <w:r w:rsidR="000A48C4" w:rsidRPr="00076784">
        <w:rPr>
          <w:rFonts w:ascii="Times New Roman" w:hAnsi="Times New Roman" w:cs="Times New Roman"/>
        </w:rPr>
        <w:t xml:space="preserve">native </w:t>
      </w:r>
      <w:r w:rsidR="006C62FA" w:rsidRPr="00076784">
        <w:rPr>
          <w:rFonts w:ascii="Times New Roman" w:hAnsi="Times New Roman" w:cs="Times New Roman"/>
        </w:rPr>
        <w:t>c</w:t>
      </w:r>
      <w:r w:rsidR="0052013F" w:rsidRPr="00076784">
        <w:rPr>
          <w:rFonts w:ascii="Times New Roman" w:hAnsi="Times New Roman" w:cs="Times New Roman"/>
        </w:rPr>
        <w:t>helonian</w:t>
      </w:r>
      <w:r w:rsidR="008251FB" w:rsidRPr="00076784">
        <w:rPr>
          <w:rFonts w:ascii="Times New Roman" w:hAnsi="Times New Roman" w:cs="Times New Roman"/>
        </w:rPr>
        <w:t>s in the</w:t>
      </w:r>
      <w:r w:rsidR="0052013F" w:rsidRPr="00076784">
        <w:rPr>
          <w:rFonts w:ascii="Times New Roman" w:hAnsi="Times New Roman" w:cs="Times New Roman"/>
        </w:rPr>
        <w:t xml:space="preserve"> Everglades and no studies examining the populations of some of the largest </w:t>
      </w:r>
      <w:r w:rsidR="007B4CE8" w:rsidRPr="00076784">
        <w:rPr>
          <w:rFonts w:ascii="Times New Roman" w:hAnsi="Times New Roman" w:cs="Times New Roman"/>
        </w:rPr>
        <w:t xml:space="preserve">freshwater </w:t>
      </w:r>
      <w:r w:rsidR="0052013F" w:rsidRPr="00076784">
        <w:rPr>
          <w:rFonts w:ascii="Times New Roman" w:hAnsi="Times New Roman" w:cs="Times New Roman"/>
        </w:rPr>
        <w:t>turtles like the Florida Softshell</w:t>
      </w:r>
      <w:r w:rsidR="00523254" w:rsidRPr="00076784">
        <w:rPr>
          <w:rFonts w:ascii="Times New Roman" w:hAnsi="Times New Roman" w:cs="Times New Roman"/>
        </w:rPr>
        <w:t xml:space="preserve"> (</w:t>
      </w:r>
      <w:proofErr w:type="spellStart"/>
      <w:r w:rsidR="00523254" w:rsidRPr="00076784">
        <w:rPr>
          <w:rFonts w:ascii="Times New Roman" w:hAnsi="Times New Roman" w:cs="Times New Roman"/>
          <w:i/>
          <w:iCs/>
        </w:rPr>
        <w:t>Apalone</w:t>
      </w:r>
      <w:proofErr w:type="spellEnd"/>
      <w:r w:rsidR="00523254" w:rsidRPr="00076784">
        <w:rPr>
          <w:rFonts w:ascii="Times New Roman" w:hAnsi="Times New Roman" w:cs="Times New Roman"/>
          <w:i/>
          <w:iCs/>
        </w:rPr>
        <w:t xml:space="preserve"> ferox</w:t>
      </w:r>
      <w:r w:rsidR="00523254" w:rsidRPr="00076784">
        <w:rPr>
          <w:rFonts w:ascii="Times New Roman" w:hAnsi="Times New Roman" w:cs="Times New Roman"/>
        </w:rPr>
        <w:t>)</w:t>
      </w:r>
      <w:r w:rsidR="0052013F" w:rsidRPr="00076784">
        <w:rPr>
          <w:rFonts w:ascii="Times New Roman" w:hAnsi="Times New Roman" w:cs="Times New Roman"/>
        </w:rPr>
        <w:t xml:space="preserve">, the second largest turtle in North America, </w:t>
      </w:r>
      <w:r w:rsidR="00C802E7" w:rsidRPr="00076784">
        <w:rPr>
          <w:rFonts w:ascii="Times New Roman" w:hAnsi="Times New Roman" w:cs="Times New Roman"/>
        </w:rPr>
        <w:t>which</w:t>
      </w:r>
      <w:r w:rsidR="0052013F" w:rsidRPr="00076784">
        <w:rPr>
          <w:rFonts w:ascii="Times New Roman" w:hAnsi="Times New Roman" w:cs="Times New Roman"/>
        </w:rPr>
        <w:t xml:space="preserve"> acts as a predator </w:t>
      </w:r>
      <w:r w:rsidR="00673392" w:rsidRPr="00076784">
        <w:rPr>
          <w:rFonts w:ascii="Times New Roman" w:hAnsi="Times New Roman" w:cs="Times New Roman"/>
        </w:rPr>
        <w:t>of</w:t>
      </w:r>
      <w:r w:rsidR="0052013F" w:rsidRPr="00076784">
        <w:rPr>
          <w:rFonts w:ascii="Times New Roman" w:hAnsi="Times New Roman" w:cs="Times New Roman"/>
        </w:rPr>
        <w:t xml:space="preserve"> fish and as a food source for large predators</w:t>
      </w:r>
      <w:r w:rsidR="008251FB" w:rsidRPr="00076784">
        <w:rPr>
          <w:rFonts w:ascii="Times New Roman" w:hAnsi="Times New Roman" w:cs="Times New Roman"/>
        </w:rPr>
        <w:t xml:space="preserve"> like alligators </w:t>
      </w:r>
      <w:r w:rsidR="0052013F" w:rsidRPr="00076784">
        <w:rPr>
          <w:rFonts w:ascii="Times New Roman" w:hAnsi="Times New Roman" w:cs="Times New Roman"/>
        </w:rPr>
        <w:t>(</w:t>
      </w:r>
      <w:r w:rsidR="00673392" w:rsidRPr="00076784">
        <w:rPr>
          <w:rFonts w:ascii="Times New Roman" w:hAnsi="Times New Roman" w:cs="Times New Roman"/>
        </w:rPr>
        <w:t>Ernst and Lovich 2009</w:t>
      </w:r>
      <w:r w:rsidR="0052013F" w:rsidRPr="00076784">
        <w:rPr>
          <w:rFonts w:ascii="Times New Roman" w:hAnsi="Times New Roman" w:cs="Times New Roman"/>
        </w:rPr>
        <w:t xml:space="preserve">). </w:t>
      </w:r>
      <w:r w:rsidR="00C078E0" w:rsidRPr="00076784">
        <w:rPr>
          <w:rFonts w:ascii="Times New Roman" w:hAnsi="Times New Roman" w:cs="Times New Roman"/>
        </w:rPr>
        <w:t xml:space="preserve"> </w:t>
      </w:r>
      <w:r w:rsidR="0052013F" w:rsidRPr="00076784">
        <w:rPr>
          <w:rFonts w:ascii="Times New Roman" w:hAnsi="Times New Roman" w:cs="Times New Roman"/>
        </w:rPr>
        <w:t xml:space="preserve">Chelonian communities </w:t>
      </w:r>
      <w:r w:rsidR="00584A5B" w:rsidRPr="00076784">
        <w:rPr>
          <w:rFonts w:ascii="Times New Roman" w:hAnsi="Times New Roman" w:cs="Times New Roman"/>
        </w:rPr>
        <w:t xml:space="preserve">often have very </w:t>
      </w:r>
      <w:r w:rsidR="00673392" w:rsidRPr="00076784">
        <w:rPr>
          <w:rFonts w:ascii="Times New Roman" w:hAnsi="Times New Roman" w:cs="Times New Roman"/>
        </w:rPr>
        <w:t>substantial</w:t>
      </w:r>
      <w:r w:rsidR="00584A5B" w:rsidRPr="00076784">
        <w:rPr>
          <w:rFonts w:ascii="Times New Roman" w:hAnsi="Times New Roman" w:cs="Times New Roman"/>
        </w:rPr>
        <w:t xml:space="preserve"> biomasses, </w:t>
      </w:r>
      <w:proofErr w:type="gramStart"/>
      <w:r w:rsidR="00584A5B" w:rsidRPr="00076784">
        <w:rPr>
          <w:rFonts w:ascii="Times New Roman" w:hAnsi="Times New Roman" w:cs="Times New Roman"/>
        </w:rPr>
        <w:t>similar to</w:t>
      </w:r>
      <w:proofErr w:type="gramEnd"/>
      <w:r w:rsidR="00584A5B" w:rsidRPr="00076784">
        <w:rPr>
          <w:rFonts w:ascii="Times New Roman" w:hAnsi="Times New Roman" w:cs="Times New Roman"/>
        </w:rPr>
        <w:t xml:space="preserve"> those of large schools of </w:t>
      </w:r>
      <w:r w:rsidR="0052794B">
        <w:rPr>
          <w:rFonts w:ascii="Times New Roman" w:hAnsi="Times New Roman" w:cs="Times New Roman"/>
        </w:rPr>
        <w:t xml:space="preserve">marine </w:t>
      </w:r>
      <w:r w:rsidR="00584A5B" w:rsidRPr="00076784">
        <w:rPr>
          <w:rFonts w:ascii="Times New Roman" w:hAnsi="Times New Roman" w:cs="Times New Roman"/>
        </w:rPr>
        <w:t xml:space="preserve">fish, and in some ecosystems have higher reported biomass than any other </w:t>
      </w:r>
      <w:r w:rsidR="0052794B">
        <w:rPr>
          <w:rFonts w:ascii="Times New Roman" w:hAnsi="Times New Roman" w:cs="Times New Roman"/>
        </w:rPr>
        <w:t xml:space="preserve">terrestrial </w:t>
      </w:r>
      <w:r w:rsidR="00584A5B" w:rsidRPr="00076784">
        <w:rPr>
          <w:rFonts w:ascii="Times New Roman" w:hAnsi="Times New Roman" w:cs="Times New Roman"/>
        </w:rPr>
        <w:t>vertebrate assemblage (</w:t>
      </w:r>
      <w:proofErr w:type="spellStart"/>
      <w:r w:rsidR="00584A5B" w:rsidRPr="00076784">
        <w:rPr>
          <w:rFonts w:ascii="Times New Roman" w:hAnsi="Times New Roman" w:cs="Times New Roman"/>
        </w:rPr>
        <w:t>Lovich</w:t>
      </w:r>
      <w:proofErr w:type="spellEnd"/>
      <w:r w:rsidR="00584A5B" w:rsidRPr="00076784">
        <w:rPr>
          <w:rFonts w:ascii="Times New Roman" w:hAnsi="Times New Roman" w:cs="Times New Roman"/>
        </w:rPr>
        <w:t xml:space="preserve"> et al.</w:t>
      </w:r>
      <w:r w:rsidR="00AD370C" w:rsidRPr="00076784">
        <w:rPr>
          <w:rFonts w:ascii="Times New Roman" w:hAnsi="Times New Roman" w:cs="Times New Roman"/>
        </w:rPr>
        <w:t xml:space="preserve"> </w:t>
      </w:r>
      <w:r w:rsidR="00584A5B" w:rsidRPr="00076784">
        <w:rPr>
          <w:rFonts w:ascii="Times New Roman" w:hAnsi="Times New Roman" w:cs="Times New Roman"/>
        </w:rPr>
        <w:t xml:space="preserve">2018). </w:t>
      </w:r>
      <w:r w:rsidR="00C078E0" w:rsidRPr="00076784">
        <w:rPr>
          <w:rFonts w:ascii="Times New Roman" w:hAnsi="Times New Roman" w:cs="Times New Roman"/>
        </w:rPr>
        <w:t xml:space="preserve"> </w:t>
      </w:r>
      <w:r w:rsidR="00A4433E" w:rsidRPr="00076784">
        <w:rPr>
          <w:rFonts w:ascii="Times New Roman" w:hAnsi="Times New Roman" w:cs="Times New Roman"/>
        </w:rPr>
        <w:t>D</w:t>
      </w:r>
      <w:r w:rsidR="00584A5B" w:rsidRPr="00076784">
        <w:rPr>
          <w:rFonts w:ascii="Times New Roman" w:hAnsi="Times New Roman" w:cs="Times New Roman"/>
        </w:rPr>
        <w:t xml:space="preserve">ue to their high overall secondary productivity and biomass, </w:t>
      </w:r>
      <w:r w:rsidR="00B4016D" w:rsidRPr="00076784">
        <w:rPr>
          <w:rFonts w:ascii="Times New Roman" w:hAnsi="Times New Roman" w:cs="Times New Roman"/>
        </w:rPr>
        <w:t xml:space="preserve">role in nutrient cycling, and importance in aquatic food chains, </w:t>
      </w:r>
      <w:r w:rsidR="00584A5B" w:rsidRPr="00076784">
        <w:rPr>
          <w:rFonts w:ascii="Times New Roman" w:hAnsi="Times New Roman" w:cs="Times New Roman"/>
        </w:rPr>
        <w:t xml:space="preserve">chelonian communities have an outsized impact in many freshwater ecosystems, making this </w:t>
      </w:r>
      <w:r w:rsidR="00E02E18" w:rsidRPr="00076784">
        <w:rPr>
          <w:rFonts w:ascii="Times New Roman" w:hAnsi="Times New Roman" w:cs="Times New Roman"/>
        </w:rPr>
        <w:t>gap</w:t>
      </w:r>
      <w:r w:rsidR="00584A5B" w:rsidRPr="00076784">
        <w:rPr>
          <w:rFonts w:ascii="Times New Roman" w:hAnsi="Times New Roman" w:cs="Times New Roman"/>
        </w:rPr>
        <w:t xml:space="preserve"> of knowledge about the Everglades chelonian communities even more</w:t>
      </w:r>
      <w:r w:rsidR="007F0302" w:rsidRPr="00076784">
        <w:rPr>
          <w:rFonts w:ascii="Times New Roman" w:hAnsi="Times New Roman" w:cs="Times New Roman"/>
        </w:rPr>
        <w:t xml:space="preserve"> stark</w:t>
      </w:r>
      <w:r w:rsidR="00584A5B" w:rsidRPr="00076784">
        <w:rPr>
          <w:rFonts w:ascii="Times New Roman" w:hAnsi="Times New Roman" w:cs="Times New Roman"/>
        </w:rPr>
        <w:t>.</w:t>
      </w:r>
    </w:p>
    <w:p w14:paraId="2EEA4392" w14:textId="77777777" w:rsidR="002B07A4" w:rsidRPr="00076784" w:rsidRDefault="002B07A4" w:rsidP="00076784">
      <w:pPr>
        <w:tabs>
          <w:tab w:val="left" w:pos="187"/>
        </w:tabs>
        <w:spacing w:line="480" w:lineRule="auto"/>
        <w:contextualSpacing/>
        <w:rPr>
          <w:rFonts w:ascii="Times New Roman" w:hAnsi="Times New Roman" w:cs="Times New Roman"/>
          <w:i/>
          <w:iCs/>
        </w:rPr>
      </w:pPr>
    </w:p>
    <w:p w14:paraId="2996B5EA" w14:textId="2A613B6B" w:rsidR="00107D3E"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tab/>
      </w:r>
      <w:r w:rsidR="00BD7A62" w:rsidRPr="00076784">
        <w:rPr>
          <w:rFonts w:ascii="Times New Roman" w:hAnsi="Times New Roman" w:cs="Times New Roman"/>
          <w:b/>
          <w:bCs/>
          <w:i/>
          <w:iCs/>
        </w:rPr>
        <w:t>Squamates</w:t>
      </w:r>
      <w:r w:rsidR="00AD370C" w:rsidRPr="002B5E42">
        <w:rPr>
          <w:rFonts w:ascii="Times New Roman" w:eastAsia="Times New Roman" w:hAnsi="Times New Roman" w:cs="Times New Roman"/>
        </w:rPr>
        <w:t>.—</w:t>
      </w:r>
      <w:r w:rsidR="00E02E18" w:rsidRPr="00076784">
        <w:rPr>
          <w:rFonts w:ascii="Times New Roman" w:eastAsia="Times New Roman" w:hAnsi="Times New Roman" w:cs="Times New Roman"/>
        </w:rPr>
        <w:t xml:space="preserve">The Everglades is home to </w:t>
      </w:r>
      <w:r w:rsidR="0063395C" w:rsidRPr="00076784">
        <w:rPr>
          <w:rFonts w:ascii="Times New Roman" w:eastAsia="Times New Roman" w:hAnsi="Times New Roman" w:cs="Times New Roman"/>
        </w:rPr>
        <w:t>nine</w:t>
      </w:r>
      <w:r w:rsidR="00E02E18" w:rsidRPr="00076784">
        <w:rPr>
          <w:rFonts w:ascii="Times New Roman" w:eastAsia="Times New Roman" w:hAnsi="Times New Roman" w:cs="Times New Roman"/>
        </w:rPr>
        <w:t xml:space="preserve"> native and</w:t>
      </w:r>
      <w:r w:rsidR="00B7300E" w:rsidRPr="00076784">
        <w:rPr>
          <w:rFonts w:ascii="Times New Roman" w:eastAsia="Times New Roman" w:hAnsi="Times New Roman" w:cs="Times New Roman"/>
        </w:rPr>
        <w:t xml:space="preserve"> </w:t>
      </w:r>
      <w:r w:rsidR="00E10D41" w:rsidRPr="00076784">
        <w:rPr>
          <w:rFonts w:ascii="Times New Roman" w:eastAsia="Times New Roman" w:hAnsi="Times New Roman" w:cs="Times New Roman"/>
        </w:rPr>
        <w:t>43</w:t>
      </w:r>
      <w:r w:rsidR="00E02E18" w:rsidRPr="00076784">
        <w:rPr>
          <w:rFonts w:ascii="Times New Roman" w:eastAsia="Times New Roman" w:hAnsi="Times New Roman" w:cs="Times New Roman"/>
        </w:rPr>
        <w:t xml:space="preserve"> invasive lizard species as well as </w:t>
      </w:r>
      <w:r w:rsidR="00DA68A0" w:rsidRPr="00076784">
        <w:rPr>
          <w:rFonts w:ascii="Times New Roman" w:eastAsia="Times New Roman" w:hAnsi="Times New Roman" w:cs="Times New Roman"/>
        </w:rPr>
        <w:t>25</w:t>
      </w:r>
      <w:r w:rsidR="00E02E18" w:rsidRPr="00076784">
        <w:rPr>
          <w:rFonts w:ascii="Times New Roman" w:eastAsia="Times New Roman" w:hAnsi="Times New Roman" w:cs="Times New Roman"/>
        </w:rPr>
        <w:t xml:space="preserve"> native and </w:t>
      </w:r>
      <w:r w:rsidR="0063395C" w:rsidRPr="00076784">
        <w:rPr>
          <w:rFonts w:ascii="Times New Roman" w:eastAsia="Times New Roman" w:hAnsi="Times New Roman" w:cs="Times New Roman"/>
        </w:rPr>
        <w:t>five</w:t>
      </w:r>
      <w:r w:rsidR="00E02E18" w:rsidRPr="00076784">
        <w:rPr>
          <w:rFonts w:ascii="Times New Roman" w:eastAsia="Times New Roman" w:hAnsi="Times New Roman" w:cs="Times New Roman"/>
        </w:rPr>
        <w:t xml:space="preserve"> invasive snake species. </w:t>
      </w:r>
      <w:r w:rsidR="00AD011A">
        <w:rPr>
          <w:rFonts w:ascii="Times New Roman" w:eastAsia="Times New Roman" w:hAnsi="Times New Roman" w:cs="Times New Roman"/>
        </w:rPr>
        <w:t xml:space="preserve"> </w:t>
      </w:r>
      <w:r w:rsidR="00785687" w:rsidRPr="00076784">
        <w:rPr>
          <w:rFonts w:ascii="Times New Roman" w:hAnsi="Times New Roman" w:cs="Times New Roman"/>
        </w:rPr>
        <w:t>S</w:t>
      </w:r>
      <w:r w:rsidR="00107D3E" w:rsidRPr="00076784">
        <w:rPr>
          <w:rFonts w:ascii="Times New Roman" w:hAnsi="Times New Roman" w:cs="Times New Roman"/>
        </w:rPr>
        <w:t xml:space="preserve">quamates have both the </w:t>
      </w:r>
      <w:r w:rsidR="00E05571" w:rsidRPr="00076784">
        <w:rPr>
          <w:rFonts w:ascii="Times New Roman" w:hAnsi="Times New Roman" w:cs="Times New Roman"/>
        </w:rPr>
        <w:t xml:space="preserve">highest </w:t>
      </w:r>
      <w:r w:rsidR="00107D3E" w:rsidRPr="00076784">
        <w:rPr>
          <w:rFonts w:ascii="Times New Roman" w:hAnsi="Times New Roman" w:cs="Times New Roman"/>
        </w:rPr>
        <w:t>diversity of species and the largest number of published studies</w:t>
      </w:r>
      <w:r w:rsidR="00673392" w:rsidRPr="00076784">
        <w:rPr>
          <w:rFonts w:ascii="Times New Roman" w:hAnsi="Times New Roman" w:cs="Times New Roman"/>
        </w:rPr>
        <w:t xml:space="preserve"> (60%)</w:t>
      </w:r>
      <w:r w:rsidR="00107D3E" w:rsidRPr="00076784">
        <w:rPr>
          <w:rFonts w:ascii="Times New Roman" w:hAnsi="Times New Roman" w:cs="Times New Roman"/>
        </w:rPr>
        <w:t xml:space="preserve"> and GEER presentations</w:t>
      </w:r>
      <w:r w:rsidR="00673392" w:rsidRPr="00076784">
        <w:rPr>
          <w:rFonts w:ascii="Times New Roman" w:hAnsi="Times New Roman" w:cs="Times New Roman"/>
        </w:rPr>
        <w:t xml:space="preserve"> (49%)</w:t>
      </w:r>
      <w:r w:rsidR="00AD011A">
        <w:rPr>
          <w:rFonts w:ascii="Times New Roman" w:hAnsi="Times New Roman" w:cs="Times New Roman"/>
        </w:rPr>
        <w:t>; h</w:t>
      </w:r>
      <w:r w:rsidR="00107D3E" w:rsidRPr="00076784">
        <w:rPr>
          <w:rFonts w:ascii="Times New Roman" w:hAnsi="Times New Roman" w:cs="Times New Roman"/>
        </w:rPr>
        <w:t xml:space="preserve">owever, this is </w:t>
      </w:r>
      <w:r w:rsidR="0052013F" w:rsidRPr="00076784">
        <w:rPr>
          <w:rFonts w:ascii="Times New Roman" w:hAnsi="Times New Roman" w:cs="Times New Roman"/>
        </w:rPr>
        <w:t xml:space="preserve">mainly </w:t>
      </w:r>
      <w:r w:rsidR="00107D3E" w:rsidRPr="00076784">
        <w:rPr>
          <w:rFonts w:ascii="Times New Roman" w:hAnsi="Times New Roman" w:cs="Times New Roman"/>
        </w:rPr>
        <w:t>due to the role of research on invasive squamates (</w:t>
      </w:r>
      <w:r w:rsidR="002565D3" w:rsidRPr="00076784">
        <w:rPr>
          <w:rFonts w:ascii="Times New Roman" w:hAnsi="Times New Roman" w:cs="Times New Roman"/>
        </w:rPr>
        <w:t>91</w:t>
      </w:r>
      <w:r w:rsidR="0052013F" w:rsidRPr="00076784">
        <w:rPr>
          <w:rFonts w:ascii="Times New Roman" w:hAnsi="Times New Roman" w:cs="Times New Roman"/>
        </w:rPr>
        <w:t xml:space="preserve">% of published </w:t>
      </w:r>
      <w:r w:rsidR="0063395C" w:rsidRPr="00076784">
        <w:rPr>
          <w:rFonts w:ascii="Times New Roman" w:hAnsi="Times New Roman" w:cs="Times New Roman"/>
        </w:rPr>
        <w:t>s</w:t>
      </w:r>
      <w:r w:rsidR="002565D3" w:rsidRPr="00076784">
        <w:rPr>
          <w:rFonts w:ascii="Times New Roman" w:hAnsi="Times New Roman" w:cs="Times New Roman"/>
        </w:rPr>
        <w:t xml:space="preserve">quamate </w:t>
      </w:r>
      <w:r w:rsidR="0052013F" w:rsidRPr="00076784">
        <w:rPr>
          <w:rFonts w:ascii="Times New Roman" w:hAnsi="Times New Roman" w:cs="Times New Roman"/>
        </w:rPr>
        <w:t>studies</w:t>
      </w:r>
      <w:r w:rsidR="008A1B0C" w:rsidRPr="00076784">
        <w:rPr>
          <w:rFonts w:ascii="Times New Roman" w:hAnsi="Times New Roman" w:cs="Times New Roman"/>
        </w:rPr>
        <w:t xml:space="preserve">, even outpacing the </w:t>
      </w:r>
      <w:r w:rsidR="00625D81" w:rsidRPr="00076784">
        <w:rPr>
          <w:rFonts w:ascii="Times New Roman" w:hAnsi="Times New Roman" w:cs="Times New Roman"/>
        </w:rPr>
        <w:t>62</w:t>
      </w:r>
      <w:r w:rsidR="008A1B0C" w:rsidRPr="00076784">
        <w:rPr>
          <w:rFonts w:ascii="Times New Roman" w:hAnsi="Times New Roman" w:cs="Times New Roman"/>
        </w:rPr>
        <w:t>% of squamates that are non-native</w:t>
      </w:r>
      <w:r w:rsidR="0052013F" w:rsidRPr="00076784">
        <w:rPr>
          <w:rFonts w:ascii="Times New Roman" w:hAnsi="Times New Roman" w:cs="Times New Roman"/>
        </w:rPr>
        <w:t xml:space="preserve">), with very little work being conducted </w:t>
      </w:r>
      <w:r w:rsidR="0052013F" w:rsidRPr="00076784">
        <w:rPr>
          <w:rFonts w:ascii="Times New Roman" w:hAnsi="Times New Roman" w:cs="Times New Roman"/>
        </w:rPr>
        <w:lastRenderedPageBreak/>
        <w:t xml:space="preserve">on native squamates. </w:t>
      </w:r>
      <w:r w:rsidR="00C078E0" w:rsidRPr="00076784">
        <w:rPr>
          <w:rFonts w:ascii="Times New Roman" w:hAnsi="Times New Roman" w:cs="Times New Roman"/>
        </w:rPr>
        <w:t xml:space="preserve"> </w:t>
      </w:r>
      <w:r w:rsidR="000A48C4" w:rsidRPr="00076784">
        <w:rPr>
          <w:rFonts w:ascii="Times New Roman" w:hAnsi="Times New Roman" w:cs="Times New Roman"/>
        </w:rPr>
        <w:t xml:space="preserve">The </w:t>
      </w:r>
      <w:r w:rsidR="001F2D59" w:rsidRPr="00076784">
        <w:rPr>
          <w:rFonts w:ascii="Times New Roman" w:hAnsi="Times New Roman" w:cs="Times New Roman"/>
        </w:rPr>
        <w:t xml:space="preserve">main foci of </w:t>
      </w:r>
      <w:r w:rsidR="000A48C4" w:rsidRPr="00076784">
        <w:rPr>
          <w:rFonts w:ascii="Times New Roman" w:hAnsi="Times New Roman" w:cs="Times New Roman"/>
        </w:rPr>
        <w:t xml:space="preserve">invasive squamate research </w:t>
      </w:r>
      <w:r w:rsidR="001F2D59" w:rsidRPr="00076784">
        <w:rPr>
          <w:rFonts w:ascii="Times New Roman" w:hAnsi="Times New Roman" w:cs="Times New Roman"/>
        </w:rPr>
        <w:t>are</w:t>
      </w:r>
      <w:r w:rsidR="000A48C4" w:rsidRPr="00076784">
        <w:rPr>
          <w:rFonts w:ascii="Times New Roman" w:hAnsi="Times New Roman" w:cs="Times New Roman"/>
        </w:rPr>
        <w:t xml:space="preserve"> </w:t>
      </w:r>
      <w:r w:rsidR="00625D81" w:rsidRPr="00076784">
        <w:rPr>
          <w:rFonts w:ascii="Times New Roman" w:hAnsi="Times New Roman" w:cs="Times New Roman"/>
          <w:i/>
          <w:iCs/>
        </w:rPr>
        <w:t>P</w:t>
      </w:r>
      <w:r w:rsidR="00BF15B7" w:rsidRPr="00076784">
        <w:rPr>
          <w:rFonts w:ascii="Times New Roman" w:hAnsi="Times New Roman" w:cs="Times New Roman"/>
          <w:i/>
          <w:iCs/>
        </w:rPr>
        <w:t>.</w:t>
      </w:r>
      <w:r w:rsidR="00625D81" w:rsidRPr="00076784">
        <w:rPr>
          <w:rFonts w:ascii="Times New Roman" w:hAnsi="Times New Roman" w:cs="Times New Roman"/>
          <w:i/>
          <w:iCs/>
        </w:rPr>
        <w:t xml:space="preserve"> </w:t>
      </w:r>
      <w:proofErr w:type="spellStart"/>
      <w:r w:rsidR="00625D81" w:rsidRPr="00076784">
        <w:rPr>
          <w:rFonts w:ascii="Times New Roman" w:hAnsi="Times New Roman" w:cs="Times New Roman"/>
          <w:i/>
          <w:iCs/>
        </w:rPr>
        <w:t>bivittatus</w:t>
      </w:r>
      <w:proofErr w:type="spellEnd"/>
      <w:r w:rsidR="005579F7" w:rsidRPr="00076784">
        <w:rPr>
          <w:rFonts w:ascii="Times New Roman" w:hAnsi="Times New Roman" w:cs="Times New Roman"/>
        </w:rPr>
        <w:t xml:space="preserve"> (</w:t>
      </w:r>
      <w:r w:rsidR="002565D3" w:rsidRPr="00076784">
        <w:rPr>
          <w:rFonts w:ascii="Times New Roman" w:hAnsi="Times New Roman" w:cs="Times New Roman"/>
        </w:rPr>
        <w:t>33</w:t>
      </w:r>
      <w:r w:rsidR="008A1B0C" w:rsidRPr="00076784">
        <w:rPr>
          <w:rFonts w:ascii="Times New Roman" w:hAnsi="Times New Roman" w:cs="Times New Roman"/>
        </w:rPr>
        <w:t xml:space="preserve">%), </w:t>
      </w:r>
      <w:r w:rsidR="000A48C4" w:rsidRPr="00076784">
        <w:rPr>
          <w:rFonts w:ascii="Times New Roman" w:hAnsi="Times New Roman" w:cs="Times New Roman"/>
        </w:rPr>
        <w:t>invasive</w:t>
      </w:r>
      <w:r w:rsidR="00AD011A">
        <w:rPr>
          <w:rFonts w:ascii="Times New Roman" w:hAnsi="Times New Roman" w:cs="Times New Roman"/>
        </w:rPr>
        <w:t xml:space="preserve"> anoles</w:t>
      </w:r>
      <w:r w:rsidR="000A48C4" w:rsidRPr="00076784">
        <w:rPr>
          <w:rFonts w:ascii="Times New Roman" w:hAnsi="Times New Roman" w:cs="Times New Roman"/>
        </w:rPr>
        <w:t xml:space="preserve"> </w:t>
      </w:r>
      <w:r w:rsidR="00AD011A">
        <w:rPr>
          <w:rFonts w:ascii="Times New Roman" w:hAnsi="Times New Roman" w:cs="Times New Roman"/>
        </w:rPr>
        <w:t>(</w:t>
      </w:r>
      <w:r w:rsidR="000A48C4" w:rsidRPr="00076784">
        <w:rPr>
          <w:rFonts w:ascii="Times New Roman" w:hAnsi="Times New Roman" w:cs="Times New Roman"/>
          <w:i/>
          <w:iCs/>
        </w:rPr>
        <w:t>Anolis</w:t>
      </w:r>
      <w:r w:rsidR="000A48C4" w:rsidRPr="00076784">
        <w:rPr>
          <w:rFonts w:ascii="Times New Roman" w:hAnsi="Times New Roman" w:cs="Times New Roman"/>
          <w:i/>
        </w:rPr>
        <w:t xml:space="preserve"> </w:t>
      </w:r>
      <w:r w:rsidR="000A48C4" w:rsidRPr="002B5E42">
        <w:rPr>
          <w:rFonts w:ascii="Times New Roman" w:hAnsi="Times New Roman" w:cs="Times New Roman"/>
          <w:iCs/>
        </w:rPr>
        <w:t>spp</w:t>
      </w:r>
      <w:r w:rsidR="000A48C4" w:rsidRPr="00076784">
        <w:rPr>
          <w:rFonts w:ascii="Times New Roman" w:hAnsi="Times New Roman" w:cs="Times New Roman"/>
        </w:rPr>
        <w:t>.</w:t>
      </w:r>
      <w:r w:rsidR="00AD011A">
        <w:rPr>
          <w:rFonts w:ascii="Times New Roman" w:hAnsi="Times New Roman" w:cs="Times New Roman"/>
        </w:rPr>
        <w:t>;</w:t>
      </w:r>
      <w:r w:rsidR="000A48C4" w:rsidRPr="00076784">
        <w:rPr>
          <w:rFonts w:ascii="Times New Roman" w:hAnsi="Times New Roman" w:cs="Times New Roman"/>
        </w:rPr>
        <w:t xml:space="preserve"> </w:t>
      </w:r>
      <w:r w:rsidR="002565D3" w:rsidRPr="00076784">
        <w:rPr>
          <w:rFonts w:ascii="Times New Roman" w:hAnsi="Times New Roman" w:cs="Times New Roman"/>
        </w:rPr>
        <w:t>26</w:t>
      </w:r>
      <w:r w:rsidR="00EC11FE" w:rsidRPr="00076784">
        <w:rPr>
          <w:rFonts w:ascii="Times New Roman" w:hAnsi="Times New Roman" w:cs="Times New Roman"/>
        </w:rPr>
        <w:t>%</w:t>
      </w:r>
      <w:r w:rsidR="000A48C4" w:rsidRPr="00076784">
        <w:rPr>
          <w:rFonts w:ascii="Times New Roman" w:hAnsi="Times New Roman" w:cs="Times New Roman"/>
        </w:rPr>
        <w:t>),</w:t>
      </w:r>
      <w:r w:rsidR="008A1B0C" w:rsidRPr="00076784">
        <w:rPr>
          <w:rFonts w:ascii="Times New Roman" w:hAnsi="Times New Roman" w:cs="Times New Roman"/>
        </w:rPr>
        <w:t xml:space="preserve"> the Argentine Black and White Tegu (</w:t>
      </w:r>
      <w:proofErr w:type="spellStart"/>
      <w:r w:rsidR="00625D81" w:rsidRPr="00076784">
        <w:rPr>
          <w:rFonts w:ascii="Times New Roman" w:hAnsi="Times New Roman" w:cs="Times New Roman"/>
          <w:i/>
          <w:iCs/>
        </w:rPr>
        <w:t>Salvator</w:t>
      </w:r>
      <w:proofErr w:type="spellEnd"/>
      <w:r w:rsidR="00625D81" w:rsidRPr="00076784">
        <w:rPr>
          <w:rFonts w:ascii="Times New Roman" w:hAnsi="Times New Roman" w:cs="Times New Roman"/>
          <w:i/>
          <w:iCs/>
        </w:rPr>
        <w:t xml:space="preserve"> </w:t>
      </w:r>
      <w:proofErr w:type="spellStart"/>
      <w:r w:rsidR="00625D81" w:rsidRPr="00076784">
        <w:rPr>
          <w:rFonts w:ascii="Times New Roman" w:hAnsi="Times New Roman" w:cs="Times New Roman"/>
          <w:i/>
          <w:iCs/>
        </w:rPr>
        <w:t>merianae</w:t>
      </w:r>
      <w:proofErr w:type="spellEnd"/>
      <w:r w:rsidR="00625D81" w:rsidRPr="00076784">
        <w:rPr>
          <w:rFonts w:ascii="Times New Roman" w:hAnsi="Times New Roman" w:cs="Times New Roman"/>
        </w:rPr>
        <w:t xml:space="preserve">; </w:t>
      </w:r>
      <w:r w:rsidR="002565D3" w:rsidRPr="00076784">
        <w:rPr>
          <w:rFonts w:ascii="Times New Roman" w:hAnsi="Times New Roman" w:cs="Times New Roman"/>
        </w:rPr>
        <w:t>11</w:t>
      </w:r>
      <w:r w:rsidR="008A1B0C" w:rsidRPr="00076784">
        <w:rPr>
          <w:rFonts w:ascii="Times New Roman" w:hAnsi="Times New Roman" w:cs="Times New Roman"/>
        </w:rPr>
        <w:t>%), and Nile Monitors (</w:t>
      </w:r>
      <w:r w:rsidR="00C90DC0" w:rsidRPr="00076784">
        <w:rPr>
          <w:rFonts w:ascii="Times New Roman" w:hAnsi="Times New Roman" w:cs="Times New Roman"/>
          <w:i/>
          <w:iCs/>
        </w:rPr>
        <w:t xml:space="preserve">Varanus </w:t>
      </w:r>
      <w:proofErr w:type="spellStart"/>
      <w:r w:rsidR="00C90DC0" w:rsidRPr="00076784">
        <w:rPr>
          <w:rFonts w:ascii="Times New Roman" w:hAnsi="Times New Roman" w:cs="Times New Roman"/>
          <w:i/>
          <w:iCs/>
        </w:rPr>
        <w:t>niloticus</w:t>
      </w:r>
      <w:proofErr w:type="spellEnd"/>
      <w:r w:rsidR="00C90DC0" w:rsidRPr="00076784">
        <w:rPr>
          <w:rFonts w:ascii="Times New Roman" w:hAnsi="Times New Roman" w:cs="Times New Roman"/>
        </w:rPr>
        <w:t xml:space="preserve">; </w:t>
      </w:r>
      <w:r w:rsidR="002565D3" w:rsidRPr="00076784">
        <w:rPr>
          <w:rFonts w:ascii="Times New Roman" w:hAnsi="Times New Roman" w:cs="Times New Roman"/>
        </w:rPr>
        <w:t>5</w:t>
      </w:r>
      <w:r w:rsidR="008A1B0C" w:rsidRPr="00076784">
        <w:rPr>
          <w:rFonts w:ascii="Times New Roman" w:hAnsi="Times New Roman" w:cs="Times New Roman"/>
        </w:rPr>
        <w:t xml:space="preserve">%). </w:t>
      </w:r>
      <w:r w:rsidR="000A48C4" w:rsidRPr="00076784">
        <w:rPr>
          <w:rFonts w:ascii="Times New Roman" w:hAnsi="Times New Roman" w:cs="Times New Roman"/>
        </w:rPr>
        <w:t xml:space="preserve"> </w:t>
      </w:r>
      <w:r w:rsidR="00A02141" w:rsidRPr="00076784">
        <w:rPr>
          <w:rFonts w:ascii="Times New Roman" w:hAnsi="Times New Roman" w:cs="Times New Roman"/>
        </w:rPr>
        <w:t>T</w:t>
      </w:r>
      <w:r w:rsidR="000A48C4" w:rsidRPr="00076784">
        <w:rPr>
          <w:rFonts w:ascii="Times New Roman" w:hAnsi="Times New Roman" w:cs="Times New Roman"/>
        </w:rPr>
        <w:t xml:space="preserve">his focus on invasive species </w:t>
      </w:r>
      <w:r w:rsidR="0052013F" w:rsidRPr="00076784">
        <w:rPr>
          <w:rFonts w:ascii="Times New Roman" w:hAnsi="Times New Roman" w:cs="Times New Roman"/>
        </w:rPr>
        <w:t xml:space="preserve">coincides with a near extirpation of several </w:t>
      </w:r>
      <w:r w:rsidR="00AF3462" w:rsidRPr="00076784">
        <w:rPr>
          <w:rFonts w:ascii="Times New Roman" w:hAnsi="Times New Roman" w:cs="Times New Roman"/>
        </w:rPr>
        <w:t xml:space="preserve">native </w:t>
      </w:r>
      <w:r w:rsidR="0052013F" w:rsidRPr="00076784">
        <w:rPr>
          <w:rFonts w:ascii="Times New Roman" w:hAnsi="Times New Roman" w:cs="Times New Roman"/>
        </w:rPr>
        <w:t>s</w:t>
      </w:r>
      <w:r w:rsidR="00AF3462" w:rsidRPr="00076784">
        <w:rPr>
          <w:rFonts w:ascii="Times New Roman" w:hAnsi="Times New Roman" w:cs="Times New Roman"/>
        </w:rPr>
        <w:t>quamates</w:t>
      </w:r>
      <w:r w:rsidR="0052013F" w:rsidRPr="00076784">
        <w:rPr>
          <w:rFonts w:ascii="Times New Roman" w:hAnsi="Times New Roman" w:cs="Times New Roman"/>
        </w:rPr>
        <w:t xml:space="preserve"> from the Everglades ecosystem</w:t>
      </w:r>
      <w:r w:rsidR="00AD011A">
        <w:rPr>
          <w:rFonts w:ascii="Times New Roman" w:hAnsi="Times New Roman" w:cs="Times New Roman"/>
        </w:rPr>
        <w:t>:</w:t>
      </w:r>
      <w:r w:rsidR="0052013F" w:rsidRPr="00076784">
        <w:rPr>
          <w:rFonts w:ascii="Times New Roman" w:hAnsi="Times New Roman" w:cs="Times New Roman"/>
        </w:rPr>
        <w:t xml:space="preserve"> </w:t>
      </w:r>
      <w:r w:rsidR="00AD011A">
        <w:rPr>
          <w:rFonts w:ascii="Times New Roman" w:hAnsi="Times New Roman" w:cs="Times New Roman"/>
        </w:rPr>
        <w:t xml:space="preserve">the </w:t>
      </w:r>
      <w:r w:rsidR="0052013F" w:rsidRPr="00076784">
        <w:rPr>
          <w:rFonts w:ascii="Times New Roman" w:hAnsi="Times New Roman" w:cs="Times New Roman"/>
        </w:rPr>
        <w:t>Southern Hognose Snake</w:t>
      </w:r>
      <w:r w:rsidR="00AD011A">
        <w:rPr>
          <w:rFonts w:ascii="Times New Roman" w:hAnsi="Times New Roman" w:cs="Times New Roman"/>
        </w:rPr>
        <w:t xml:space="preserve"> (</w:t>
      </w:r>
      <w:proofErr w:type="spellStart"/>
      <w:r w:rsidR="00C90DC0" w:rsidRPr="00076784">
        <w:rPr>
          <w:rFonts w:ascii="Times New Roman" w:hAnsi="Times New Roman" w:cs="Times New Roman"/>
          <w:i/>
          <w:iCs/>
        </w:rPr>
        <w:t>Heterodon</w:t>
      </w:r>
      <w:proofErr w:type="spellEnd"/>
      <w:r w:rsidR="00C90DC0" w:rsidRPr="00076784">
        <w:rPr>
          <w:rFonts w:ascii="Times New Roman" w:hAnsi="Times New Roman" w:cs="Times New Roman"/>
          <w:i/>
          <w:iCs/>
        </w:rPr>
        <w:t xml:space="preserve"> </w:t>
      </w:r>
      <w:proofErr w:type="spellStart"/>
      <w:r w:rsidR="00C90DC0" w:rsidRPr="00076784">
        <w:rPr>
          <w:rFonts w:ascii="Times New Roman" w:hAnsi="Times New Roman" w:cs="Times New Roman"/>
          <w:i/>
          <w:iCs/>
        </w:rPr>
        <w:t>simus</w:t>
      </w:r>
      <w:proofErr w:type="spellEnd"/>
      <w:r w:rsidR="00E02E18" w:rsidRPr="00076784">
        <w:rPr>
          <w:rFonts w:ascii="Times New Roman" w:hAnsi="Times New Roman" w:cs="Times New Roman"/>
        </w:rPr>
        <w:t>;</w:t>
      </w:r>
      <w:r w:rsidR="00DA68A0" w:rsidRPr="00076784">
        <w:rPr>
          <w:rFonts w:ascii="Times New Roman" w:hAnsi="Times New Roman" w:cs="Times New Roman"/>
        </w:rPr>
        <w:t xml:space="preserve"> </w:t>
      </w:r>
      <w:proofErr w:type="spellStart"/>
      <w:r w:rsidR="00DA68A0" w:rsidRPr="00076784">
        <w:rPr>
          <w:rFonts w:ascii="Times New Roman" w:hAnsi="Times New Roman" w:cs="Times New Roman"/>
        </w:rPr>
        <w:t>Meshaka</w:t>
      </w:r>
      <w:proofErr w:type="spellEnd"/>
      <w:r w:rsidR="00DA68A0" w:rsidRPr="00076784">
        <w:rPr>
          <w:rFonts w:ascii="Times New Roman" w:hAnsi="Times New Roman" w:cs="Times New Roman"/>
        </w:rPr>
        <w:t xml:space="preserve"> et al. 2000</w:t>
      </w:r>
      <w:r w:rsidR="00C90DC0" w:rsidRPr="00076784">
        <w:rPr>
          <w:rFonts w:ascii="Times New Roman" w:hAnsi="Times New Roman" w:cs="Times New Roman"/>
        </w:rPr>
        <w:t>)</w:t>
      </w:r>
      <w:r w:rsidR="000B6520" w:rsidRPr="00076784">
        <w:rPr>
          <w:rFonts w:ascii="Times New Roman" w:hAnsi="Times New Roman" w:cs="Times New Roman"/>
        </w:rPr>
        <w:t xml:space="preserve"> and</w:t>
      </w:r>
      <w:r w:rsidR="00D03A12" w:rsidRPr="00076784">
        <w:rPr>
          <w:rFonts w:ascii="Times New Roman" w:hAnsi="Times New Roman" w:cs="Times New Roman"/>
        </w:rPr>
        <w:t xml:space="preserve"> </w:t>
      </w:r>
      <w:r w:rsidR="00AD011A">
        <w:rPr>
          <w:rFonts w:ascii="Times New Roman" w:hAnsi="Times New Roman" w:cs="Times New Roman"/>
        </w:rPr>
        <w:t xml:space="preserve">the </w:t>
      </w:r>
      <w:r w:rsidR="002F48ED" w:rsidRPr="00076784">
        <w:rPr>
          <w:rFonts w:ascii="Times New Roman" w:hAnsi="Times New Roman" w:cs="Times New Roman"/>
        </w:rPr>
        <w:t>Rim Rock Crowned Snake (</w:t>
      </w:r>
      <w:proofErr w:type="spellStart"/>
      <w:r w:rsidR="00C90DC0" w:rsidRPr="00076784">
        <w:rPr>
          <w:rFonts w:ascii="Times New Roman" w:hAnsi="Times New Roman" w:cs="Times New Roman"/>
          <w:i/>
          <w:iCs/>
        </w:rPr>
        <w:t>Tantilla</w:t>
      </w:r>
      <w:proofErr w:type="spellEnd"/>
      <w:r w:rsidR="00C90DC0" w:rsidRPr="00076784">
        <w:rPr>
          <w:rFonts w:ascii="Times New Roman" w:hAnsi="Times New Roman" w:cs="Times New Roman"/>
          <w:i/>
          <w:iCs/>
        </w:rPr>
        <w:t xml:space="preserve"> </w:t>
      </w:r>
      <w:proofErr w:type="spellStart"/>
      <w:r w:rsidR="00C90DC0" w:rsidRPr="00076784">
        <w:rPr>
          <w:rFonts w:ascii="Times New Roman" w:hAnsi="Times New Roman" w:cs="Times New Roman"/>
          <w:i/>
          <w:iCs/>
        </w:rPr>
        <w:t>oolitica</w:t>
      </w:r>
      <w:proofErr w:type="spellEnd"/>
      <w:r w:rsidR="00C90DC0" w:rsidRPr="00076784">
        <w:rPr>
          <w:rFonts w:ascii="Times New Roman" w:hAnsi="Times New Roman" w:cs="Times New Roman"/>
        </w:rPr>
        <w:t xml:space="preserve">; </w:t>
      </w:r>
      <w:r w:rsidR="002F48ED" w:rsidRPr="00076784">
        <w:rPr>
          <w:rFonts w:ascii="Times New Roman" w:hAnsi="Times New Roman" w:cs="Times New Roman"/>
        </w:rPr>
        <w:t>Hines 2011</w:t>
      </w:r>
      <w:r w:rsidR="000B6520" w:rsidRPr="00076784">
        <w:rPr>
          <w:rFonts w:ascii="Times New Roman" w:hAnsi="Times New Roman" w:cs="Times New Roman"/>
        </w:rPr>
        <w:t>)</w:t>
      </w:r>
      <w:r w:rsidR="002F48ED" w:rsidRPr="00076784">
        <w:rPr>
          <w:rFonts w:ascii="Times New Roman" w:hAnsi="Times New Roman" w:cs="Times New Roman"/>
        </w:rPr>
        <w:t>.</w:t>
      </w:r>
      <w:r w:rsidR="00D03A12" w:rsidRPr="00076784">
        <w:rPr>
          <w:rFonts w:ascii="Times New Roman" w:hAnsi="Times New Roman" w:cs="Times New Roman"/>
        </w:rPr>
        <w:t xml:space="preserve">  Future work on </w:t>
      </w:r>
      <w:r w:rsidR="006C62FA" w:rsidRPr="00076784">
        <w:rPr>
          <w:rFonts w:ascii="Times New Roman" w:hAnsi="Times New Roman" w:cs="Times New Roman"/>
        </w:rPr>
        <w:t>s</w:t>
      </w:r>
      <w:r w:rsidR="00D03A12" w:rsidRPr="00076784">
        <w:rPr>
          <w:rFonts w:ascii="Times New Roman" w:hAnsi="Times New Roman" w:cs="Times New Roman"/>
        </w:rPr>
        <w:t>quamates in the Everglades should focus on attempting to map community composition using methodologies besides road-cruising, attempting to get baseline demographic data on abundant native species (e.g.,</w:t>
      </w:r>
      <w:r w:rsidR="00AD011A">
        <w:rPr>
          <w:rFonts w:ascii="Times New Roman" w:hAnsi="Times New Roman" w:cs="Times New Roman"/>
        </w:rPr>
        <w:t xml:space="preserve"> water snakes; </w:t>
      </w:r>
      <w:proofErr w:type="spellStart"/>
      <w:r w:rsidR="00D03A12" w:rsidRPr="00076784">
        <w:rPr>
          <w:rFonts w:ascii="Times New Roman" w:hAnsi="Times New Roman" w:cs="Times New Roman"/>
          <w:i/>
          <w:iCs/>
        </w:rPr>
        <w:t>Nerodia</w:t>
      </w:r>
      <w:proofErr w:type="spellEnd"/>
      <w:r w:rsidR="00D03A12" w:rsidRPr="00076784">
        <w:rPr>
          <w:rFonts w:ascii="Times New Roman" w:hAnsi="Times New Roman" w:cs="Times New Roman"/>
        </w:rPr>
        <w:t xml:space="preserve"> spp.), and trying to directly monitor the impact that invasive species, especially invasive parasites, are having on native squamates.</w:t>
      </w:r>
    </w:p>
    <w:p w14:paraId="6062685B" w14:textId="77777777" w:rsidR="002B07A4" w:rsidRPr="00076784" w:rsidRDefault="002B07A4" w:rsidP="00076784">
      <w:pPr>
        <w:tabs>
          <w:tab w:val="left" w:pos="187"/>
        </w:tabs>
        <w:spacing w:line="480" w:lineRule="auto"/>
        <w:contextualSpacing/>
        <w:rPr>
          <w:rFonts w:ascii="Times New Roman" w:eastAsia="Times New Roman" w:hAnsi="Times New Roman" w:cs="Times New Roman"/>
        </w:rPr>
      </w:pPr>
    </w:p>
    <w:p w14:paraId="6792F768" w14:textId="510AC9AB" w:rsidR="00BD7A62"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tab/>
      </w:r>
      <w:r w:rsidR="00BD7A62" w:rsidRPr="00076784">
        <w:rPr>
          <w:rFonts w:ascii="Times New Roman" w:hAnsi="Times New Roman" w:cs="Times New Roman"/>
          <w:b/>
          <w:bCs/>
          <w:i/>
          <w:iCs/>
        </w:rPr>
        <w:t>Anurans</w:t>
      </w:r>
      <w:r w:rsidR="00AD370C" w:rsidRPr="002B5E42">
        <w:rPr>
          <w:rFonts w:ascii="Times New Roman" w:eastAsia="Times New Roman" w:hAnsi="Times New Roman" w:cs="Times New Roman"/>
        </w:rPr>
        <w:t>.—</w:t>
      </w:r>
      <w:r w:rsidR="00DA68A0" w:rsidRPr="00076784">
        <w:rPr>
          <w:rFonts w:ascii="Times New Roman" w:eastAsia="Times New Roman" w:hAnsi="Times New Roman" w:cs="Times New Roman"/>
        </w:rPr>
        <w:t xml:space="preserve">There are </w:t>
      </w:r>
      <w:r w:rsidR="00AD011A">
        <w:rPr>
          <w:rFonts w:ascii="Times New Roman" w:eastAsia="Times New Roman" w:hAnsi="Times New Roman" w:cs="Times New Roman"/>
        </w:rPr>
        <w:t>10</w:t>
      </w:r>
      <w:r w:rsidR="00AD011A" w:rsidRPr="00076784">
        <w:rPr>
          <w:rFonts w:ascii="Times New Roman" w:eastAsia="Times New Roman" w:hAnsi="Times New Roman" w:cs="Times New Roman"/>
        </w:rPr>
        <w:t xml:space="preserve"> </w:t>
      </w:r>
      <w:r w:rsidR="00DA68A0" w:rsidRPr="00076784">
        <w:rPr>
          <w:rFonts w:ascii="Times New Roman" w:eastAsia="Times New Roman" w:hAnsi="Times New Roman" w:cs="Times New Roman"/>
        </w:rPr>
        <w:t xml:space="preserve">native </w:t>
      </w:r>
      <w:r w:rsidR="006C62FA" w:rsidRPr="00076784">
        <w:rPr>
          <w:rFonts w:ascii="Times New Roman" w:eastAsia="Times New Roman" w:hAnsi="Times New Roman" w:cs="Times New Roman"/>
        </w:rPr>
        <w:t>a</w:t>
      </w:r>
      <w:r w:rsidR="00DA68A0" w:rsidRPr="00076784">
        <w:rPr>
          <w:rFonts w:ascii="Times New Roman" w:eastAsia="Times New Roman" w:hAnsi="Times New Roman" w:cs="Times New Roman"/>
        </w:rPr>
        <w:t xml:space="preserve">nurans and </w:t>
      </w:r>
      <w:r w:rsidR="005B0F92" w:rsidRPr="00076784">
        <w:rPr>
          <w:rFonts w:ascii="Times New Roman" w:eastAsia="Times New Roman" w:hAnsi="Times New Roman" w:cs="Times New Roman"/>
        </w:rPr>
        <w:t xml:space="preserve">three invasive </w:t>
      </w:r>
      <w:r w:rsidR="006C62FA" w:rsidRPr="00076784">
        <w:rPr>
          <w:rFonts w:ascii="Times New Roman" w:eastAsia="Times New Roman" w:hAnsi="Times New Roman" w:cs="Times New Roman"/>
        </w:rPr>
        <w:t>a</w:t>
      </w:r>
      <w:r w:rsidR="005B0F92" w:rsidRPr="00076784">
        <w:rPr>
          <w:rFonts w:ascii="Times New Roman" w:eastAsia="Times New Roman" w:hAnsi="Times New Roman" w:cs="Times New Roman"/>
        </w:rPr>
        <w:t xml:space="preserve">nurans in the Everglades ecosystem. </w:t>
      </w:r>
      <w:r w:rsidR="00AD011A">
        <w:rPr>
          <w:rFonts w:ascii="Times New Roman" w:eastAsia="Times New Roman" w:hAnsi="Times New Roman" w:cs="Times New Roman"/>
        </w:rPr>
        <w:t xml:space="preserve"> </w:t>
      </w:r>
      <w:r w:rsidR="00565369" w:rsidRPr="00076784">
        <w:rPr>
          <w:rFonts w:ascii="Times New Roman" w:hAnsi="Times New Roman" w:cs="Times New Roman"/>
        </w:rPr>
        <w:t xml:space="preserve">Studies on </w:t>
      </w:r>
      <w:r w:rsidR="0099185A" w:rsidRPr="00076784">
        <w:rPr>
          <w:rFonts w:ascii="Times New Roman" w:hAnsi="Times New Roman" w:cs="Times New Roman"/>
        </w:rPr>
        <w:t xml:space="preserve">native </w:t>
      </w:r>
      <w:r w:rsidR="00565369" w:rsidRPr="00076784">
        <w:rPr>
          <w:rFonts w:ascii="Times New Roman" w:hAnsi="Times New Roman" w:cs="Times New Roman"/>
        </w:rPr>
        <w:t xml:space="preserve">anurans made up </w:t>
      </w:r>
      <w:r w:rsidR="00BE3D2E" w:rsidRPr="00076784">
        <w:rPr>
          <w:rFonts w:ascii="Times New Roman" w:hAnsi="Times New Roman" w:cs="Times New Roman"/>
        </w:rPr>
        <w:t>4</w:t>
      </w:r>
      <w:r w:rsidR="00565369" w:rsidRPr="00076784">
        <w:rPr>
          <w:rFonts w:ascii="Times New Roman" w:hAnsi="Times New Roman" w:cs="Times New Roman"/>
        </w:rPr>
        <w:t xml:space="preserve">% of all studies and </w:t>
      </w:r>
      <w:r w:rsidR="00BE3D2E" w:rsidRPr="00076784">
        <w:rPr>
          <w:rFonts w:ascii="Times New Roman" w:hAnsi="Times New Roman" w:cs="Times New Roman"/>
        </w:rPr>
        <w:t>6</w:t>
      </w:r>
      <w:r w:rsidR="00565369" w:rsidRPr="00076784">
        <w:rPr>
          <w:rFonts w:ascii="Times New Roman" w:hAnsi="Times New Roman" w:cs="Times New Roman"/>
        </w:rPr>
        <w:t xml:space="preserve">% of GEER presentations, </w:t>
      </w:r>
      <w:r w:rsidR="0099185A" w:rsidRPr="00076784">
        <w:rPr>
          <w:rFonts w:ascii="Times New Roman" w:hAnsi="Times New Roman" w:cs="Times New Roman"/>
        </w:rPr>
        <w:t>despite accounting for 1</w:t>
      </w:r>
      <w:r w:rsidR="00C90DC0" w:rsidRPr="00076784">
        <w:rPr>
          <w:rFonts w:ascii="Times New Roman" w:hAnsi="Times New Roman" w:cs="Times New Roman"/>
        </w:rPr>
        <w:t>2</w:t>
      </w:r>
      <w:r w:rsidR="0099185A" w:rsidRPr="00076784">
        <w:rPr>
          <w:rFonts w:ascii="Times New Roman" w:hAnsi="Times New Roman" w:cs="Times New Roman"/>
        </w:rPr>
        <w:t xml:space="preserve">% of the herpetofaunal diversity. </w:t>
      </w:r>
      <w:r w:rsidR="00AD011A">
        <w:rPr>
          <w:rFonts w:ascii="Times New Roman" w:hAnsi="Times New Roman" w:cs="Times New Roman"/>
        </w:rPr>
        <w:t xml:space="preserve"> </w:t>
      </w:r>
      <w:r w:rsidR="00565369" w:rsidRPr="00076784">
        <w:rPr>
          <w:rFonts w:ascii="Times New Roman" w:hAnsi="Times New Roman" w:cs="Times New Roman"/>
        </w:rPr>
        <w:t xml:space="preserve">While some studies have recognized the importance of amphibians as indicator species for both management and restoration (Walls et al. 2014; Clark 2020), there is still no overarching </w:t>
      </w:r>
      <w:r w:rsidR="00D131A4" w:rsidRPr="00076784">
        <w:rPr>
          <w:rFonts w:ascii="Times New Roman" w:hAnsi="Times New Roman" w:cs="Times New Roman"/>
        </w:rPr>
        <w:t xml:space="preserve">framework </w:t>
      </w:r>
      <w:r w:rsidR="00565369" w:rsidRPr="00076784">
        <w:rPr>
          <w:rFonts w:ascii="Times New Roman" w:hAnsi="Times New Roman" w:cs="Times New Roman"/>
        </w:rPr>
        <w:t>that can be used to measure restoration success of this key tax</w:t>
      </w:r>
      <w:r w:rsidR="00282919" w:rsidRPr="00076784">
        <w:rPr>
          <w:rFonts w:ascii="Times New Roman" w:hAnsi="Times New Roman" w:cs="Times New Roman"/>
        </w:rPr>
        <w:t>on</w:t>
      </w:r>
      <w:r w:rsidR="006405DB" w:rsidRPr="00076784">
        <w:rPr>
          <w:rFonts w:ascii="Times New Roman" w:hAnsi="Times New Roman" w:cs="Times New Roman"/>
        </w:rPr>
        <w:t xml:space="preserve"> in the Everglades</w:t>
      </w:r>
      <w:r w:rsidR="00565369" w:rsidRPr="00076784">
        <w:rPr>
          <w:rFonts w:ascii="Times New Roman" w:hAnsi="Times New Roman" w:cs="Times New Roman"/>
        </w:rPr>
        <w:t>.</w:t>
      </w:r>
      <w:r w:rsidR="0099185A" w:rsidRPr="00076784">
        <w:rPr>
          <w:rFonts w:ascii="Times New Roman" w:hAnsi="Times New Roman" w:cs="Times New Roman"/>
        </w:rPr>
        <w:t xml:space="preserve"> </w:t>
      </w:r>
      <w:r w:rsidR="00C078E0" w:rsidRPr="00076784">
        <w:rPr>
          <w:rFonts w:ascii="Times New Roman" w:hAnsi="Times New Roman" w:cs="Times New Roman"/>
        </w:rPr>
        <w:t xml:space="preserve"> </w:t>
      </w:r>
      <w:r w:rsidR="0099185A" w:rsidRPr="00076784">
        <w:rPr>
          <w:rFonts w:ascii="Times New Roman" w:hAnsi="Times New Roman" w:cs="Times New Roman"/>
        </w:rPr>
        <w:t xml:space="preserve">Ugarte et al. (2005, 2007) documented significant negative impacts from pollutants and human harvesting on </w:t>
      </w:r>
      <w:r w:rsidR="00523254" w:rsidRPr="00076784">
        <w:rPr>
          <w:rFonts w:ascii="Times New Roman" w:hAnsi="Times New Roman" w:cs="Times New Roman"/>
        </w:rPr>
        <w:t>P</w:t>
      </w:r>
      <w:r w:rsidR="0099185A" w:rsidRPr="00076784">
        <w:rPr>
          <w:rFonts w:ascii="Times New Roman" w:hAnsi="Times New Roman" w:cs="Times New Roman"/>
        </w:rPr>
        <w:t xml:space="preserve">ig </w:t>
      </w:r>
      <w:r w:rsidR="00523254" w:rsidRPr="00076784">
        <w:rPr>
          <w:rFonts w:ascii="Times New Roman" w:hAnsi="Times New Roman" w:cs="Times New Roman"/>
        </w:rPr>
        <w:t>F</w:t>
      </w:r>
      <w:r w:rsidR="0099185A" w:rsidRPr="00076784">
        <w:rPr>
          <w:rFonts w:ascii="Times New Roman" w:hAnsi="Times New Roman" w:cs="Times New Roman"/>
        </w:rPr>
        <w:t>rog (</w:t>
      </w:r>
      <w:r w:rsidR="0099185A" w:rsidRPr="00076784">
        <w:rPr>
          <w:rFonts w:ascii="Times New Roman" w:hAnsi="Times New Roman" w:cs="Times New Roman"/>
          <w:i/>
          <w:iCs/>
        </w:rPr>
        <w:t xml:space="preserve">Rana </w:t>
      </w:r>
      <w:proofErr w:type="spellStart"/>
      <w:r w:rsidR="0099185A" w:rsidRPr="00076784">
        <w:rPr>
          <w:rFonts w:ascii="Times New Roman" w:hAnsi="Times New Roman" w:cs="Times New Roman"/>
          <w:i/>
          <w:iCs/>
        </w:rPr>
        <w:t>grylio</w:t>
      </w:r>
      <w:proofErr w:type="spellEnd"/>
      <w:r w:rsidR="0099185A" w:rsidRPr="00076784">
        <w:rPr>
          <w:rFonts w:ascii="Times New Roman" w:hAnsi="Times New Roman" w:cs="Times New Roman"/>
        </w:rPr>
        <w:t xml:space="preserve">) populations in the central Everglades. </w:t>
      </w:r>
      <w:r w:rsidR="00C078E0" w:rsidRPr="00076784">
        <w:rPr>
          <w:rFonts w:ascii="Times New Roman" w:hAnsi="Times New Roman" w:cs="Times New Roman"/>
        </w:rPr>
        <w:t xml:space="preserve"> </w:t>
      </w:r>
      <w:r w:rsidR="00AD011A">
        <w:rPr>
          <w:rFonts w:ascii="Times New Roman" w:hAnsi="Times New Roman" w:cs="Times New Roman"/>
        </w:rPr>
        <w:t>T</w:t>
      </w:r>
      <w:r w:rsidR="0099185A" w:rsidRPr="00076784">
        <w:rPr>
          <w:rFonts w:ascii="Times New Roman" w:hAnsi="Times New Roman" w:cs="Times New Roman"/>
        </w:rPr>
        <w:t>here ha</w:t>
      </w:r>
      <w:r w:rsidR="00282919" w:rsidRPr="00076784">
        <w:rPr>
          <w:rFonts w:ascii="Times New Roman" w:hAnsi="Times New Roman" w:cs="Times New Roman"/>
        </w:rPr>
        <w:t>ve</w:t>
      </w:r>
      <w:r w:rsidR="0099185A" w:rsidRPr="00076784">
        <w:rPr>
          <w:rFonts w:ascii="Times New Roman" w:hAnsi="Times New Roman" w:cs="Times New Roman"/>
        </w:rPr>
        <w:t xml:space="preserve"> been no follow</w:t>
      </w:r>
      <w:r w:rsidR="00282919" w:rsidRPr="00076784">
        <w:rPr>
          <w:rFonts w:ascii="Times New Roman" w:hAnsi="Times New Roman" w:cs="Times New Roman"/>
        </w:rPr>
        <w:t>-</w:t>
      </w:r>
      <w:r w:rsidR="0099185A" w:rsidRPr="00076784">
        <w:rPr>
          <w:rFonts w:ascii="Times New Roman" w:hAnsi="Times New Roman" w:cs="Times New Roman"/>
        </w:rPr>
        <w:t>up studies to document how this has impacted abundances</w:t>
      </w:r>
      <w:r w:rsidR="005579F7" w:rsidRPr="00076784">
        <w:rPr>
          <w:rFonts w:ascii="Times New Roman" w:hAnsi="Times New Roman" w:cs="Times New Roman"/>
        </w:rPr>
        <w:t xml:space="preserve"> elsewhere</w:t>
      </w:r>
      <w:r w:rsidR="0099185A" w:rsidRPr="00076784">
        <w:rPr>
          <w:rFonts w:ascii="Times New Roman" w:hAnsi="Times New Roman" w:cs="Times New Roman"/>
        </w:rPr>
        <w:t xml:space="preserve">, or if the same is true for other anurans. </w:t>
      </w:r>
      <w:r w:rsidR="00C078E0" w:rsidRPr="00076784">
        <w:rPr>
          <w:rFonts w:ascii="Times New Roman" w:hAnsi="Times New Roman" w:cs="Times New Roman"/>
        </w:rPr>
        <w:t xml:space="preserve"> </w:t>
      </w:r>
      <w:r w:rsidR="00495FEE" w:rsidRPr="00076784">
        <w:rPr>
          <w:rFonts w:ascii="Times New Roman" w:hAnsi="Times New Roman" w:cs="Times New Roman"/>
        </w:rPr>
        <w:t xml:space="preserve">This lack of data is especially concerning given the global collapse of amphibian populations in recent decades (Hussain and Pandit 2012; Grant et al. 2020). </w:t>
      </w:r>
      <w:r w:rsidR="00C078E0" w:rsidRPr="00076784">
        <w:rPr>
          <w:rFonts w:ascii="Times New Roman" w:hAnsi="Times New Roman" w:cs="Times New Roman"/>
        </w:rPr>
        <w:t xml:space="preserve"> </w:t>
      </w:r>
      <w:r w:rsidR="00495FEE" w:rsidRPr="00076784">
        <w:rPr>
          <w:rFonts w:ascii="Times New Roman" w:hAnsi="Times New Roman" w:cs="Times New Roman"/>
        </w:rPr>
        <w:t>Unfortunately, analysis of long-term datasets from the Everglades ecosystem show that true frog (</w:t>
      </w:r>
      <w:proofErr w:type="spellStart"/>
      <w:r w:rsidR="00495FEE" w:rsidRPr="00076784">
        <w:rPr>
          <w:rFonts w:ascii="Times New Roman" w:hAnsi="Times New Roman" w:cs="Times New Roman"/>
        </w:rPr>
        <w:t>Ranid</w:t>
      </w:r>
      <w:r w:rsidR="00913B60" w:rsidRPr="00076784">
        <w:rPr>
          <w:rFonts w:ascii="Times New Roman" w:hAnsi="Times New Roman" w:cs="Times New Roman"/>
        </w:rPr>
        <w:t>ae</w:t>
      </w:r>
      <w:proofErr w:type="spellEnd"/>
      <w:r w:rsidR="00495FEE" w:rsidRPr="00076784">
        <w:rPr>
          <w:rFonts w:ascii="Times New Roman" w:hAnsi="Times New Roman" w:cs="Times New Roman"/>
        </w:rPr>
        <w:t xml:space="preserve">) abundances declined </w:t>
      </w:r>
      <w:r w:rsidR="00495FEE" w:rsidRPr="00076784">
        <w:rPr>
          <w:rFonts w:ascii="Times New Roman" w:hAnsi="Times New Roman" w:cs="Times New Roman"/>
        </w:rPr>
        <w:lastRenderedPageBreak/>
        <w:t>between 70</w:t>
      </w:r>
      <w:r w:rsidR="00AD370C" w:rsidRPr="00076784">
        <w:rPr>
          <w:rFonts w:ascii="Times New Roman" w:hAnsi="Times New Roman" w:cs="Times New Roman"/>
        </w:rPr>
        <w:t>–</w:t>
      </w:r>
      <w:r w:rsidR="00495FEE" w:rsidRPr="00076784">
        <w:rPr>
          <w:rFonts w:ascii="Times New Roman" w:hAnsi="Times New Roman" w:cs="Times New Roman"/>
        </w:rPr>
        <w:t>7</w:t>
      </w:r>
      <w:r w:rsidR="00913B60" w:rsidRPr="00076784">
        <w:rPr>
          <w:rFonts w:ascii="Times New Roman" w:hAnsi="Times New Roman" w:cs="Times New Roman"/>
        </w:rPr>
        <w:t>7</w:t>
      </w:r>
      <w:r w:rsidR="00495FEE" w:rsidRPr="00076784">
        <w:rPr>
          <w:rFonts w:ascii="Times New Roman" w:hAnsi="Times New Roman" w:cs="Times New Roman"/>
        </w:rPr>
        <w:t xml:space="preserve">%, </w:t>
      </w:r>
      <w:r w:rsidR="00913B60" w:rsidRPr="00076784">
        <w:rPr>
          <w:rFonts w:ascii="Times New Roman" w:hAnsi="Times New Roman" w:cs="Times New Roman"/>
        </w:rPr>
        <w:t>t</w:t>
      </w:r>
      <w:r w:rsidR="00495FEE" w:rsidRPr="00076784">
        <w:rPr>
          <w:rFonts w:ascii="Times New Roman" w:hAnsi="Times New Roman" w:cs="Times New Roman"/>
        </w:rPr>
        <w:t>reefrog</w:t>
      </w:r>
      <w:r w:rsidR="00913B60" w:rsidRPr="00076784">
        <w:rPr>
          <w:rFonts w:ascii="Times New Roman" w:hAnsi="Times New Roman" w:cs="Times New Roman"/>
        </w:rPr>
        <w:t xml:space="preserve"> (</w:t>
      </w:r>
      <w:proofErr w:type="spellStart"/>
      <w:r w:rsidR="00913B60" w:rsidRPr="00076784">
        <w:rPr>
          <w:rFonts w:ascii="Times New Roman" w:hAnsi="Times New Roman" w:cs="Times New Roman"/>
          <w:i/>
          <w:iCs/>
        </w:rPr>
        <w:t>Hyla</w:t>
      </w:r>
      <w:proofErr w:type="spellEnd"/>
      <w:r w:rsidR="00913B60" w:rsidRPr="00076784">
        <w:rPr>
          <w:rFonts w:ascii="Times New Roman" w:hAnsi="Times New Roman" w:cs="Times New Roman"/>
        </w:rPr>
        <w:t>)</w:t>
      </w:r>
      <w:r w:rsidR="00495FEE" w:rsidRPr="00076784">
        <w:rPr>
          <w:rFonts w:ascii="Times New Roman" w:hAnsi="Times New Roman" w:cs="Times New Roman"/>
        </w:rPr>
        <w:t xml:space="preserve"> abundance</w:t>
      </w:r>
      <w:r w:rsidR="00913B60" w:rsidRPr="00076784">
        <w:rPr>
          <w:rFonts w:ascii="Times New Roman" w:hAnsi="Times New Roman" w:cs="Times New Roman"/>
        </w:rPr>
        <w:t>s</w:t>
      </w:r>
      <w:r w:rsidR="00495FEE" w:rsidRPr="00076784">
        <w:rPr>
          <w:rFonts w:ascii="Times New Roman" w:hAnsi="Times New Roman" w:cs="Times New Roman"/>
        </w:rPr>
        <w:t xml:space="preserve"> declined 8</w:t>
      </w:r>
      <w:r w:rsidR="00913B60" w:rsidRPr="00076784">
        <w:rPr>
          <w:rFonts w:ascii="Times New Roman" w:hAnsi="Times New Roman" w:cs="Times New Roman"/>
        </w:rPr>
        <w:t>1</w:t>
      </w:r>
      <w:r w:rsidR="00495FEE" w:rsidRPr="00076784">
        <w:rPr>
          <w:rFonts w:ascii="Times New Roman" w:hAnsi="Times New Roman" w:cs="Times New Roman"/>
        </w:rPr>
        <w:t xml:space="preserve">%, and </w:t>
      </w:r>
      <w:r w:rsidR="00AD011A">
        <w:rPr>
          <w:rFonts w:ascii="Times New Roman" w:hAnsi="Times New Roman" w:cs="Times New Roman"/>
        </w:rPr>
        <w:t>c</w:t>
      </w:r>
      <w:r w:rsidR="00495FEE" w:rsidRPr="00076784">
        <w:rPr>
          <w:rFonts w:ascii="Times New Roman" w:hAnsi="Times New Roman" w:cs="Times New Roman"/>
        </w:rPr>
        <w:t xml:space="preserve">ricket </w:t>
      </w:r>
      <w:r w:rsidR="00AD011A">
        <w:rPr>
          <w:rFonts w:ascii="Times New Roman" w:hAnsi="Times New Roman" w:cs="Times New Roman"/>
        </w:rPr>
        <w:t>f</w:t>
      </w:r>
      <w:r w:rsidR="00495FEE" w:rsidRPr="00076784">
        <w:rPr>
          <w:rFonts w:ascii="Times New Roman" w:hAnsi="Times New Roman" w:cs="Times New Roman"/>
        </w:rPr>
        <w:t>rog</w:t>
      </w:r>
      <w:r w:rsidR="00913B60" w:rsidRPr="00076784">
        <w:rPr>
          <w:rFonts w:ascii="Times New Roman" w:hAnsi="Times New Roman" w:cs="Times New Roman"/>
        </w:rPr>
        <w:t xml:space="preserve"> (</w:t>
      </w:r>
      <w:r w:rsidR="00913B60" w:rsidRPr="00076784">
        <w:rPr>
          <w:rFonts w:ascii="Times New Roman" w:hAnsi="Times New Roman" w:cs="Times New Roman"/>
          <w:i/>
          <w:iCs/>
        </w:rPr>
        <w:t>Acris</w:t>
      </w:r>
      <w:r w:rsidR="00913B60" w:rsidRPr="00076784">
        <w:rPr>
          <w:rFonts w:ascii="Times New Roman" w:hAnsi="Times New Roman" w:cs="Times New Roman"/>
        </w:rPr>
        <w:t>)</w:t>
      </w:r>
      <w:r w:rsidR="00495FEE" w:rsidRPr="00076784">
        <w:rPr>
          <w:rFonts w:ascii="Times New Roman" w:hAnsi="Times New Roman" w:cs="Times New Roman"/>
        </w:rPr>
        <w:t xml:space="preserve"> abundance</w:t>
      </w:r>
      <w:r w:rsidR="00913B60" w:rsidRPr="00076784">
        <w:rPr>
          <w:rFonts w:ascii="Times New Roman" w:hAnsi="Times New Roman" w:cs="Times New Roman"/>
        </w:rPr>
        <w:t>s</w:t>
      </w:r>
      <w:r w:rsidR="00495FEE" w:rsidRPr="00076784">
        <w:rPr>
          <w:rFonts w:ascii="Times New Roman" w:hAnsi="Times New Roman" w:cs="Times New Roman"/>
        </w:rPr>
        <w:t xml:space="preserve"> declined 28% from 1996</w:t>
      </w:r>
      <w:r w:rsidR="00AD370C" w:rsidRPr="00076784">
        <w:rPr>
          <w:rFonts w:ascii="Times New Roman" w:hAnsi="Times New Roman" w:cs="Times New Roman"/>
        </w:rPr>
        <w:t>–</w:t>
      </w:r>
      <w:r w:rsidR="00495FEE" w:rsidRPr="00076784">
        <w:rPr>
          <w:rFonts w:ascii="Times New Roman" w:hAnsi="Times New Roman" w:cs="Times New Roman"/>
        </w:rPr>
        <w:t>2019 (</w:t>
      </w:r>
      <w:proofErr w:type="spellStart"/>
      <w:r w:rsidR="00913B60" w:rsidRPr="00076784">
        <w:rPr>
          <w:rFonts w:ascii="Times New Roman" w:hAnsi="Times New Roman" w:cs="Times New Roman"/>
        </w:rPr>
        <w:t>u</w:t>
      </w:r>
      <w:r w:rsidR="00495FEE" w:rsidRPr="00076784">
        <w:rPr>
          <w:rFonts w:ascii="Times New Roman" w:hAnsi="Times New Roman" w:cs="Times New Roman"/>
        </w:rPr>
        <w:t>npub</w:t>
      </w:r>
      <w:r w:rsidR="005208B2" w:rsidRPr="00076784">
        <w:rPr>
          <w:rFonts w:ascii="Times New Roman" w:hAnsi="Times New Roman" w:cs="Times New Roman"/>
        </w:rPr>
        <w:t>l</w:t>
      </w:r>
      <w:proofErr w:type="spellEnd"/>
      <w:r w:rsidR="005208B2" w:rsidRPr="00076784">
        <w:rPr>
          <w:rFonts w:ascii="Times New Roman" w:hAnsi="Times New Roman" w:cs="Times New Roman"/>
        </w:rPr>
        <w:t xml:space="preserve">. </w:t>
      </w:r>
      <w:r w:rsidR="00495FEE" w:rsidRPr="00076784">
        <w:rPr>
          <w:rFonts w:ascii="Times New Roman" w:hAnsi="Times New Roman" w:cs="Times New Roman"/>
        </w:rPr>
        <w:t>data).</w:t>
      </w:r>
      <w:r w:rsidR="00C078E0" w:rsidRPr="00076784">
        <w:rPr>
          <w:rFonts w:ascii="Times New Roman" w:hAnsi="Times New Roman" w:cs="Times New Roman"/>
        </w:rPr>
        <w:t xml:space="preserve"> </w:t>
      </w:r>
      <w:r w:rsidR="00AD011A">
        <w:rPr>
          <w:rFonts w:ascii="Times New Roman" w:hAnsi="Times New Roman" w:cs="Times New Roman"/>
        </w:rPr>
        <w:t xml:space="preserve"> </w:t>
      </w:r>
      <w:r w:rsidR="00A75125" w:rsidRPr="00076784">
        <w:rPr>
          <w:rFonts w:ascii="Times New Roman" w:hAnsi="Times New Roman" w:cs="Times New Roman"/>
        </w:rPr>
        <w:t xml:space="preserve">Future work that both analyzes the efficacy of restoration practices </w:t>
      </w:r>
      <w:r w:rsidR="0063395C" w:rsidRPr="00076784">
        <w:rPr>
          <w:rFonts w:ascii="Times New Roman" w:hAnsi="Times New Roman" w:cs="Times New Roman"/>
        </w:rPr>
        <w:t>i</w:t>
      </w:r>
      <w:r w:rsidR="00A75125" w:rsidRPr="00076784">
        <w:rPr>
          <w:rFonts w:ascii="Times New Roman" w:hAnsi="Times New Roman" w:cs="Times New Roman"/>
        </w:rPr>
        <w:t xml:space="preserve">n increasing </w:t>
      </w:r>
      <w:r w:rsidR="006C62FA" w:rsidRPr="00076784">
        <w:rPr>
          <w:rFonts w:ascii="Times New Roman" w:hAnsi="Times New Roman" w:cs="Times New Roman"/>
        </w:rPr>
        <w:t>a</w:t>
      </w:r>
      <w:r w:rsidR="00A75125" w:rsidRPr="00076784">
        <w:rPr>
          <w:rFonts w:ascii="Times New Roman" w:hAnsi="Times New Roman" w:cs="Times New Roman"/>
        </w:rPr>
        <w:t xml:space="preserve">nuran abundance and diversity and produces a generalized set of restoration targets for </w:t>
      </w:r>
      <w:r w:rsidR="006C62FA" w:rsidRPr="00076784">
        <w:rPr>
          <w:rFonts w:ascii="Times New Roman" w:hAnsi="Times New Roman" w:cs="Times New Roman"/>
        </w:rPr>
        <w:t>a</w:t>
      </w:r>
      <w:r w:rsidR="00A75125" w:rsidRPr="00076784">
        <w:rPr>
          <w:rFonts w:ascii="Times New Roman" w:hAnsi="Times New Roman" w:cs="Times New Roman"/>
        </w:rPr>
        <w:t xml:space="preserve">nurans </w:t>
      </w:r>
      <w:r w:rsidR="0063395C" w:rsidRPr="00076784">
        <w:rPr>
          <w:rFonts w:ascii="Times New Roman" w:hAnsi="Times New Roman" w:cs="Times New Roman"/>
        </w:rPr>
        <w:t>is</w:t>
      </w:r>
      <w:r w:rsidR="00A75125" w:rsidRPr="00076784">
        <w:rPr>
          <w:rFonts w:ascii="Times New Roman" w:hAnsi="Times New Roman" w:cs="Times New Roman"/>
        </w:rPr>
        <w:t xml:space="preserve"> sorely needed.</w:t>
      </w:r>
    </w:p>
    <w:p w14:paraId="557E39F8" w14:textId="77777777" w:rsidR="002B07A4" w:rsidRPr="00076784" w:rsidRDefault="002B07A4" w:rsidP="00076784">
      <w:pPr>
        <w:tabs>
          <w:tab w:val="left" w:pos="187"/>
        </w:tabs>
        <w:spacing w:line="480" w:lineRule="auto"/>
        <w:contextualSpacing/>
        <w:rPr>
          <w:rFonts w:ascii="Times New Roman" w:eastAsia="Times New Roman" w:hAnsi="Times New Roman" w:cs="Times New Roman"/>
        </w:rPr>
      </w:pPr>
    </w:p>
    <w:p w14:paraId="6496F5CE" w14:textId="048B2BA6" w:rsidR="002B07A4"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tab/>
      </w:r>
      <w:r w:rsidR="00BD7A62" w:rsidRPr="00076784">
        <w:rPr>
          <w:rFonts w:ascii="Times New Roman" w:hAnsi="Times New Roman" w:cs="Times New Roman"/>
          <w:b/>
          <w:bCs/>
          <w:i/>
          <w:iCs/>
        </w:rPr>
        <w:t>Caudates</w:t>
      </w:r>
      <w:r w:rsidR="00AD370C" w:rsidRPr="002B5E42">
        <w:rPr>
          <w:rFonts w:ascii="Times New Roman" w:eastAsia="Times New Roman" w:hAnsi="Times New Roman" w:cs="Times New Roman"/>
          <w:i/>
          <w:iCs/>
        </w:rPr>
        <w:t>.—</w:t>
      </w:r>
      <w:r w:rsidR="00704307" w:rsidRPr="00076784">
        <w:rPr>
          <w:rFonts w:ascii="Times New Roman" w:hAnsi="Times New Roman" w:cs="Times New Roman"/>
        </w:rPr>
        <w:t xml:space="preserve">During </w:t>
      </w:r>
      <w:r w:rsidR="00584A5B" w:rsidRPr="00076784">
        <w:rPr>
          <w:rFonts w:ascii="Times New Roman" w:hAnsi="Times New Roman" w:cs="Times New Roman"/>
        </w:rPr>
        <w:t>the last 20 y</w:t>
      </w:r>
      <w:r w:rsidR="004716E2" w:rsidRPr="00076784">
        <w:rPr>
          <w:rFonts w:ascii="Times New Roman" w:hAnsi="Times New Roman" w:cs="Times New Roman"/>
        </w:rPr>
        <w:t>,</w:t>
      </w:r>
      <w:r w:rsidR="00584A5B" w:rsidRPr="00076784">
        <w:rPr>
          <w:rFonts w:ascii="Times New Roman" w:hAnsi="Times New Roman" w:cs="Times New Roman"/>
        </w:rPr>
        <w:t xml:space="preserve"> there have been no published studies or GEER presentations on Everglades salamanders. </w:t>
      </w:r>
      <w:r w:rsidR="00C078E0" w:rsidRPr="00076784">
        <w:rPr>
          <w:rFonts w:ascii="Times New Roman" w:hAnsi="Times New Roman" w:cs="Times New Roman"/>
        </w:rPr>
        <w:t xml:space="preserve"> </w:t>
      </w:r>
      <w:r w:rsidR="00584A5B" w:rsidRPr="00076784">
        <w:rPr>
          <w:rFonts w:ascii="Times New Roman" w:hAnsi="Times New Roman" w:cs="Times New Roman"/>
        </w:rPr>
        <w:t xml:space="preserve">While there are only </w:t>
      </w:r>
      <w:r w:rsidR="00903492" w:rsidRPr="00076784">
        <w:rPr>
          <w:rFonts w:ascii="Times New Roman" w:hAnsi="Times New Roman" w:cs="Times New Roman"/>
        </w:rPr>
        <w:t>four</w:t>
      </w:r>
      <w:r w:rsidR="00584A5B" w:rsidRPr="00076784">
        <w:rPr>
          <w:rFonts w:ascii="Times New Roman" w:hAnsi="Times New Roman" w:cs="Times New Roman"/>
        </w:rPr>
        <w:t xml:space="preserve"> species (Greater Siren</w:t>
      </w:r>
      <w:r w:rsidR="00AD011A">
        <w:rPr>
          <w:rFonts w:ascii="Times New Roman" w:hAnsi="Times New Roman" w:cs="Times New Roman"/>
        </w:rPr>
        <w:t xml:space="preserve">, </w:t>
      </w:r>
      <w:r w:rsidR="00422664" w:rsidRPr="00076784">
        <w:rPr>
          <w:rFonts w:ascii="Times New Roman" w:hAnsi="Times New Roman" w:cs="Times New Roman"/>
          <w:i/>
          <w:iCs/>
        </w:rPr>
        <w:t xml:space="preserve">Siren </w:t>
      </w:r>
      <w:proofErr w:type="spellStart"/>
      <w:r w:rsidR="00422664" w:rsidRPr="00076784">
        <w:rPr>
          <w:rFonts w:ascii="Times New Roman" w:hAnsi="Times New Roman" w:cs="Times New Roman"/>
          <w:i/>
          <w:iCs/>
        </w:rPr>
        <w:t>lacertina</w:t>
      </w:r>
      <w:proofErr w:type="spellEnd"/>
      <w:r w:rsidR="00584A5B" w:rsidRPr="00076784">
        <w:rPr>
          <w:rFonts w:ascii="Times New Roman" w:hAnsi="Times New Roman" w:cs="Times New Roman"/>
        </w:rPr>
        <w:t>,</w:t>
      </w:r>
      <w:r w:rsidR="00903492" w:rsidRPr="00076784">
        <w:rPr>
          <w:rFonts w:ascii="Times New Roman" w:hAnsi="Times New Roman" w:cs="Times New Roman"/>
        </w:rPr>
        <w:t xml:space="preserve"> Everglades Dwarf Siren</w:t>
      </w:r>
      <w:r w:rsidR="00AD011A">
        <w:rPr>
          <w:rFonts w:ascii="Times New Roman" w:hAnsi="Times New Roman" w:cs="Times New Roman"/>
        </w:rPr>
        <w:t>,</w:t>
      </w:r>
      <w:r w:rsidR="00422664" w:rsidRPr="00076784">
        <w:rPr>
          <w:rFonts w:ascii="Times New Roman" w:hAnsi="Times New Roman" w:cs="Times New Roman"/>
        </w:rPr>
        <w:t xml:space="preserve"> </w:t>
      </w:r>
      <w:proofErr w:type="spellStart"/>
      <w:r w:rsidR="00422664" w:rsidRPr="00076784">
        <w:rPr>
          <w:rFonts w:ascii="Times New Roman" w:hAnsi="Times New Roman" w:cs="Times New Roman"/>
          <w:i/>
          <w:iCs/>
        </w:rPr>
        <w:t>Ps</w:t>
      </w:r>
      <w:r w:rsidR="00880966" w:rsidRPr="00076784">
        <w:rPr>
          <w:rFonts w:ascii="Times New Roman" w:hAnsi="Times New Roman" w:cs="Times New Roman"/>
          <w:i/>
          <w:iCs/>
        </w:rPr>
        <w:t>e</w:t>
      </w:r>
      <w:r w:rsidR="00422664" w:rsidRPr="00076784">
        <w:rPr>
          <w:rFonts w:ascii="Times New Roman" w:hAnsi="Times New Roman" w:cs="Times New Roman"/>
          <w:i/>
          <w:iCs/>
        </w:rPr>
        <w:t>udobranchus</w:t>
      </w:r>
      <w:proofErr w:type="spellEnd"/>
      <w:r w:rsidR="00880966" w:rsidRPr="00076784">
        <w:rPr>
          <w:rFonts w:ascii="Times New Roman" w:hAnsi="Times New Roman" w:cs="Times New Roman"/>
          <w:i/>
          <w:iCs/>
        </w:rPr>
        <w:t xml:space="preserve"> </w:t>
      </w:r>
      <w:proofErr w:type="spellStart"/>
      <w:r w:rsidR="00880966" w:rsidRPr="00076784">
        <w:rPr>
          <w:rFonts w:ascii="Times New Roman" w:hAnsi="Times New Roman" w:cs="Times New Roman"/>
          <w:i/>
          <w:iCs/>
        </w:rPr>
        <w:t>axanthus</w:t>
      </w:r>
      <w:proofErr w:type="spellEnd"/>
      <w:r w:rsidR="00880966" w:rsidRPr="00076784">
        <w:rPr>
          <w:rFonts w:ascii="Times New Roman" w:hAnsi="Times New Roman" w:cs="Times New Roman"/>
          <w:i/>
          <w:iCs/>
        </w:rPr>
        <w:t xml:space="preserve"> belli</w:t>
      </w:r>
      <w:r w:rsidR="00903492" w:rsidRPr="00076784">
        <w:rPr>
          <w:rFonts w:ascii="Times New Roman" w:hAnsi="Times New Roman" w:cs="Times New Roman"/>
        </w:rPr>
        <w:t>,</w:t>
      </w:r>
      <w:r w:rsidR="00584A5B" w:rsidRPr="00076784">
        <w:rPr>
          <w:rFonts w:ascii="Times New Roman" w:hAnsi="Times New Roman" w:cs="Times New Roman"/>
        </w:rPr>
        <w:t xml:space="preserve"> Two-toed Amphiuma</w:t>
      </w:r>
      <w:r w:rsidR="00AD011A">
        <w:rPr>
          <w:rFonts w:ascii="Times New Roman" w:hAnsi="Times New Roman" w:cs="Times New Roman"/>
        </w:rPr>
        <w:t>,</w:t>
      </w:r>
      <w:r w:rsidR="00422664" w:rsidRPr="00076784">
        <w:rPr>
          <w:rFonts w:ascii="Times New Roman" w:hAnsi="Times New Roman" w:cs="Times New Roman"/>
        </w:rPr>
        <w:t xml:space="preserve"> </w:t>
      </w:r>
      <w:r w:rsidR="00880966" w:rsidRPr="00076784">
        <w:rPr>
          <w:rFonts w:ascii="Times New Roman" w:hAnsi="Times New Roman" w:cs="Times New Roman"/>
          <w:i/>
          <w:iCs/>
        </w:rPr>
        <w:t>Amphiuma means</w:t>
      </w:r>
      <w:r w:rsidR="00584A5B" w:rsidRPr="00076784">
        <w:rPr>
          <w:rFonts w:ascii="Times New Roman" w:hAnsi="Times New Roman" w:cs="Times New Roman"/>
        </w:rPr>
        <w:t>, and Peninsula Newt</w:t>
      </w:r>
      <w:r w:rsidR="00AD011A">
        <w:rPr>
          <w:rFonts w:ascii="Times New Roman" w:hAnsi="Times New Roman" w:cs="Times New Roman"/>
        </w:rPr>
        <w:t>,</w:t>
      </w:r>
      <w:r w:rsidR="00880966" w:rsidRPr="00076784">
        <w:rPr>
          <w:rFonts w:ascii="Times New Roman" w:hAnsi="Times New Roman" w:cs="Times New Roman"/>
        </w:rPr>
        <w:t xml:space="preserve"> </w:t>
      </w:r>
      <w:proofErr w:type="spellStart"/>
      <w:r w:rsidR="00880966" w:rsidRPr="00076784">
        <w:rPr>
          <w:rFonts w:ascii="Times New Roman" w:hAnsi="Times New Roman" w:cs="Times New Roman"/>
          <w:i/>
          <w:iCs/>
        </w:rPr>
        <w:t>Notophthalmus</w:t>
      </w:r>
      <w:proofErr w:type="spellEnd"/>
      <w:r w:rsidR="00880966" w:rsidRPr="00076784">
        <w:rPr>
          <w:rFonts w:ascii="Times New Roman" w:hAnsi="Times New Roman" w:cs="Times New Roman"/>
          <w:i/>
          <w:iCs/>
        </w:rPr>
        <w:t xml:space="preserve"> </w:t>
      </w:r>
      <w:proofErr w:type="spellStart"/>
      <w:r w:rsidR="00880966" w:rsidRPr="00076784">
        <w:rPr>
          <w:rFonts w:ascii="Times New Roman" w:hAnsi="Times New Roman" w:cs="Times New Roman"/>
          <w:i/>
          <w:iCs/>
        </w:rPr>
        <w:t>viridescens</w:t>
      </w:r>
      <w:proofErr w:type="spellEnd"/>
      <w:r w:rsidR="00880966" w:rsidRPr="00076784">
        <w:rPr>
          <w:rFonts w:ascii="Times New Roman" w:hAnsi="Times New Roman" w:cs="Times New Roman"/>
          <w:i/>
          <w:iCs/>
        </w:rPr>
        <w:t xml:space="preserve"> </w:t>
      </w:r>
      <w:proofErr w:type="spellStart"/>
      <w:r w:rsidR="00880966" w:rsidRPr="00076784">
        <w:rPr>
          <w:rFonts w:ascii="Times New Roman" w:hAnsi="Times New Roman" w:cs="Times New Roman"/>
          <w:i/>
          <w:iCs/>
        </w:rPr>
        <w:t>piaropicola</w:t>
      </w:r>
      <w:proofErr w:type="spellEnd"/>
      <w:r w:rsidR="002C331C" w:rsidRPr="00076784">
        <w:rPr>
          <w:rFonts w:ascii="Times New Roman" w:hAnsi="Times New Roman" w:cs="Times New Roman"/>
        </w:rPr>
        <w:t>)</w:t>
      </w:r>
      <w:r w:rsidR="00584A5B" w:rsidRPr="00076784">
        <w:rPr>
          <w:rFonts w:ascii="Times New Roman" w:hAnsi="Times New Roman" w:cs="Times New Roman"/>
        </w:rPr>
        <w:t xml:space="preserve">, </w:t>
      </w:r>
      <w:r w:rsidR="00903492" w:rsidRPr="00076784">
        <w:rPr>
          <w:rFonts w:ascii="Times New Roman" w:hAnsi="Times New Roman" w:cs="Times New Roman"/>
        </w:rPr>
        <w:t>they may play an outsized role in both food webs and energy flow through the Everglades</w:t>
      </w:r>
      <w:r w:rsidR="00BF63C5" w:rsidRPr="00076784">
        <w:rPr>
          <w:rFonts w:ascii="Times New Roman" w:hAnsi="Times New Roman" w:cs="Times New Roman"/>
        </w:rPr>
        <w:t xml:space="preserve"> (e.g., </w:t>
      </w:r>
      <w:r w:rsidR="000A11B1" w:rsidRPr="00076784">
        <w:rPr>
          <w:rFonts w:ascii="Times New Roman" w:hAnsi="Times New Roman" w:cs="Times New Roman"/>
          <w:i/>
          <w:iCs/>
        </w:rPr>
        <w:t>A. means</w:t>
      </w:r>
      <w:r w:rsidR="000A11B1" w:rsidRPr="00076784" w:rsidDel="000A11B1">
        <w:rPr>
          <w:rFonts w:ascii="Times New Roman" w:hAnsi="Times New Roman" w:cs="Times New Roman"/>
        </w:rPr>
        <w:t xml:space="preserve"> </w:t>
      </w:r>
      <w:r w:rsidR="000D5E1B" w:rsidRPr="00076784">
        <w:rPr>
          <w:rFonts w:ascii="Times New Roman" w:hAnsi="Times New Roman" w:cs="Times New Roman"/>
        </w:rPr>
        <w:t xml:space="preserve">sometimes </w:t>
      </w:r>
      <w:r w:rsidR="00BF63C5" w:rsidRPr="00076784">
        <w:rPr>
          <w:rFonts w:ascii="Times New Roman" w:hAnsi="Times New Roman" w:cs="Times New Roman"/>
        </w:rPr>
        <w:t xml:space="preserve">make up the second largest component of </w:t>
      </w:r>
      <w:r w:rsidR="00BF15B7" w:rsidRPr="00076784">
        <w:rPr>
          <w:rFonts w:ascii="Times New Roman" w:hAnsi="Times New Roman" w:cs="Times New Roman"/>
          <w:i/>
          <w:iCs/>
        </w:rPr>
        <w:t>A.</w:t>
      </w:r>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BF63C5" w:rsidRPr="00076784">
        <w:rPr>
          <w:rFonts w:ascii="Times New Roman" w:hAnsi="Times New Roman" w:cs="Times New Roman"/>
        </w:rPr>
        <w:t>diets by mass in some areas of the Everglades; Barr 1997)</w:t>
      </w:r>
      <w:r w:rsidR="00903492" w:rsidRPr="00076784">
        <w:rPr>
          <w:rFonts w:ascii="Times New Roman" w:hAnsi="Times New Roman" w:cs="Times New Roman"/>
        </w:rPr>
        <w:t xml:space="preserve">. </w:t>
      </w:r>
      <w:r w:rsidR="00C078E0" w:rsidRPr="00076784">
        <w:rPr>
          <w:rFonts w:ascii="Times New Roman" w:hAnsi="Times New Roman" w:cs="Times New Roman"/>
        </w:rPr>
        <w:t xml:space="preserve"> </w:t>
      </w:r>
      <w:r w:rsidR="00903492" w:rsidRPr="00076784">
        <w:rPr>
          <w:rFonts w:ascii="Times New Roman" w:hAnsi="Times New Roman" w:cs="Times New Roman"/>
        </w:rPr>
        <w:t xml:space="preserve">The two largest salamanders in the Everglades, </w:t>
      </w:r>
      <w:r w:rsidR="000A11B1" w:rsidRPr="00076784">
        <w:rPr>
          <w:rFonts w:ascii="Times New Roman" w:hAnsi="Times New Roman" w:cs="Times New Roman"/>
          <w:i/>
          <w:iCs/>
        </w:rPr>
        <w:t xml:space="preserve">S. </w:t>
      </w:r>
      <w:proofErr w:type="spellStart"/>
      <w:r w:rsidR="000A11B1" w:rsidRPr="00076784">
        <w:rPr>
          <w:rFonts w:ascii="Times New Roman" w:hAnsi="Times New Roman" w:cs="Times New Roman"/>
          <w:i/>
          <w:iCs/>
        </w:rPr>
        <w:t>lacertina</w:t>
      </w:r>
      <w:proofErr w:type="spellEnd"/>
      <w:r w:rsidR="000A11B1" w:rsidRPr="00076784" w:rsidDel="000A11B1">
        <w:rPr>
          <w:rFonts w:ascii="Times New Roman" w:hAnsi="Times New Roman" w:cs="Times New Roman"/>
        </w:rPr>
        <w:t xml:space="preserve"> </w:t>
      </w:r>
      <w:r w:rsidR="00903492" w:rsidRPr="00076784">
        <w:rPr>
          <w:rFonts w:ascii="Times New Roman" w:hAnsi="Times New Roman" w:cs="Times New Roman"/>
        </w:rPr>
        <w:t xml:space="preserve">and </w:t>
      </w:r>
      <w:r w:rsidR="000A11B1" w:rsidRPr="00076784">
        <w:rPr>
          <w:rFonts w:ascii="Times New Roman" w:hAnsi="Times New Roman" w:cs="Times New Roman"/>
          <w:i/>
          <w:iCs/>
        </w:rPr>
        <w:t>A. means</w:t>
      </w:r>
      <w:r w:rsidR="000C6072" w:rsidRPr="00076784">
        <w:rPr>
          <w:rFonts w:ascii="Times New Roman" w:hAnsi="Times New Roman" w:cs="Times New Roman"/>
        </w:rPr>
        <w:t xml:space="preserve">, </w:t>
      </w:r>
      <w:r w:rsidR="00903492" w:rsidRPr="00076784">
        <w:rPr>
          <w:rFonts w:ascii="Times New Roman" w:hAnsi="Times New Roman" w:cs="Times New Roman"/>
        </w:rPr>
        <w:t xml:space="preserve">compose </w:t>
      </w:r>
      <w:r w:rsidR="00880966" w:rsidRPr="00076784">
        <w:rPr>
          <w:rFonts w:ascii="Times New Roman" w:hAnsi="Times New Roman" w:cs="Times New Roman"/>
        </w:rPr>
        <w:t>most of</w:t>
      </w:r>
      <w:r w:rsidR="00903492" w:rsidRPr="00076784">
        <w:rPr>
          <w:rFonts w:ascii="Times New Roman" w:hAnsi="Times New Roman" w:cs="Times New Roman"/>
        </w:rPr>
        <w:t xml:space="preserve"> the salamander biomass in the Everglades</w:t>
      </w:r>
      <w:r w:rsidR="002565D3" w:rsidRPr="00076784">
        <w:rPr>
          <w:rFonts w:ascii="Times New Roman" w:hAnsi="Times New Roman" w:cs="Times New Roman"/>
        </w:rPr>
        <w:t xml:space="preserve"> (Howell et al. 2021)</w:t>
      </w:r>
      <w:r w:rsidR="000A11B1" w:rsidRPr="00076784">
        <w:rPr>
          <w:rFonts w:ascii="Times New Roman" w:hAnsi="Times New Roman" w:cs="Times New Roman"/>
        </w:rPr>
        <w:t>; these species are</w:t>
      </w:r>
      <w:r w:rsidR="00A02141" w:rsidRPr="00076784">
        <w:rPr>
          <w:rFonts w:ascii="Times New Roman" w:hAnsi="Times New Roman" w:cs="Times New Roman"/>
        </w:rPr>
        <w:t xml:space="preserve"> </w:t>
      </w:r>
      <w:r w:rsidR="00903492" w:rsidRPr="00076784">
        <w:rPr>
          <w:rFonts w:ascii="Times New Roman" w:hAnsi="Times New Roman" w:cs="Times New Roman"/>
        </w:rPr>
        <w:t xml:space="preserve">two of the largest salamanders in </w:t>
      </w:r>
      <w:r w:rsidR="000D5E1B" w:rsidRPr="00076784">
        <w:rPr>
          <w:rFonts w:ascii="Times New Roman" w:hAnsi="Times New Roman" w:cs="Times New Roman"/>
        </w:rPr>
        <w:t>the world</w:t>
      </w:r>
      <w:r w:rsidR="00903492" w:rsidRPr="00076784">
        <w:rPr>
          <w:rFonts w:ascii="Times New Roman" w:hAnsi="Times New Roman" w:cs="Times New Roman"/>
        </w:rPr>
        <w:t xml:space="preserve">, reaching nearly </w:t>
      </w:r>
      <w:r w:rsidR="00AD011A">
        <w:rPr>
          <w:rFonts w:ascii="Times New Roman" w:hAnsi="Times New Roman" w:cs="Times New Roman"/>
        </w:rPr>
        <w:t>1 m</w:t>
      </w:r>
      <w:r w:rsidR="00903492" w:rsidRPr="00076784">
        <w:rPr>
          <w:rFonts w:ascii="Times New Roman" w:hAnsi="Times New Roman" w:cs="Times New Roman"/>
        </w:rPr>
        <w:t xml:space="preserve"> and </w:t>
      </w:r>
      <w:r w:rsidR="00C078E0" w:rsidRPr="00076784">
        <w:rPr>
          <w:rFonts w:ascii="Times New Roman" w:hAnsi="Times New Roman" w:cs="Times New Roman"/>
        </w:rPr>
        <w:t>1.15-m</w:t>
      </w:r>
      <w:r w:rsidR="00903492" w:rsidRPr="00076784">
        <w:rPr>
          <w:rFonts w:ascii="Times New Roman" w:hAnsi="Times New Roman" w:cs="Times New Roman"/>
        </w:rPr>
        <w:t xml:space="preserve"> maximum body size, respectively</w:t>
      </w:r>
      <w:r w:rsidR="002565D3" w:rsidRPr="00076784">
        <w:rPr>
          <w:rFonts w:ascii="Times New Roman" w:hAnsi="Times New Roman" w:cs="Times New Roman"/>
        </w:rPr>
        <w:t xml:space="preserve"> (</w:t>
      </w:r>
      <w:proofErr w:type="spellStart"/>
      <w:r w:rsidR="002565D3" w:rsidRPr="00076784">
        <w:rPr>
          <w:rFonts w:ascii="Times New Roman" w:hAnsi="Times New Roman" w:cs="Times New Roman"/>
        </w:rPr>
        <w:t>Petranka</w:t>
      </w:r>
      <w:proofErr w:type="spellEnd"/>
      <w:r w:rsidR="002565D3" w:rsidRPr="00076784">
        <w:rPr>
          <w:rFonts w:ascii="Times New Roman" w:hAnsi="Times New Roman" w:cs="Times New Roman"/>
        </w:rPr>
        <w:t xml:space="preserve"> 1998)</w:t>
      </w:r>
      <w:r w:rsidR="00903492" w:rsidRPr="00076784">
        <w:rPr>
          <w:rFonts w:ascii="Times New Roman" w:hAnsi="Times New Roman" w:cs="Times New Roman"/>
        </w:rPr>
        <w:t xml:space="preserve">. </w:t>
      </w:r>
      <w:r w:rsidR="00C078E0" w:rsidRPr="00076784">
        <w:rPr>
          <w:rFonts w:ascii="Times New Roman" w:hAnsi="Times New Roman" w:cs="Times New Roman"/>
        </w:rPr>
        <w:t xml:space="preserve"> </w:t>
      </w:r>
      <w:r w:rsidR="00903492" w:rsidRPr="00076784">
        <w:rPr>
          <w:rFonts w:ascii="Times New Roman" w:hAnsi="Times New Roman" w:cs="Times New Roman"/>
        </w:rPr>
        <w:t>Recent work at the Loxahatchee Impoundment Landscape Assessment</w:t>
      </w:r>
      <w:r w:rsidR="00E200AC" w:rsidRPr="00076784">
        <w:rPr>
          <w:rFonts w:ascii="Times New Roman" w:hAnsi="Times New Roman" w:cs="Times New Roman"/>
        </w:rPr>
        <w:t xml:space="preserve"> in Palm Beach County</w:t>
      </w:r>
      <w:r w:rsidR="000A11B1" w:rsidRPr="00076784">
        <w:rPr>
          <w:rFonts w:ascii="Times New Roman" w:hAnsi="Times New Roman" w:cs="Times New Roman"/>
        </w:rPr>
        <w:t>, F</w:t>
      </w:r>
      <w:r w:rsidR="002844B4">
        <w:rPr>
          <w:rFonts w:ascii="Times New Roman" w:hAnsi="Times New Roman" w:cs="Times New Roman"/>
        </w:rPr>
        <w:t>lorida</w:t>
      </w:r>
      <w:r w:rsidR="00E200AC" w:rsidRPr="00076784">
        <w:rPr>
          <w:rFonts w:ascii="Times New Roman" w:hAnsi="Times New Roman" w:cs="Times New Roman"/>
        </w:rPr>
        <w:t xml:space="preserve"> (26.489</w:t>
      </w:r>
      <w:r w:rsidR="008C2EFC" w:rsidRPr="00076784">
        <w:rPr>
          <w:rFonts w:ascii="Times New Roman" w:hAnsi="Times New Roman" w:cs="Times New Roman"/>
        </w:rPr>
        <w:t>°</w:t>
      </w:r>
      <w:r w:rsidR="00E200AC" w:rsidRPr="00076784">
        <w:rPr>
          <w:rFonts w:ascii="Times New Roman" w:hAnsi="Times New Roman" w:cs="Times New Roman"/>
        </w:rPr>
        <w:t>N, 80.219</w:t>
      </w:r>
      <w:r w:rsidR="008C2EFC" w:rsidRPr="00076784">
        <w:rPr>
          <w:rFonts w:ascii="Times New Roman" w:hAnsi="Times New Roman" w:cs="Times New Roman"/>
        </w:rPr>
        <w:t>°</w:t>
      </w:r>
      <w:r w:rsidR="00E200AC" w:rsidRPr="00076784">
        <w:rPr>
          <w:rFonts w:ascii="Times New Roman" w:hAnsi="Times New Roman" w:cs="Times New Roman"/>
        </w:rPr>
        <w:t>W)</w:t>
      </w:r>
      <w:r w:rsidR="00903492" w:rsidRPr="00076784">
        <w:rPr>
          <w:rFonts w:ascii="Times New Roman" w:hAnsi="Times New Roman" w:cs="Times New Roman"/>
        </w:rPr>
        <w:t xml:space="preserve"> has provided evidence that these two species exist at densities </w:t>
      </w:r>
      <w:r w:rsidR="0052794B">
        <w:rPr>
          <w:rFonts w:ascii="Times New Roman" w:hAnsi="Times New Roman" w:cs="Times New Roman"/>
        </w:rPr>
        <w:t>~</w:t>
      </w:r>
      <w:r w:rsidR="002844B4">
        <w:rPr>
          <w:rFonts w:ascii="Times New Roman" w:hAnsi="Times New Roman" w:cs="Times New Roman"/>
        </w:rPr>
        <w:t>s</w:t>
      </w:r>
      <w:r w:rsidR="0052794B">
        <w:rPr>
          <w:rFonts w:ascii="Times New Roman" w:hAnsi="Times New Roman" w:cs="Times New Roman"/>
        </w:rPr>
        <w:t>ix</w:t>
      </w:r>
      <w:r w:rsidR="00903492" w:rsidRPr="00076784">
        <w:rPr>
          <w:rFonts w:ascii="Times New Roman" w:hAnsi="Times New Roman" w:cs="Times New Roman"/>
        </w:rPr>
        <w:t xml:space="preserve">-fold higher than previously estimated within Everglades National Park (ENP; </w:t>
      </w:r>
      <w:proofErr w:type="spellStart"/>
      <w:r w:rsidR="00903492" w:rsidRPr="00076784">
        <w:rPr>
          <w:rFonts w:ascii="Times New Roman" w:hAnsi="Times New Roman" w:cs="Times New Roman"/>
        </w:rPr>
        <w:t>Diffendorfer</w:t>
      </w:r>
      <w:proofErr w:type="spellEnd"/>
      <w:r w:rsidR="00903492" w:rsidRPr="00076784">
        <w:rPr>
          <w:rFonts w:ascii="Times New Roman" w:hAnsi="Times New Roman" w:cs="Times New Roman"/>
        </w:rPr>
        <w:t xml:space="preserve"> et al. 2001; Howell</w:t>
      </w:r>
      <w:r w:rsidR="007B2C4A" w:rsidRPr="00076784">
        <w:rPr>
          <w:rFonts w:ascii="Times New Roman" w:hAnsi="Times New Roman" w:cs="Times New Roman"/>
        </w:rPr>
        <w:t xml:space="preserve"> et al.</w:t>
      </w:r>
      <w:r w:rsidR="00AD370C" w:rsidRPr="00076784">
        <w:rPr>
          <w:rFonts w:ascii="Times New Roman" w:hAnsi="Times New Roman" w:cs="Times New Roman"/>
        </w:rPr>
        <w:t xml:space="preserve"> </w:t>
      </w:r>
      <w:r w:rsidR="007B2C4A" w:rsidRPr="00076784">
        <w:rPr>
          <w:rFonts w:ascii="Times New Roman" w:hAnsi="Times New Roman" w:cs="Times New Roman"/>
        </w:rPr>
        <w:t>2021</w:t>
      </w:r>
      <w:r w:rsidR="00903492" w:rsidRPr="00076784">
        <w:rPr>
          <w:rFonts w:ascii="Times New Roman" w:hAnsi="Times New Roman" w:cs="Times New Roman"/>
        </w:rPr>
        <w:t>)</w:t>
      </w:r>
      <w:r w:rsidR="00BB3865" w:rsidRPr="00076784">
        <w:rPr>
          <w:rFonts w:ascii="Times New Roman" w:hAnsi="Times New Roman" w:cs="Times New Roman"/>
        </w:rPr>
        <w:t xml:space="preserve"> and may be a significant competitor </w:t>
      </w:r>
      <w:r w:rsidR="00BF63C5" w:rsidRPr="00076784">
        <w:rPr>
          <w:rFonts w:ascii="Times New Roman" w:hAnsi="Times New Roman" w:cs="Times New Roman"/>
        </w:rPr>
        <w:t xml:space="preserve">with wading birds </w:t>
      </w:r>
      <w:r w:rsidR="00BB3865" w:rsidRPr="00076784">
        <w:rPr>
          <w:rFonts w:ascii="Times New Roman" w:hAnsi="Times New Roman" w:cs="Times New Roman"/>
        </w:rPr>
        <w:t>for invertebrate prey resources during seasonal dry downs (</w:t>
      </w:r>
      <w:proofErr w:type="spellStart"/>
      <w:r w:rsidR="003E6080" w:rsidRPr="00076784">
        <w:rPr>
          <w:rFonts w:ascii="Times New Roman" w:hAnsi="Times New Roman" w:cs="Times New Roman"/>
        </w:rPr>
        <w:t>u</w:t>
      </w:r>
      <w:r w:rsidR="00BB3865" w:rsidRPr="00076784">
        <w:rPr>
          <w:rFonts w:ascii="Times New Roman" w:hAnsi="Times New Roman" w:cs="Times New Roman"/>
        </w:rPr>
        <w:t>npubl</w:t>
      </w:r>
      <w:proofErr w:type="spellEnd"/>
      <w:r w:rsidR="005208B2" w:rsidRPr="00076784">
        <w:rPr>
          <w:rFonts w:ascii="Times New Roman" w:hAnsi="Times New Roman" w:cs="Times New Roman"/>
        </w:rPr>
        <w:t>.</w:t>
      </w:r>
      <w:r w:rsidR="00BB3865" w:rsidRPr="00076784">
        <w:rPr>
          <w:rFonts w:ascii="Times New Roman" w:hAnsi="Times New Roman" w:cs="Times New Roman"/>
        </w:rPr>
        <w:t xml:space="preserve"> </w:t>
      </w:r>
      <w:r w:rsidR="003E6080" w:rsidRPr="00076784">
        <w:rPr>
          <w:rFonts w:ascii="Times New Roman" w:hAnsi="Times New Roman" w:cs="Times New Roman"/>
        </w:rPr>
        <w:t>d</w:t>
      </w:r>
      <w:r w:rsidR="00BB3865" w:rsidRPr="00076784">
        <w:rPr>
          <w:rFonts w:ascii="Times New Roman" w:hAnsi="Times New Roman" w:cs="Times New Roman"/>
        </w:rPr>
        <w:t>ata)</w:t>
      </w:r>
      <w:r w:rsidR="00903492" w:rsidRPr="00076784">
        <w:rPr>
          <w:rFonts w:ascii="Times New Roman" w:hAnsi="Times New Roman" w:cs="Times New Roman"/>
        </w:rPr>
        <w:t xml:space="preserve">. </w:t>
      </w:r>
      <w:r w:rsidR="00C078E0" w:rsidRPr="00076784">
        <w:rPr>
          <w:rFonts w:ascii="Times New Roman" w:hAnsi="Times New Roman" w:cs="Times New Roman"/>
        </w:rPr>
        <w:t xml:space="preserve"> </w:t>
      </w:r>
      <w:r w:rsidR="00E24EC9" w:rsidRPr="00076784">
        <w:rPr>
          <w:rFonts w:ascii="Times New Roman" w:hAnsi="Times New Roman" w:cs="Times New Roman"/>
        </w:rPr>
        <w:t xml:space="preserve">This extraordinarily high biomass, coupled with their role as predator for many aquatic invertebrates and as prey for </w:t>
      </w:r>
      <w:r w:rsidR="003A4B25" w:rsidRPr="00076784">
        <w:rPr>
          <w:rFonts w:ascii="Times New Roman" w:hAnsi="Times New Roman" w:cs="Times New Roman"/>
        </w:rPr>
        <w:t xml:space="preserve">wading birds and alligators </w:t>
      </w:r>
      <w:r w:rsidR="00E24EC9" w:rsidRPr="00076784">
        <w:rPr>
          <w:rFonts w:ascii="Times New Roman" w:hAnsi="Times New Roman" w:cs="Times New Roman"/>
        </w:rPr>
        <w:t xml:space="preserve">means that the </w:t>
      </w:r>
      <w:r w:rsidR="003E6080" w:rsidRPr="00076784">
        <w:rPr>
          <w:rFonts w:ascii="Times New Roman" w:hAnsi="Times New Roman" w:cs="Times New Roman"/>
        </w:rPr>
        <w:t xml:space="preserve">Everglades </w:t>
      </w:r>
      <w:r w:rsidR="00E24EC9" w:rsidRPr="00076784">
        <w:rPr>
          <w:rFonts w:ascii="Times New Roman" w:hAnsi="Times New Roman" w:cs="Times New Roman"/>
        </w:rPr>
        <w:t xml:space="preserve">salamander community </w:t>
      </w:r>
      <w:r w:rsidR="00F85279" w:rsidRPr="00076784">
        <w:rPr>
          <w:rFonts w:ascii="Times New Roman" w:hAnsi="Times New Roman" w:cs="Times New Roman"/>
        </w:rPr>
        <w:t xml:space="preserve">likely </w:t>
      </w:r>
      <w:r w:rsidR="00E24EC9" w:rsidRPr="00076784">
        <w:rPr>
          <w:rFonts w:ascii="Times New Roman" w:hAnsi="Times New Roman" w:cs="Times New Roman"/>
        </w:rPr>
        <w:t>play</w:t>
      </w:r>
      <w:r w:rsidR="003E6080" w:rsidRPr="00076784">
        <w:rPr>
          <w:rFonts w:ascii="Times New Roman" w:hAnsi="Times New Roman" w:cs="Times New Roman"/>
        </w:rPr>
        <w:t>s</w:t>
      </w:r>
      <w:r w:rsidR="00E24EC9" w:rsidRPr="00076784">
        <w:rPr>
          <w:rFonts w:ascii="Times New Roman" w:hAnsi="Times New Roman" w:cs="Times New Roman"/>
        </w:rPr>
        <w:t xml:space="preserve"> a critical role across multiple trophic levels. </w:t>
      </w:r>
      <w:r w:rsidR="00A02141" w:rsidRPr="00076784">
        <w:rPr>
          <w:rFonts w:ascii="Times New Roman" w:hAnsi="Times New Roman" w:cs="Times New Roman"/>
        </w:rPr>
        <w:t>A</w:t>
      </w:r>
      <w:r w:rsidR="00565369" w:rsidRPr="00076784">
        <w:rPr>
          <w:rFonts w:ascii="Times New Roman" w:hAnsi="Times New Roman" w:cs="Times New Roman"/>
        </w:rPr>
        <w:t xml:space="preserve">nalysis of long-term datasets from across the Everglades ecosystem show that salamander </w:t>
      </w:r>
      <w:r w:rsidR="00495FEE" w:rsidRPr="00076784">
        <w:rPr>
          <w:rFonts w:ascii="Times New Roman" w:hAnsi="Times New Roman" w:cs="Times New Roman"/>
        </w:rPr>
        <w:lastRenderedPageBreak/>
        <w:t xml:space="preserve">abundances </w:t>
      </w:r>
      <w:r w:rsidR="00565369" w:rsidRPr="00076784">
        <w:rPr>
          <w:rFonts w:ascii="Times New Roman" w:hAnsi="Times New Roman" w:cs="Times New Roman"/>
        </w:rPr>
        <w:t xml:space="preserve">declined </w:t>
      </w:r>
      <w:r w:rsidR="0099185A" w:rsidRPr="00076784">
        <w:rPr>
          <w:rFonts w:ascii="Times New Roman" w:hAnsi="Times New Roman" w:cs="Times New Roman"/>
        </w:rPr>
        <w:t>between 3</w:t>
      </w:r>
      <w:r w:rsidR="00964CBB" w:rsidRPr="00076784">
        <w:rPr>
          <w:rFonts w:ascii="Times New Roman" w:hAnsi="Times New Roman" w:cs="Times New Roman"/>
        </w:rPr>
        <w:t>4</w:t>
      </w:r>
      <w:r w:rsidR="00AD370C" w:rsidRPr="00076784">
        <w:rPr>
          <w:rFonts w:ascii="Times New Roman" w:hAnsi="Times New Roman" w:cs="Times New Roman"/>
        </w:rPr>
        <w:t>–</w:t>
      </w:r>
      <w:r w:rsidR="0099185A" w:rsidRPr="00076784">
        <w:rPr>
          <w:rFonts w:ascii="Times New Roman" w:hAnsi="Times New Roman" w:cs="Times New Roman"/>
        </w:rPr>
        <w:t>66% from 1996</w:t>
      </w:r>
      <w:r w:rsidR="00AD370C" w:rsidRPr="00076784">
        <w:rPr>
          <w:rFonts w:ascii="Times New Roman" w:hAnsi="Times New Roman" w:cs="Times New Roman"/>
        </w:rPr>
        <w:t>–</w:t>
      </w:r>
      <w:r w:rsidR="0099185A" w:rsidRPr="00076784">
        <w:rPr>
          <w:rFonts w:ascii="Times New Roman" w:hAnsi="Times New Roman" w:cs="Times New Roman"/>
        </w:rPr>
        <w:t>2019</w:t>
      </w:r>
      <w:r w:rsidR="00495FEE" w:rsidRPr="00076784">
        <w:rPr>
          <w:rFonts w:ascii="Times New Roman" w:hAnsi="Times New Roman" w:cs="Times New Roman"/>
        </w:rPr>
        <w:t xml:space="preserve"> (</w:t>
      </w:r>
      <w:proofErr w:type="spellStart"/>
      <w:r w:rsidR="003E6080" w:rsidRPr="00076784">
        <w:rPr>
          <w:rFonts w:ascii="Times New Roman" w:hAnsi="Times New Roman" w:cs="Times New Roman"/>
        </w:rPr>
        <w:t>u</w:t>
      </w:r>
      <w:r w:rsidR="00495FEE" w:rsidRPr="00076784">
        <w:rPr>
          <w:rFonts w:ascii="Times New Roman" w:hAnsi="Times New Roman" w:cs="Times New Roman"/>
        </w:rPr>
        <w:t>npubl</w:t>
      </w:r>
      <w:proofErr w:type="spellEnd"/>
      <w:r w:rsidR="005208B2" w:rsidRPr="00076784">
        <w:rPr>
          <w:rFonts w:ascii="Times New Roman" w:hAnsi="Times New Roman" w:cs="Times New Roman"/>
        </w:rPr>
        <w:t>.</w:t>
      </w:r>
      <w:r w:rsidR="00495FEE" w:rsidRPr="00076784">
        <w:rPr>
          <w:rFonts w:ascii="Times New Roman" w:hAnsi="Times New Roman" w:cs="Times New Roman"/>
        </w:rPr>
        <w:t xml:space="preserve"> </w:t>
      </w:r>
      <w:r w:rsidR="003E6080" w:rsidRPr="00076784">
        <w:rPr>
          <w:rFonts w:ascii="Times New Roman" w:hAnsi="Times New Roman" w:cs="Times New Roman"/>
        </w:rPr>
        <w:t>d</w:t>
      </w:r>
      <w:r w:rsidR="00495FEE" w:rsidRPr="00076784">
        <w:rPr>
          <w:rFonts w:ascii="Times New Roman" w:hAnsi="Times New Roman" w:cs="Times New Roman"/>
        </w:rPr>
        <w:t>ata)</w:t>
      </w:r>
      <w:r w:rsidR="0099185A" w:rsidRPr="00076784">
        <w:rPr>
          <w:rFonts w:ascii="Times New Roman" w:hAnsi="Times New Roman" w:cs="Times New Roman"/>
        </w:rPr>
        <w:t>.</w:t>
      </w:r>
      <w:r w:rsidR="00A75125" w:rsidRPr="00076784">
        <w:rPr>
          <w:rFonts w:ascii="Times New Roman" w:hAnsi="Times New Roman" w:cs="Times New Roman"/>
        </w:rPr>
        <w:t xml:space="preserve"> </w:t>
      </w:r>
      <w:r w:rsidR="002844B4">
        <w:rPr>
          <w:rFonts w:ascii="Times New Roman" w:hAnsi="Times New Roman" w:cs="Times New Roman"/>
        </w:rPr>
        <w:t xml:space="preserve"> </w:t>
      </w:r>
      <w:r w:rsidR="00A75125" w:rsidRPr="00076784">
        <w:rPr>
          <w:rFonts w:ascii="Times New Roman" w:hAnsi="Times New Roman" w:cs="Times New Roman"/>
        </w:rPr>
        <w:t xml:space="preserve">Future work should focus on understanding the role of </w:t>
      </w:r>
      <w:r w:rsidR="006C62FA" w:rsidRPr="00076784">
        <w:rPr>
          <w:rFonts w:ascii="Times New Roman" w:hAnsi="Times New Roman" w:cs="Times New Roman"/>
        </w:rPr>
        <w:t>c</w:t>
      </w:r>
      <w:r w:rsidR="008C2EFC" w:rsidRPr="00076784">
        <w:rPr>
          <w:rFonts w:ascii="Times New Roman" w:hAnsi="Times New Roman" w:cs="Times New Roman"/>
        </w:rPr>
        <w:t>au</w:t>
      </w:r>
      <w:r w:rsidR="00A75125" w:rsidRPr="00076784">
        <w:rPr>
          <w:rFonts w:ascii="Times New Roman" w:hAnsi="Times New Roman" w:cs="Times New Roman"/>
        </w:rPr>
        <w:t xml:space="preserve">dates in the Everglades food web and determining the status of </w:t>
      </w:r>
      <w:r w:rsidR="000A11B1" w:rsidRPr="00076784">
        <w:rPr>
          <w:rFonts w:ascii="Times New Roman" w:hAnsi="Times New Roman" w:cs="Times New Roman"/>
          <w:i/>
          <w:iCs/>
        </w:rPr>
        <w:t xml:space="preserve">P. </w:t>
      </w:r>
      <w:proofErr w:type="spellStart"/>
      <w:r w:rsidR="000A11B1" w:rsidRPr="00076784">
        <w:rPr>
          <w:rFonts w:ascii="Times New Roman" w:hAnsi="Times New Roman" w:cs="Times New Roman"/>
          <w:i/>
          <w:iCs/>
        </w:rPr>
        <w:t>axanthus</w:t>
      </w:r>
      <w:proofErr w:type="spellEnd"/>
      <w:r w:rsidR="000A11B1" w:rsidRPr="00076784">
        <w:rPr>
          <w:rFonts w:ascii="Times New Roman" w:hAnsi="Times New Roman" w:cs="Times New Roman"/>
          <w:i/>
          <w:iCs/>
        </w:rPr>
        <w:t xml:space="preserve"> belli</w:t>
      </w:r>
      <w:r w:rsidR="000A11B1" w:rsidRPr="00076784" w:rsidDel="000A11B1">
        <w:rPr>
          <w:rFonts w:ascii="Times New Roman" w:hAnsi="Times New Roman" w:cs="Times New Roman"/>
        </w:rPr>
        <w:t xml:space="preserve"> </w:t>
      </w:r>
      <w:r w:rsidR="00A75125" w:rsidRPr="00076784">
        <w:rPr>
          <w:rFonts w:ascii="Times New Roman" w:hAnsi="Times New Roman" w:cs="Times New Roman"/>
        </w:rPr>
        <w:t>that appears to be mostly extirpated from the region.</w:t>
      </w:r>
    </w:p>
    <w:p w14:paraId="14C22470" w14:textId="6F1326CC" w:rsidR="00903492" w:rsidRPr="00076784" w:rsidRDefault="00C078E0" w:rsidP="00076784">
      <w:pPr>
        <w:tabs>
          <w:tab w:val="left" w:pos="187"/>
        </w:tabs>
        <w:spacing w:line="480" w:lineRule="auto"/>
        <w:contextualSpacing/>
        <w:rPr>
          <w:rFonts w:ascii="Times New Roman" w:hAnsi="Times New Roman" w:cs="Times New Roman"/>
          <w:i/>
          <w:iCs/>
        </w:rPr>
      </w:pPr>
      <w:r w:rsidRPr="00076784">
        <w:rPr>
          <w:rFonts w:ascii="Times New Roman" w:hAnsi="Times New Roman" w:cs="Times New Roman"/>
        </w:rPr>
        <w:t xml:space="preserve"> </w:t>
      </w:r>
    </w:p>
    <w:p w14:paraId="2A1F5128" w14:textId="53A532D3" w:rsidR="00C02099" w:rsidRPr="00076784" w:rsidRDefault="002B07A4" w:rsidP="00076784">
      <w:pPr>
        <w:tabs>
          <w:tab w:val="left" w:pos="187"/>
        </w:tabs>
        <w:spacing w:line="480" w:lineRule="auto"/>
        <w:contextualSpacing/>
        <w:rPr>
          <w:rFonts w:ascii="Times New Roman" w:hAnsi="Times New Roman" w:cs="Times New Roman"/>
          <w:i/>
          <w:iCs/>
        </w:rPr>
      </w:pPr>
      <w:r>
        <w:rPr>
          <w:rFonts w:ascii="Times New Roman" w:hAnsi="Times New Roman" w:cs="Times New Roman"/>
          <w:b/>
          <w:bCs/>
          <w:i/>
          <w:iCs/>
        </w:rPr>
        <w:tab/>
      </w:r>
      <w:r w:rsidR="00107D3E" w:rsidRPr="00076784">
        <w:rPr>
          <w:rFonts w:ascii="Times New Roman" w:hAnsi="Times New Roman" w:cs="Times New Roman"/>
          <w:b/>
          <w:bCs/>
          <w:i/>
          <w:iCs/>
        </w:rPr>
        <w:t xml:space="preserve">Invasive </w:t>
      </w:r>
      <w:r>
        <w:rPr>
          <w:rFonts w:ascii="Times New Roman" w:hAnsi="Times New Roman" w:cs="Times New Roman"/>
          <w:b/>
          <w:bCs/>
          <w:i/>
          <w:iCs/>
        </w:rPr>
        <w:t>s</w:t>
      </w:r>
      <w:r w:rsidR="00107D3E" w:rsidRPr="00076784">
        <w:rPr>
          <w:rFonts w:ascii="Times New Roman" w:hAnsi="Times New Roman" w:cs="Times New Roman"/>
          <w:b/>
          <w:bCs/>
          <w:i/>
          <w:iCs/>
        </w:rPr>
        <w:t>pecies</w:t>
      </w:r>
      <w:r w:rsidR="00AD370C" w:rsidRPr="002B5E42">
        <w:rPr>
          <w:rFonts w:ascii="Times New Roman" w:eastAsia="Times New Roman" w:hAnsi="Times New Roman" w:cs="Times New Roman"/>
        </w:rPr>
        <w:t>.—</w:t>
      </w:r>
      <w:r w:rsidR="002F48ED" w:rsidRPr="00076784">
        <w:rPr>
          <w:rFonts w:ascii="Times New Roman" w:hAnsi="Times New Roman" w:cs="Times New Roman"/>
        </w:rPr>
        <w:t>South Florida is home to the largest number of non-native reptile and amphibian species in the world (</w:t>
      </w:r>
      <w:r>
        <w:rPr>
          <w:rFonts w:ascii="Times New Roman" w:hAnsi="Times New Roman" w:cs="Times New Roman"/>
        </w:rPr>
        <w:t>n</w:t>
      </w:r>
      <w:r w:rsidR="002F48ED" w:rsidRPr="00076784">
        <w:rPr>
          <w:rFonts w:ascii="Times New Roman" w:hAnsi="Times New Roman" w:cs="Times New Roman"/>
        </w:rPr>
        <w:t xml:space="preserve"> = </w:t>
      </w:r>
      <w:r w:rsidR="00D95AD0" w:rsidRPr="00076784">
        <w:rPr>
          <w:rFonts w:ascii="Times New Roman" w:hAnsi="Times New Roman" w:cs="Times New Roman"/>
        </w:rPr>
        <w:t>63</w:t>
      </w:r>
      <w:r w:rsidR="002F48ED" w:rsidRPr="00076784">
        <w:rPr>
          <w:rFonts w:ascii="Times New Roman" w:hAnsi="Times New Roman" w:cs="Times New Roman"/>
        </w:rPr>
        <w:t xml:space="preserve">; </w:t>
      </w:r>
      <w:proofErr w:type="spellStart"/>
      <w:r w:rsidR="00D95AD0" w:rsidRPr="00076784">
        <w:rPr>
          <w:rFonts w:ascii="Times New Roman" w:hAnsi="Times New Roman" w:cs="Times New Roman"/>
        </w:rPr>
        <w:t>Krysko</w:t>
      </w:r>
      <w:proofErr w:type="spellEnd"/>
      <w:r w:rsidR="002F48ED" w:rsidRPr="00076784">
        <w:rPr>
          <w:rFonts w:ascii="Times New Roman" w:hAnsi="Times New Roman" w:cs="Times New Roman"/>
        </w:rPr>
        <w:t xml:space="preserve"> et al. 201</w:t>
      </w:r>
      <w:r w:rsidR="00D95AD0" w:rsidRPr="00076784">
        <w:rPr>
          <w:rFonts w:ascii="Times New Roman" w:hAnsi="Times New Roman" w:cs="Times New Roman"/>
        </w:rPr>
        <w:t>6</w:t>
      </w:r>
      <w:r w:rsidR="002F48ED" w:rsidRPr="00076784">
        <w:rPr>
          <w:rFonts w:ascii="Times New Roman" w:hAnsi="Times New Roman" w:cs="Times New Roman"/>
        </w:rPr>
        <w:t xml:space="preserve">). </w:t>
      </w:r>
      <w:r w:rsidR="00C078E0" w:rsidRPr="00076784">
        <w:rPr>
          <w:rFonts w:ascii="Times New Roman" w:hAnsi="Times New Roman" w:cs="Times New Roman"/>
        </w:rPr>
        <w:t xml:space="preserve"> </w:t>
      </w:r>
      <w:r w:rsidR="002F48ED" w:rsidRPr="00076784">
        <w:rPr>
          <w:rFonts w:ascii="Times New Roman" w:hAnsi="Times New Roman" w:cs="Times New Roman"/>
        </w:rPr>
        <w:t xml:space="preserve">The Everglades has not been immune to this flood of invasive species and has suffered dramatically </w:t>
      </w:r>
      <w:r w:rsidR="00434443" w:rsidRPr="00076784">
        <w:rPr>
          <w:rFonts w:ascii="Times New Roman" w:hAnsi="Times New Roman" w:cs="Times New Roman"/>
        </w:rPr>
        <w:t>because of</w:t>
      </w:r>
      <w:r w:rsidR="002F48ED" w:rsidRPr="00076784">
        <w:rPr>
          <w:rFonts w:ascii="Times New Roman" w:hAnsi="Times New Roman" w:cs="Times New Roman"/>
        </w:rPr>
        <w:t xml:space="preserve"> </w:t>
      </w:r>
      <w:r w:rsidR="00BF15B7" w:rsidRPr="00076784">
        <w:rPr>
          <w:rFonts w:ascii="Times New Roman" w:hAnsi="Times New Roman" w:cs="Times New Roman"/>
          <w:i/>
          <w:iCs/>
        </w:rPr>
        <w:t xml:space="preserve">P. </w:t>
      </w:r>
      <w:proofErr w:type="spellStart"/>
      <w:r w:rsidR="00BF15B7" w:rsidRPr="00076784">
        <w:rPr>
          <w:rFonts w:ascii="Times New Roman" w:hAnsi="Times New Roman" w:cs="Times New Roman"/>
          <w:i/>
          <w:iCs/>
        </w:rPr>
        <w:t>bivvitatus</w:t>
      </w:r>
      <w:proofErr w:type="spellEnd"/>
      <w:r w:rsidR="00BF15B7" w:rsidRPr="00076784">
        <w:rPr>
          <w:rFonts w:ascii="Times New Roman" w:hAnsi="Times New Roman" w:cs="Times New Roman"/>
        </w:rPr>
        <w:t xml:space="preserve">, </w:t>
      </w:r>
      <w:r w:rsidR="00BF15B7" w:rsidRPr="00076784">
        <w:rPr>
          <w:rFonts w:ascii="Times New Roman" w:hAnsi="Times New Roman" w:cs="Times New Roman"/>
          <w:i/>
          <w:iCs/>
        </w:rPr>
        <w:t xml:space="preserve">S. </w:t>
      </w:r>
      <w:proofErr w:type="spellStart"/>
      <w:r w:rsidR="00BF15B7" w:rsidRPr="00076784">
        <w:rPr>
          <w:rFonts w:ascii="Times New Roman" w:hAnsi="Times New Roman" w:cs="Times New Roman"/>
          <w:i/>
          <w:iCs/>
        </w:rPr>
        <w:t>merianae</w:t>
      </w:r>
      <w:proofErr w:type="spellEnd"/>
      <w:r w:rsidR="00BF15B7" w:rsidRPr="00076784">
        <w:rPr>
          <w:rFonts w:ascii="Times New Roman" w:hAnsi="Times New Roman" w:cs="Times New Roman"/>
        </w:rPr>
        <w:t xml:space="preserve">, </w:t>
      </w:r>
      <w:r w:rsidR="007E52FB" w:rsidRPr="00076784">
        <w:rPr>
          <w:rFonts w:ascii="Times New Roman" w:hAnsi="Times New Roman" w:cs="Times New Roman"/>
        </w:rPr>
        <w:t xml:space="preserve">and </w:t>
      </w:r>
      <w:r w:rsidR="00BF15B7" w:rsidRPr="00076784">
        <w:rPr>
          <w:rFonts w:ascii="Times New Roman" w:hAnsi="Times New Roman" w:cs="Times New Roman"/>
        </w:rPr>
        <w:t>Cuban Treefrog (</w:t>
      </w:r>
      <w:proofErr w:type="spellStart"/>
      <w:r w:rsidR="00BF15B7" w:rsidRPr="00076784">
        <w:rPr>
          <w:rFonts w:ascii="Times New Roman" w:hAnsi="Times New Roman" w:cs="Times New Roman"/>
          <w:i/>
          <w:iCs/>
        </w:rPr>
        <w:t>Osteopilus</w:t>
      </w:r>
      <w:proofErr w:type="spellEnd"/>
      <w:r w:rsidR="00BF15B7" w:rsidRPr="00076784">
        <w:rPr>
          <w:rFonts w:ascii="Times New Roman" w:hAnsi="Times New Roman" w:cs="Times New Roman"/>
          <w:i/>
          <w:iCs/>
        </w:rPr>
        <w:t xml:space="preserve"> </w:t>
      </w:r>
      <w:proofErr w:type="spellStart"/>
      <w:r w:rsidR="00BF15B7" w:rsidRPr="00076784">
        <w:rPr>
          <w:rFonts w:ascii="Times New Roman" w:hAnsi="Times New Roman" w:cs="Times New Roman"/>
          <w:i/>
          <w:iCs/>
        </w:rPr>
        <w:t>septentrionalis</w:t>
      </w:r>
      <w:proofErr w:type="spellEnd"/>
      <w:r w:rsidR="00BF15B7" w:rsidRPr="00076784">
        <w:rPr>
          <w:rFonts w:ascii="Times New Roman" w:hAnsi="Times New Roman" w:cs="Times New Roman"/>
        </w:rPr>
        <w:t xml:space="preserve">) </w:t>
      </w:r>
      <w:r w:rsidR="00964CBB" w:rsidRPr="00076784">
        <w:rPr>
          <w:rFonts w:ascii="Times New Roman" w:hAnsi="Times New Roman" w:cs="Times New Roman"/>
        </w:rPr>
        <w:t>introductions</w:t>
      </w:r>
      <w:r w:rsidR="00BB0C2B" w:rsidRPr="00076784">
        <w:rPr>
          <w:rFonts w:ascii="Times New Roman" w:hAnsi="Times New Roman" w:cs="Times New Roman"/>
        </w:rPr>
        <w:t xml:space="preserve"> (</w:t>
      </w:r>
      <w:proofErr w:type="spellStart"/>
      <w:r w:rsidR="00BB0C2B" w:rsidRPr="00076784">
        <w:rPr>
          <w:rFonts w:ascii="Times New Roman" w:hAnsi="Times New Roman" w:cs="Times New Roman"/>
        </w:rPr>
        <w:t>Meshaka</w:t>
      </w:r>
      <w:proofErr w:type="spellEnd"/>
      <w:r w:rsidR="00BB0C2B" w:rsidRPr="00076784">
        <w:rPr>
          <w:rFonts w:ascii="Times New Roman" w:hAnsi="Times New Roman" w:cs="Times New Roman"/>
        </w:rPr>
        <w:t xml:space="preserve"> et al. 2000; Rice et al. 2011; Dorcas et al. 2012).</w:t>
      </w:r>
      <w:r w:rsidR="00C078E0" w:rsidRPr="00076784">
        <w:rPr>
          <w:rFonts w:ascii="Times New Roman" w:hAnsi="Times New Roman" w:cs="Times New Roman"/>
        </w:rPr>
        <w:t xml:space="preserve"> </w:t>
      </w:r>
      <w:r w:rsidR="00BB0C2B" w:rsidRPr="00076784">
        <w:rPr>
          <w:rFonts w:ascii="Times New Roman" w:hAnsi="Times New Roman" w:cs="Times New Roman"/>
        </w:rPr>
        <w:t xml:space="preserve"> Studies have documented a 98% loss of small mammals within</w:t>
      </w:r>
      <w:r w:rsidR="00C51042" w:rsidRPr="00076784">
        <w:rPr>
          <w:rFonts w:ascii="Times New Roman" w:hAnsi="Times New Roman" w:cs="Times New Roman"/>
        </w:rPr>
        <w:t xml:space="preserve"> </w:t>
      </w:r>
      <w:r w:rsidR="00BB0C2B" w:rsidRPr="00076784">
        <w:rPr>
          <w:rFonts w:ascii="Times New Roman" w:hAnsi="Times New Roman" w:cs="Times New Roman"/>
        </w:rPr>
        <w:t xml:space="preserve">Everglades National Park </w:t>
      </w:r>
      <w:r w:rsidR="00D94426" w:rsidRPr="00076784">
        <w:rPr>
          <w:rFonts w:ascii="Times New Roman" w:hAnsi="Times New Roman" w:cs="Times New Roman"/>
        </w:rPr>
        <w:t>because of</w:t>
      </w:r>
      <w:r w:rsidR="00BB0C2B" w:rsidRPr="00076784">
        <w:rPr>
          <w:rFonts w:ascii="Times New Roman" w:hAnsi="Times New Roman" w:cs="Times New Roman"/>
        </w:rPr>
        <w:t xml:space="preserve"> predation by </w:t>
      </w:r>
      <w:r w:rsidR="00BF15B7" w:rsidRPr="00076784">
        <w:rPr>
          <w:rFonts w:ascii="Times New Roman" w:hAnsi="Times New Roman" w:cs="Times New Roman"/>
          <w:i/>
          <w:iCs/>
        </w:rPr>
        <w:t xml:space="preserve">P. </w:t>
      </w:r>
      <w:proofErr w:type="spellStart"/>
      <w:r w:rsidR="00BF15B7" w:rsidRPr="002B5E42">
        <w:rPr>
          <w:rFonts w:ascii="Times New Roman" w:hAnsi="Times New Roman" w:cs="Times New Roman"/>
          <w:i/>
          <w:iCs/>
        </w:rPr>
        <w:t>bivi</w:t>
      </w:r>
      <w:r w:rsidR="002B5E42" w:rsidRPr="002B5E42">
        <w:rPr>
          <w:rFonts w:ascii="Times New Roman" w:hAnsi="Times New Roman" w:cs="Times New Roman"/>
          <w:i/>
          <w:iCs/>
        </w:rPr>
        <w:t>t</w:t>
      </w:r>
      <w:r w:rsidR="00BF15B7" w:rsidRPr="002B5E42">
        <w:rPr>
          <w:rFonts w:ascii="Times New Roman" w:hAnsi="Times New Roman" w:cs="Times New Roman"/>
          <w:i/>
          <w:iCs/>
        </w:rPr>
        <w:t>tatus</w:t>
      </w:r>
      <w:proofErr w:type="spellEnd"/>
      <w:r w:rsidR="00BF15B7" w:rsidRPr="00076784">
        <w:rPr>
          <w:rFonts w:ascii="Times New Roman" w:hAnsi="Times New Roman" w:cs="Times New Roman"/>
        </w:rPr>
        <w:t xml:space="preserve"> </w:t>
      </w:r>
      <w:r w:rsidR="00BB0C2B" w:rsidRPr="00076784">
        <w:rPr>
          <w:rFonts w:ascii="Times New Roman" w:hAnsi="Times New Roman" w:cs="Times New Roman"/>
        </w:rPr>
        <w:t>(Dorcas et al.</w:t>
      </w:r>
      <w:r w:rsidR="00AD370C" w:rsidRPr="00076784">
        <w:rPr>
          <w:rFonts w:ascii="Times New Roman" w:hAnsi="Times New Roman" w:cs="Times New Roman"/>
        </w:rPr>
        <w:t xml:space="preserve"> </w:t>
      </w:r>
      <w:r w:rsidR="00BB0C2B" w:rsidRPr="00076784">
        <w:rPr>
          <w:rFonts w:ascii="Times New Roman" w:hAnsi="Times New Roman" w:cs="Times New Roman"/>
        </w:rPr>
        <w:t xml:space="preserve">2012; McCleery et al. 2015), and a significant decline in native treefrog abundance from competition and predation by </w:t>
      </w:r>
      <w:r w:rsidR="00BF15B7" w:rsidRPr="00076784">
        <w:rPr>
          <w:rFonts w:ascii="Times New Roman" w:hAnsi="Times New Roman" w:cs="Times New Roman"/>
          <w:i/>
          <w:iCs/>
        </w:rPr>
        <w:t xml:space="preserve">O. </w:t>
      </w:r>
      <w:proofErr w:type="spellStart"/>
      <w:r w:rsidR="00BF15B7" w:rsidRPr="00076784">
        <w:rPr>
          <w:rFonts w:ascii="Times New Roman" w:hAnsi="Times New Roman" w:cs="Times New Roman"/>
          <w:i/>
          <w:iCs/>
        </w:rPr>
        <w:t>septentrionalis</w:t>
      </w:r>
      <w:proofErr w:type="spellEnd"/>
      <w:r w:rsidR="00BF15B7" w:rsidRPr="00076784" w:rsidDel="00BF15B7">
        <w:rPr>
          <w:rFonts w:ascii="Times New Roman" w:hAnsi="Times New Roman" w:cs="Times New Roman"/>
        </w:rPr>
        <w:t xml:space="preserve"> </w:t>
      </w:r>
      <w:r w:rsidR="00BB0C2B" w:rsidRPr="00076784">
        <w:rPr>
          <w:rFonts w:ascii="Times New Roman" w:hAnsi="Times New Roman" w:cs="Times New Roman"/>
        </w:rPr>
        <w:t>(</w:t>
      </w:r>
      <w:proofErr w:type="spellStart"/>
      <w:r w:rsidR="00B4016D" w:rsidRPr="00076784">
        <w:rPr>
          <w:rFonts w:ascii="Times New Roman" w:hAnsi="Times New Roman" w:cs="Times New Roman"/>
        </w:rPr>
        <w:t>Meshaka</w:t>
      </w:r>
      <w:proofErr w:type="spellEnd"/>
      <w:r w:rsidR="00AD370C" w:rsidRPr="00076784">
        <w:rPr>
          <w:rFonts w:ascii="Times New Roman" w:hAnsi="Times New Roman" w:cs="Times New Roman"/>
        </w:rPr>
        <w:t xml:space="preserve"> </w:t>
      </w:r>
      <w:r w:rsidR="00B4016D" w:rsidRPr="00076784">
        <w:rPr>
          <w:rFonts w:ascii="Times New Roman" w:hAnsi="Times New Roman" w:cs="Times New Roman"/>
        </w:rPr>
        <w:t xml:space="preserve">2001; </w:t>
      </w:r>
      <w:r w:rsidR="00BB0C2B" w:rsidRPr="00076784">
        <w:rPr>
          <w:rFonts w:ascii="Times New Roman" w:hAnsi="Times New Roman" w:cs="Times New Roman"/>
        </w:rPr>
        <w:t xml:space="preserve">Rice et al. 2011). </w:t>
      </w:r>
      <w:r w:rsidR="00C078E0" w:rsidRPr="00076784">
        <w:rPr>
          <w:rFonts w:ascii="Times New Roman" w:hAnsi="Times New Roman" w:cs="Times New Roman"/>
        </w:rPr>
        <w:t xml:space="preserve"> </w:t>
      </w:r>
      <w:r w:rsidR="00BB0C2B" w:rsidRPr="00076784">
        <w:rPr>
          <w:rFonts w:ascii="Times New Roman" w:hAnsi="Times New Roman" w:cs="Times New Roman"/>
        </w:rPr>
        <w:t xml:space="preserve">While Rice et al. (2011) examined the effect of </w:t>
      </w:r>
      <w:r w:rsidR="00BF15B7" w:rsidRPr="00076784">
        <w:rPr>
          <w:rFonts w:ascii="Times New Roman" w:hAnsi="Times New Roman" w:cs="Times New Roman"/>
          <w:i/>
          <w:iCs/>
        </w:rPr>
        <w:t xml:space="preserve">O. </w:t>
      </w:r>
      <w:proofErr w:type="spellStart"/>
      <w:r w:rsidR="00BF15B7" w:rsidRPr="00076784">
        <w:rPr>
          <w:rFonts w:ascii="Times New Roman" w:hAnsi="Times New Roman" w:cs="Times New Roman"/>
          <w:i/>
          <w:iCs/>
        </w:rPr>
        <w:t>septentrionalis</w:t>
      </w:r>
      <w:proofErr w:type="spellEnd"/>
      <w:r w:rsidR="00BF15B7" w:rsidRPr="00076784" w:rsidDel="00BF15B7">
        <w:rPr>
          <w:rFonts w:ascii="Times New Roman" w:hAnsi="Times New Roman" w:cs="Times New Roman"/>
        </w:rPr>
        <w:t xml:space="preserve"> </w:t>
      </w:r>
      <w:r w:rsidR="00BB0C2B" w:rsidRPr="00076784">
        <w:rPr>
          <w:rFonts w:ascii="Times New Roman" w:hAnsi="Times New Roman" w:cs="Times New Roman"/>
        </w:rPr>
        <w:t xml:space="preserve">on native anurans, this type of work </w:t>
      </w:r>
      <w:r w:rsidR="00932094" w:rsidRPr="00076784">
        <w:rPr>
          <w:rFonts w:ascii="Times New Roman" w:hAnsi="Times New Roman" w:cs="Times New Roman"/>
        </w:rPr>
        <w:t xml:space="preserve">on other invasive species </w:t>
      </w:r>
      <w:r w:rsidR="00BB0C2B" w:rsidRPr="00076784">
        <w:rPr>
          <w:rFonts w:ascii="Times New Roman" w:hAnsi="Times New Roman" w:cs="Times New Roman"/>
        </w:rPr>
        <w:t>is rare</w:t>
      </w:r>
      <w:r w:rsidR="005837ED" w:rsidRPr="00076784">
        <w:rPr>
          <w:rFonts w:ascii="Times New Roman" w:hAnsi="Times New Roman" w:cs="Times New Roman"/>
        </w:rPr>
        <w:t xml:space="preserve"> </w:t>
      </w:r>
      <w:r w:rsidR="00BB0C2B" w:rsidRPr="00076784">
        <w:rPr>
          <w:rFonts w:ascii="Times New Roman" w:hAnsi="Times New Roman" w:cs="Times New Roman"/>
        </w:rPr>
        <w:t xml:space="preserve">given the </w:t>
      </w:r>
      <w:r w:rsidR="00862123" w:rsidRPr="00076784">
        <w:rPr>
          <w:rFonts w:ascii="Times New Roman" w:hAnsi="Times New Roman" w:cs="Times New Roman"/>
        </w:rPr>
        <w:t xml:space="preserve">high </w:t>
      </w:r>
      <w:r w:rsidR="00BB0C2B" w:rsidRPr="00076784">
        <w:rPr>
          <w:rFonts w:ascii="Times New Roman" w:hAnsi="Times New Roman" w:cs="Times New Roman"/>
        </w:rPr>
        <w:t xml:space="preserve">proportion of invasive species and the myriad impacts </w:t>
      </w:r>
      <w:r w:rsidR="00704307" w:rsidRPr="00076784">
        <w:rPr>
          <w:rFonts w:ascii="Times New Roman" w:hAnsi="Times New Roman" w:cs="Times New Roman"/>
        </w:rPr>
        <w:t>they could have</w:t>
      </w:r>
      <w:r w:rsidR="00BB0C2B" w:rsidRPr="00076784">
        <w:rPr>
          <w:rFonts w:ascii="Times New Roman" w:hAnsi="Times New Roman" w:cs="Times New Roman"/>
        </w:rPr>
        <w:t xml:space="preserve"> on the native </w:t>
      </w:r>
      <w:r w:rsidR="00B818A4" w:rsidRPr="00076784">
        <w:rPr>
          <w:rFonts w:ascii="Times New Roman" w:hAnsi="Times New Roman" w:cs="Times New Roman"/>
        </w:rPr>
        <w:t xml:space="preserve">herpetofaunal </w:t>
      </w:r>
      <w:r w:rsidR="00BB0C2B" w:rsidRPr="00076784">
        <w:rPr>
          <w:rFonts w:ascii="Times New Roman" w:hAnsi="Times New Roman" w:cs="Times New Roman"/>
        </w:rPr>
        <w:t>communit</w:t>
      </w:r>
      <w:r w:rsidR="00862123" w:rsidRPr="00076784">
        <w:rPr>
          <w:rFonts w:ascii="Times New Roman" w:hAnsi="Times New Roman" w:cs="Times New Roman"/>
        </w:rPr>
        <w:t>y</w:t>
      </w:r>
      <w:r w:rsidR="00BB0C2B" w:rsidRPr="00076784">
        <w:rPr>
          <w:rFonts w:ascii="Times New Roman" w:hAnsi="Times New Roman" w:cs="Times New Roman"/>
        </w:rPr>
        <w:t xml:space="preserve">. </w:t>
      </w:r>
      <w:r w:rsidR="00C078E0" w:rsidRPr="00076784">
        <w:rPr>
          <w:rFonts w:ascii="Times New Roman" w:hAnsi="Times New Roman" w:cs="Times New Roman"/>
        </w:rPr>
        <w:t xml:space="preserve"> </w:t>
      </w:r>
      <w:r w:rsidR="00BB0C2B" w:rsidRPr="00076784">
        <w:rPr>
          <w:rFonts w:ascii="Times New Roman" w:hAnsi="Times New Roman" w:cs="Times New Roman"/>
        </w:rPr>
        <w:t xml:space="preserve">For example, nest predation by </w:t>
      </w:r>
      <w:proofErr w:type="spellStart"/>
      <w:r w:rsidR="00BB0C2B" w:rsidRPr="00076784">
        <w:rPr>
          <w:rFonts w:ascii="Times New Roman" w:hAnsi="Times New Roman" w:cs="Times New Roman"/>
        </w:rPr>
        <w:t>mesopredators</w:t>
      </w:r>
      <w:proofErr w:type="spellEnd"/>
      <w:r w:rsidR="00BB0C2B" w:rsidRPr="00076784">
        <w:rPr>
          <w:rFonts w:ascii="Times New Roman" w:hAnsi="Times New Roman" w:cs="Times New Roman"/>
        </w:rPr>
        <w:t xml:space="preserve"> (e.g., </w:t>
      </w:r>
      <w:r w:rsidR="002844B4">
        <w:rPr>
          <w:rFonts w:ascii="Times New Roman" w:hAnsi="Times New Roman" w:cs="Times New Roman"/>
        </w:rPr>
        <w:t>R</w:t>
      </w:r>
      <w:r w:rsidR="00BB0C2B" w:rsidRPr="00076784">
        <w:rPr>
          <w:rFonts w:ascii="Times New Roman" w:hAnsi="Times New Roman" w:cs="Times New Roman"/>
        </w:rPr>
        <w:t xml:space="preserve">acoons, </w:t>
      </w:r>
      <w:r w:rsidR="002B5E42" w:rsidRPr="002B5E42">
        <w:rPr>
          <w:rFonts w:ascii="Times New Roman" w:hAnsi="Times New Roman" w:cs="Times New Roman"/>
          <w:i/>
          <w:iCs/>
        </w:rPr>
        <w:t>Procyon lotor</w:t>
      </w:r>
      <w:r w:rsidR="002844B4">
        <w:rPr>
          <w:rFonts w:ascii="Times New Roman" w:hAnsi="Times New Roman" w:cs="Times New Roman"/>
        </w:rPr>
        <w:t>, S</w:t>
      </w:r>
      <w:r w:rsidR="00BB0C2B" w:rsidRPr="00076784">
        <w:rPr>
          <w:rFonts w:ascii="Times New Roman" w:hAnsi="Times New Roman" w:cs="Times New Roman"/>
        </w:rPr>
        <w:t xml:space="preserve">triped </w:t>
      </w:r>
      <w:r w:rsidR="002844B4">
        <w:rPr>
          <w:rFonts w:ascii="Times New Roman" w:hAnsi="Times New Roman" w:cs="Times New Roman"/>
        </w:rPr>
        <w:t>S</w:t>
      </w:r>
      <w:r w:rsidR="00BB0C2B" w:rsidRPr="00076784">
        <w:rPr>
          <w:rFonts w:ascii="Times New Roman" w:hAnsi="Times New Roman" w:cs="Times New Roman"/>
        </w:rPr>
        <w:t>kunks</w:t>
      </w:r>
      <w:r w:rsidR="002844B4">
        <w:rPr>
          <w:rFonts w:ascii="Times New Roman" w:hAnsi="Times New Roman" w:cs="Times New Roman"/>
        </w:rPr>
        <w:t xml:space="preserve">, </w:t>
      </w:r>
      <w:r w:rsidR="002B5E42" w:rsidRPr="002B5E42">
        <w:rPr>
          <w:rFonts w:ascii="Times New Roman" w:hAnsi="Times New Roman" w:cs="Times New Roman"/>
          <w:i/>
          <w:iCs/>
        </w:rPr>
        <w:t>Mephitis mephitis</w:t>
      </w:r>
      <w:r w:rsidR="00BB0C2B" w:rsidRPr="00076784">
        <w:rPr>
          <w:rFonts w:ascii="Times New Roman" w:hAnsi="Times New Roman" w:cs="Times New Roman"/>
        </w:rPr>
        <w:t>)</w:t>
      </w:r>
      <w:r w:rsidR="000B6520" w:rsidRPr="00076784">
        <w:rPr>
          <w:rFonts w:ascii="Times New Roman" w:hAnsi="Times New Roman" w:cs="Times New Roman"/>
        </w:rPr>
        <w:t>,</w:t>
      </w:r>
      <w:r w:rsidR="0011298A" w:rsidRPr="00076784">
        <w:rPr>
          <w:rFonts w:ascii="Times New Roman" w:hAnsi="Times New Roman" w:cs="Times New Roman"/>
        </w:rPr>
        <w:t xml:space="preserve"> </w:t>
      </w:r>
      <w:r w:rsidR="000A1A2C" w:rsidRPr="00076784">
        <w:rPr>
          <w:rFonts w:ascii="Times New Roman" w:hAnsi="Times New Roman" w:cs="Times New Roman"/>
        </w:rPr>
        <w:t xml:space="preserve">whose populations have increased because of a loss of </w:t>
      </w:r>
      <w:r w:rsidR="000B6520" w:rsidRPr="00076784">
        <w:rPr>
          <w:rFonts w:ascii="Times New Roman" w:hAnsi="Times New Roman" w:cs="Times New Roman"/>
        </w:rPr>
        <w:t xml:space="preserve">top </w:t>
      </w:r>
      <w:r w:rsidR="000A1A2C" w:rsidRPr="00076784">
        <w:rPr>
          <w:rFonts w:ascii="Times New Roman" w:hAnsi="Times New Roman" w:cs="Times New Roman"/>
        </w:rPr>
        <w:t>predators</w:t>
      </w:r>
      <w:r w:rsidR="000B6520" w:rsidRPr="00076784">
        <w:rPr>
          <w:rFonts w:ascii="Times New Roman" w:hAnsi="Times New Roman" w:cs="Times New Roman"/>
        </w:rPr>
        <w:t>,</w:t>
      </w:r>
      <w:r w:rsidR="00BB0C2B" w:rsidRPr="00076784">
        <w:rPr>
          <w:rFonts w:ascii="Times New Roman" w:hAnsi="Times New Roman" w:cs="Times New Roman"/>
        </w:rPr>
        <w:t xml:space="preserve"> is one of the most important components of chelonian population demographics, leading to extraordinarily low rates of nest and hatchling survivorship in both native and</w:t>
      </w:r>
      <w:r w:rsidR="00484F66">
        <w:rPr>
          <w:rFonts w:ascii="Times New Roman" w:hAnsi="Times New Roman" w:cs="Times New Roman"/>
        </w:rPr>
        <w:t xml:space="preserve"> anthropogenically </w:t>
      </w:r>
      <w:r w:rsidR="00BB0C2B" w:rsidRPr="00076784">
        <w:rPr>
          <w:rFonts w:ascii="Times New Roman" w:hAnsi="Times New Roman" w:cs="Times New Roman"/>
        </w:rPr>
        <w:t>disturbed populations (Kolbe and Janzen</w:t>
      </w:r>
      <w:r w:rsidR="00AD370C" w:rsidRPr="00076784">
        <w:rPr>
          <w:rFonts w:ascii="Times New Roman" w:hAnsi="Times New Roman" w:cs="Times New Roman"/>
        </w:rPr>
        <w:t xml:space="preserve"> </w:t>
      </w:r>
      <w:r w:rsidR="00BB0C2B" w:rsidRPr="00076784">
        <w:rPr>
          <w:rFonts w:ascii="Times New Roman" w:hAnsi="Times New Roman" w:cs="Times New Roman"/>
        </w:rPr>
        <w:t xml:space="preserve">2002; </w:t>
      </w:r>
      <w:proofErr w:type="spellStart"/>
      <w:r w:rsidR="00BB0C2B" w:rsidRPr="00076784">
        <w:rPr>
          <w:rFonts w:ascii="Times New Roman" w:hAnsi="Times New Roman" w:cs="Times New Roman"/>
        </w:rPr>
        <w:t>Garmestani</w:t>
      </w:r>
      <w:proofErr w:type="spellEnd"/>
      <w:r w:rsidR="00BB0C2B" w:rsidRPr="00076784">
        <w:rPr>
          <w:rFonts w:ascii="Times New Roman" w:hAnsi="Times New Roman" w:cs="Times New Roman"/>
        </w:rPr>
        <w:t xml:space="preserve"> and Percival 2005; Doody et al</w:t>
      </w:r>
      <w:r w:rsidR="00AD370C" w:rsidRPr="00076784">
        <w:rPr>
          <w:rFonts w:ascii="Times New Roman" w:hAnsi="Times New Roman" w:cs="Times New Roman"/>
        </w:rPr>
        <w:t>.</w:t>
      </w:r>
      <w:r w:rsidR="00BB0C2B" w:rsidRPr="00076784">
        <w:rPr>
          <w:rFonts w:ascii="Times New Roman" w:hAnsi="Times New Roman" w:cs="Times New Roman"/>
        </w:rPr>
        <w:t xml:space="preserve"> 2006). </w:t>
      </w:r>
      <w:r w:rsidR="00C078E0" w:rsidRPr="00076784">
        <w:rPr>
          <w:rFonts w:ascii="Times New Roman" w:hAnsi="Times New Roman" w:cs="Times New Roman"/>
        </w:rPr>
        <w:t xml:space="preserve"> </w:t>
      </w:r>
      <w:r w:rsidR="00772666" w:rsidRPr="00076784">
        <w:rPr>
          <w:rFonts w:ascii="Times New Roman" w:hAnsi="Times New Roman" w:cs="Times New Roman"/>
        </w:rPr>
        <w:t>While tests with artificial nests have documented</w:t>
      </w:r>
      <w:r w:rsidR="00C51042" w:rsidRPr="00076784">
        <w:rPr>
          <w:rFonts w:ascii="Times New Roman" w:hAnsi="Times New Roman" w:cs="Times New Roman"/>
        </w:rPr>
        <w:t xml:space="preserve"> a significant decline in the rate of chelonian nest predation in areas w</w:t>
      </w:r>
      <w:r w:rsidR="006F108B" w:rsidRPr="00076784">
        <w:rPr>
          <w:rFonts w:ascii="Times New Roman" w:hAnsi="Times New Roman" w:cs="Times New Roman"/>
        </w:rPr>
        <w:t>here</w:t>
      </w:r>
      <w:r w:rsidR="00C51042" w:rsidRPr="00076784">
        <w:rPr>
          <w:rFonts w:ascii="Times New Roman" w:hAnsi="Times New Roman" w:cs="Times New Roman"/>
        </w:rPr>
        <w:t xml:space="preserve"> high </w:t>
      </w:r>
      <w:r w:rsidR="00C51042" w:rsidRPr="00076784">
        <w:rPr>
          <w:rFonts w:ascii="Times New Roman" w:hAnsi="Times New Roman" w:cs="Times New Roman"/>
          <w:i/>
          <w:iCs/>
        </w:rPr>
        <w:t xml:space="preserve">P. </w:t>
      </w:r>
      <w:proofErr w:type="spellStart"/>
      <w:r w:rsidR="00C51042" w:rsidRPr="00076784">
        <w:rPr>
          <w:rFonts w:ascii="Times New Roman" w:hAnsi="Times New Roman" w:cs="Times New Roman"/>
          <w:i/>
          <w:iCs/>
        </w:rPr>
        <w:t>bivittatus</w:t>
      </w:r>
      <w:proofErr w:type="spellEnd"/>
      <w:r w:rsidR="00C51042" w:rsidRPr="00076784">
        <w:rPr>
          <w:rFonts w:ascii="Times New Roman" w:hAnsi="Times New Roman" w:cs="Times New Roman"/>
        </w:rPr>
        <w:t xml:space="preserve"> densities (</w:t>
      </w:r>
      <w:proofErr w:type="spellStart"/>
      <w:r w:rsidR="00C51042" w:rsidRPr="00076784">
        <w:rPr>
          <w:rFonts w:ascii="Times New Roman" w:hAnsi="Times New Roman" w:cs="Times New Roman"/>
        </w:rPr>
        <w:t>Willson</w:t>
      </w:r>
      <w:proofErr w:type="spellEnd"/>
      <w:r w:rsidR="00C51042" w:rsidRPr="00076784">
        <w:rPr>
          <w:rFonts w:ascii="Times New Roman" w:hAnsi="Times New Roman" w:cs="Times New Roman"/>
        </w:rPr>
        <w:t xml:space="preserve"> 2017) </w:t>
      </w:r>
      <w:r w:rsidR="00C02099" w:rsidRPr="00076784">
        <w:rPr>
          <w:rFonts w:ascii="Times New Roman" w:hAnsi="Times New Roman" w:cs="Times New Roman"/>
        </w:rPr>
        <w:t>have basically removed all small mammals</w:t>
      </w:r>
      <w:r w:rsidR="00932094" w:rsidRPr="00076784">
        <w:rPr>
          <w:rFonts w:ascii="Times New Roman" w:hAnsi="Times New Roman" w:cs="Times New Roman"/>
        </w:rPr>
        <w:t xml:space="preserve"> (including </w:t>
      </w:r>
      <w:r w:rsidR="002844B4">
        <w:rPr>
          <w:rFonts w:ascii="Times New Roman" w:hAnsi="Times New Roman" w:cs="Times New Roman"/>
        </w:rPr>
        <w:lastRenderedPageBreak/>
        <w:t>R</w:t>
      </w:r>
      <w:r w:rsidR="00932094" w:rsidRPr="00076784">
        <w:rPr>
          <w:rFonts w:ascii="Times New Roman" w:hAnsi="Times New Roman" w:cs="Times New Roman"/>
        </w:rPr>
        <w:t>acoons)</w:t>
      </w:r>
      <w:r w:rsidR="00C02099" w:rsidRPr="00076784">
        <w:rPr>
          <w:rFonts w:ascii="Times New Roman" w:hAnsi="Times New Roman" w:cs="Times New Roman"/>
        </w:rPr>
        <w:t xml:space="preserve">, no study has tracked how this dramatic form of predator release has </w:t>
      </w:r>
      <w:r w:rsidR="001878ED" w:rsidRPr="00076784">
        <w:rPr>
          <w:rFonts w:ascii="Times New Roman" w:hAnsi="Times New Roman" w:cs="Times New Roman"/>
        </w:rPr>
        <w:t>affected</w:t>
      </w:r>
      <w:r w:rsidR="00C02099" w:rsidRPr="00076784">
        <w:rPr>
          <w:rFonts w:ascii="Times New Roman" w:hAnsi="Times New Roman" w:cs="Times New Roman"/>
        </w:rPr>
        <w:t xml:space="preserve"> </w:t>
      </w:r>
      <w:r w:rsidR="007E52FB" w:rsidRPr="00076784">
        <w:rPr>
          <w:rFonts w:ascii="Times New Roman" w:hAnsi="Times New Roman" w:cs="Times New Roman"/>
        </w:rPr>
        <w:t xml:space="preserve">actual nest success, </w:t>
      </w:r>
      <w:r w:rsidR="00C02099" w:rsidRPr="00076784">
        <w:rPr>
          <w:rFonts w:ascii="Times New Roman" w:hAnsi="Times New Roman" w:cs="Times New Roman"/>
        </w:rPr>
        <w:t>demographic rates</w:t>
      </w:r>
      <w:r w:rsidR="007E52FB" w:rsidRPr="00076784">
        <w:rPr>
          <w:rFonts w:ascii="Times New Roman" w:hAnsi="Times New Roman" w:cs="Times New Roman"/>
        </w:rPr>
        <w:t>,</w:t>
      </w:r>
      <w:r w:rsidR="00C02099" w:rsidRPr="00076784">
        <w:rPr>
          <w:rFonts w:ascii="Times New Roman" w:hAnsi="Times New Roman" w:cs="Times New Roman"/>
        </w:rPr>
        <w:t xml:space="preserve"> or population abundance of </w:t>
      </w:r>
      <w:r w:rsidR="001878ED" w:rsidRPr="00076784">
        <w:rPr>
          <w:rFonts w:ascii="Times New Roman" w:hAnsi="Times New Roman" w:cs="Times New Roman"/>
        </w:rPr>
        <w:t xml:space="preserve">Everglade </w:t>
      </w:r>
      <w:r w:rsidR="00704307" w:rsidRPr="00076784">
        <w:rPr>
          <w:rFonts w:ascii="Times New Roman" w:hAnsi="Times New Roman" w:cs="Times New Roman"/>
        </w:rPr>
        <w:t>chelonians</w:t>
      </w:r>
      <w:r w:rsidR="00C02099" w:rsidRPr="00076784">
        <w:rPr>
          <w:rFonts w:ascii="Times New Roman" w:hAnsi="Times New Roman" w:cs="Times New Roman"/>
        </w:rPr>
        <w:t xml:space="preserve">. </w:t>
      </w:r>
    </w:p>
    <w:p w14:paraId="06137C5D" w14:textId="64649E29" w:rsidR="00BB0C2B" w:rsidRPr="00076784" w:rsidRDefault="00C02099"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r>
      <w:r w:rsidR="00AD2DE9" w:rsidRPr="00076784">
        <w:rPr>
          <w:rFonts w:ascii="Times New Roman" w:hAnsi="Times New Roman" w:cs="Times New Roman"/>
        </w:rPr>
        <w:t>The hyper-focus on invasive species has reached a point where studies on a single invasive species</w:t>
      </w:r>
      <w:r w:rsidR="002844B4">
        <w:rPr>
          <w:rFonts w:ascii="Times New Roman" w:hAnsi="Times New Roman" w:cs="Times New Roman"/>
        </w:rPr>
        <w:t>,</w:t>
      </w:r>
      <w:r w:rsidR="00AD2DE9" w:rsidRPr="00076784">
        <w:rPr>
          <w:rFonts w:ascii="Times New Roman" w:hAnsi="Times New Roman" w:cs="Times New Roman"/>
        </w:rPr>
        <w:t xml:space="preserve"> </w:t>
      </w:r>
      <w:r w:rsidR="00BF15B7" w:rsidRPr="00076784">
        <w:rPr>
          <w:rFonts w:ascii="Times New Roman" w:hAnsi="Times New Roman" w:cs="Times New Roman"/>
          <w:i/>
          <w:iCs/>
        </w:rPr>
        <w:t xml:space="preserve">P. </w:t>
      </w:r>
      <w:proofErr w:type="spellStart"/>
      <w:r w:rsidR="00BF15B7" w:rsidRPr="00076784">
        <w:rPr>
          <w:rFonts w:ascii="Times New Roman" w:hAnsi="Times New Roman" w:cs="Times New Roman"/>
          <w:i/>
          <w:iCs/>
        </w:rPr>
        <w:t>bivvitatus</w:t>
      </w:r>
      <w:proofErr w:type="spellEnd"/>
      <w:r w:rsidR="002844B4">
        <w:rPr>
          <w:rFonts w:ascii="Times New Roman" w:hAnsi="Times New Roman" w:cs="Times New Roman"/>
        </w:rPr>
        <w:t>,</w:t>
      </w:r>
      <w:r w:rsidR="00AD2DE9" w:rsidRPr="00076784">
        <w:rPr>
          <w:rFonts w:ascii="Times New Roman" w:hAnsi="Times New Roman" w:cs="Times New Roman"/>
        </w:rPr>
        <w:t xml:space="preserve"> account for 2</w:t>
      </w:r>
      <w:r w:rsidR="005579F7" w:rsidRPr="00076784">
        <w:rPr>
          <w:rFonts w:ascii="Times New Roman" w:hAnsi="Times New Roman" w:cs="Times New Roman"/>
        </w:rPr>
        <w:t>2</w:t>
      </w:r>
      <w:r w:rsidR="00AD2DE9" w:rsidRPr="00076784">
        <w:rPr>
          <w:rFonts w:ascii="Times New Roman" w:hAnsi="Times New Roman" w:cs="Times New Roman"/>
        </w:rPr>
        <w:t xml:space="preserve">% of all studies during this </w:t>
      </w:r>
      <w:proofErr w:type="gramStart"/>
      <w:r w:rsidR="00FE6101" w:rsidRPr="00076784">
        <w:rPr>
          <w:rFonts w:ascii="Times New Roman" w:hAnsi="Times New Roman" w:cs="Times New Roman"/>
        </w:rPr>
        <w:t>time</w:t>
      </w:r>
      <w:r w:rsidR="005421B4" w:rsidRPr="00076784">
        <w:rPr>
          <w:rFonts w:ascii="Times New Roman" w:hAnsi="Times New Roman" w:cs="Times New Roman"/>
        </w:rPr>
        <w:t xml:space="preserve"> period</w:t>
      </w:r>
      <w:proofErr w:type="gramEnd"/>
      <w:r w:rsidR="00AD2DE9" w:rsidRPr="00076784">
        <w:rPr>
          <w:rFonts w:ascii="Times New Roman" w:hAnsi="Times New Roman" w:cs="Times New Roman"/>
        </w:rPr>
        <w:t xml:space="preserve"> and 30% of all GEER presentations. </w:t>
      </w:r>
      <w:r w:rsidR="00C078E0" w:rsidRPr="00076784">
        <w:rPr>
          <w:rFonts w:ascii="Times New Roman" w:hAnsi="Times New Roman" w:cs="Times New Roman"/>
        </w:rPr>
        <w:t xml:space="preserve"> </w:t>
      </w:r>
      <w:r w:rsidR="00C4433B" w:rsidRPr="00076784">
        <w:rPr>
          <w:rFonts w:ascii="Times New Roman" w:hAnsi="Times New Roman" w:cs="Times New Roman"/>
        </w:rPr>
        <w:t xml:space="preserve">Excluding crocodilians, </w:t>
      </w:r>
      <w:proofErr w:type="gramStart"/>
      <w:r w:rsidR="00C4433B" w:rsidRPr="00076784">
        <w:rPr>
          <w:rFonts w:ascii="Times New Roman" w:hAnsi="Times New Roman" w:cs="Times New Roman"/>
        </w:rPr>
        <w:t>studies</w:t>
      </w:r>
      <w:proofErr w:type="gramEnd"/>
      <w:r w:rsidR="00C4433B" w:rsidRPr="00076784">
        <w:rPr>
          <w:rFonts w:ascii="Times New Roman" w:hAnsi="Times New Roman" w:cs="Times New Roman"/>
        </w:rPr>
        <w:t xml:space="preserve"> and presentations on </w:t>
      </w:r>
      <w:r w:rsidR="00BF15B7" w:rsidRPr="00076784">
        <w:rPr>
          <w:rFonts w:ascii="Times New Roman" w:hAnsi="Times New Roman" w:cs="Times New Roman"/>
          <w:i/>
          <w:iCs/>
        </w:rPr>
        <w:t xml:space="preserve">P. </w:t>
      </w:r>
      <w:proofErr w:type="spellStart"/>
      <w:r w:rsidR="00BF15B7" w:rsidRPr="00076784">
        <w:rPr>
          <w:rFonts w:ascii="Times New Roman" w:hAnsi="Times New Roman" w:cs="Times New Roman"/>
          <w:i/>
          <w:iCs/>
        </w:rPr>
        <w:t>bivvitatus</w:t>
      </w:r>
      <w:proofErr w:type="spellEnd"/>
      <w:r w:rsidR="00BF15B7" w:rsidRPr="00076784">
        <w:rPr>
          <w:rFonts w:ascii="Times New Roman" w:hAnsi="Times New Roman" w:cs="Times New Roman"/>
        </w:rPr>
        <w:t xml:space="preserve"> </w:t>
      </w:r>
      <w:r w:rsidR="00C4433B" w:rsidRPr="00076784">
        <w:rPr>
          <w:rFonts w:ascii="Times New Roman" w:hAnsi="Times New Roman" w:cs="Times New Roman"/>
        </w:rPr>
        <w:t xml:space="preserve">outnumber those on all other native herpetofauna combined. </w:t>
      </w:r>
      <w:r w:rsidR="00C078E0" w:rsidRPr="00076784">
        <w:rPr>
          <w:rFonts w:ascii="Times New Roman" w:hAnsi="Times New Roman" w:cs="Times New Roman"/>
        </w:rPr>
        <w:t xml:space="preserve"> </w:t>
      </w:r>
      <w:r w:rsidR="00AD2DE9" w:rsidRPr="00076784">
        <w:rPr>
          <w:rFonts w:ascii="Times New Roman" w:hAnsi="Times New Roman" w:cs="Times New Roman"/>
        </w:rPr>
        <w:t xml:space="preserve">While it is </w:t>
      </w:r>
      <w:r w:rsidR="00635D0A" w:rsidRPr="00076784">
        <w:rPr>
          <w:rFonts w:ascii="Times New Roman" w:hAnsi="Times New Roman" w:cs="Times New Roman"/>
        </w:rPr>
        <w:t xml:space="preserve">obviously </w:t>
      </w:r>
      <w:r w:rsidR="00AD2DE9" w:rsidRPr="00076784">
        <w:rPr>
          <w:rFonts w:ascii="Times New Roman" w:hAnsi="Times New Roman" w:cs="Times New Roman"/>
        </w:rPr>
        <w:t xml:space="preserve">critical for the Everglades ecosystem that we understand the impact of </w:t>
      </w:r>
      <w:r w:rsidR="00BF15B7" w:rsidRPr="00076784">
        <w:rPr>
          <w:rFonts w:ascii="Times New Roman" w:hAnsi="Times New Roman" w:cs="Times New Roman"/>
          <w:i/>
          <w:iCs/>
        </w:rPr>
        <w:t xml:space="preserve">P. </w:t>
      </w:r>
      <w:proofErr w:type="spellStart"/>
      <w:r w:rsidR="00BF15B7" w:rsidRPr="00076784">
        <w:rPr>
          <w:rFonts w:ascii="Times New Roman" w:hAnsi="Times New Roman" w:cs="Times New Roman"/>
          <w:i/>
          <w:iCs/>
        </w:rPr>
        <w:t>bivvitatus</w:t>
      </w:r>
      <w:proofErr w:type="spellEnd"/>
      <w:r w:rsidR="00AD2DE9" w:rsidRPr="00076784">
        <w:rPr>
          <w:rFonts w:ascii="Times New Roman" w:hAnsi="Times New Roman" w:cs="Times New Roman"/>
        </w:rPr>
        <w:t xml:space="preserve">, it is quite clear </w:t>
      </w:r>
      <w:r w:rsidR="00635D0A" w:rsidRPr="00076784">
        <w:rPr>
          <w:rFonts w:ascii="Times New Roman" w:hAnsi="Times New Roman" w:cs="Times New Roman"/>
        </w:rPr>
        <w:t xml:space="preserve">that </w:t>
      </w:r>
      <w:r w:rsidR="00AD2DE9" w:rsidRPr="00076784">
        <w:rPr>
          <w:rFonts w:ascii="Times New Roman" w:hAnsi="Times New Roman" w:cs="Times New Roman"/>
        </w:rPr>
        <w:t>their eradication</w:t>
      </w:r>
      <w:r w:rsidR="0073294F" w:rsidRPr="00076784">
        <w:rPr>
          <w:rFonts w:ascii="Times New Roman" w:hAnsi="Times New Roman" w:cs="Times New Roman"/>
        </w:rPr>
        <w:t xml:space="preserve"> </w:t>
      </w:r>
      <w:r w:rsidR="00AD2DE9" w:rsidRPr="00076784">
        <w:rPr>
          <w:rFonts w:ascii="Times New Roman" w:hAnsi="Times New Roman" w:cs="Times New Roman"/>
        </w:rPr>
        <w:t xml:space="preserve">is </w:t>
      </w:r>
      <w:r w:rsidR="00405CF8" w:rsidRPr="00076784">
        <w:rPr>
          <w:rFonts w:ascii="Times New Roman" w:hAnsi="Times New Roman" w:cs="Times New Roman"/>
        </w:rPr>
        <w:t xml:space="preserve">currently </w:t>
      </w:r>
      <w:r w:rsidR="00AD2DE9" w:rsidRPr="00076784">
        <w:rPr>
          <w:rFonts w:ascii="Times New Roman" w:hAnsi="Times New Roman" w:cs="Times New Roman"/>
        </w:rPr>
        <w:t xml:space="preserve">impossible. </w:t>
      </w:r>
      <w:r w:rsidR="00C078E0" w:rsidRPr="00076784">
        <w:rPr>
          <w:rFonts w:ascii="Times New Roman" w:hAnsi="Times New Roman" w:cs="Times New Roman"/>
        </w:rPr>
        <w:t xml:space="preserve"> </w:t>
      </w:r>
      <w:r w:rsidR="005D60FA" w:rsidRPr="00076784">
        <w:rPr>
          <w:rFonts w:ascii="Times New Roman" w:hAnsi="Times New Roman" w:cs="Times New Roman"/>
        </w:rPr>
        <w:t>In contrast</w:t>
      </w:r>
      <w:r w:rsidR="00B75296" w:rsidRPr="00076784">
        <w:rPr>
          <w:rFonts w:ascii="Times New Roman" w:hAnsi="Times New Roman" w:cs="Times New Roman"/>
        </w:rPr>
        <w:t xml:space="preserve">, understanding the response of native herpetofaunal communities </w:t>
      </w:r>
      <w:r w:rsidR="00422664" w:rsidRPr="00076784">
        <w:rPr>
          <w:rFonts w:ascii="Times New Roman" w:hAnsi="Times New Roman" w:cs="Times New Roman"/>
        </w:rPr>
        <w:t>to</w:t>
      </w:r>
      <w:r w:rsidR="00B75296" w:rsidRPr="00076784">
        <w:rPr>
          <w:rFonts w:ascii="Times New Roman" w:hAnsi="Times New Roman" w:cs="Times New Roman"/>
        </w:rPr>
        <w:t xml:space="preserve"> prescribe potential mitigation and management strategies is </w:t>
      </w:r>
      <w:r w:rsidR="005D60FA" w:rsidRPr="00076784">
        <w:rPr>
          <w:rFonts w:ascii="Times New Roman" w:hAnsi="Times New Roman" w:cs="Times New Roman"/>
        </w:rPr>
        <w:t>an achievable and desirable goal</w:t>
      </w:r>
      <w:r w:rsidR="00B75296" w:rsidRPr="00076784">
        <w:rPr>
          <w:rFonts w:ascii="Times New Roman" w:hAnsi="Times New Roman" w:cs="Times New Roman"/>
        </w:rPr>
        <w:t xml:space="preserve">. </w:t>
      </w:r>
      <w:r w:rsidR="00C078E0" w:rsidRPr="00076784">
        <w:rPr>
          <w:rFonts w:ascii="Times New Roman" w:hAnsi="Times New Roman" w:cs="Times New Roman"/>
        </w:rPr>
        <w:t xml:space="preserve"> </w:t>
      </w:r>
    </w:p>
    <w:p w14:paraId="1C1432D0" w14:textId="783C2673" w:rsidR="001902FE" w:rsidRDefault="001902FE" w:rsidP="00076784">
      <w:pPr>
        <w:tabs>
          <w:tab w:val="left" w:pos="187"/>
        </w:tabs>
        <w:spacing w:line="480" w:lineRule="auto"/>
        <w:contextualSpacing/>
        <w:rPr>
          <w:rFonts w:ascii="Times New Roman" w:eastAsia="Times New Roman" w:hAnsi="Times New Roman" w:cs="Times New Roman"/>
        </w:rPr>
      </w:pPr>
      <w:r w:rsidRPr="00076784">
        <w:rPr>
          <w:rFonts w:ascii="Times New Roman" w:hAnsi="Times New Roman" w:cs="Times New Roman"/>
        </w:rPr>
        <w:tab/>
      </w:r>
      <w:r w:rsidR="00DF1E79" w:rsidRPr="00076784">
        <w:rPr>
          <w:rFonts w:ascii="Times New Roman" w:hAnsi="Times New Roman" w:cs="Times New Roman"/>
        </w:rPr>
        <w:t xml:space="preserve">Interestingly, 44% of the invasive species work </w:t>
      </w:r>
      <w:r w:rsidRPr="00076784">
        <w:rPr>
          <w:rFonts w:ascii="Times New Roman" w:hAnsi="Times New Roman" w:cs="Times New Roman"/>
        </w:rPr>
        <w:t xml:space="preserve">included in this review occurred in </w:t>
      </w:r>
      <w:r w:rsidR="00BF15B7" w:rsidRPr="00076784">
        <w:rPr>
          <w:rFonts w:ascii="Times New Roman" w:hAnsi="Times New Roman" w:cs="Times New Roman"/>
        </w:rPr>
        <w:t>some type of disturbed or</w:t>
      </w:r>
      <w:r w:rsidRPr="00076784">
        <w:rPr>
          <w:rFonts w:ascii="Times New Roman" w:hAnsi="Times New Roman" w:cs="Times New Roman"/>
        </w:rPr>
        <w:t xml:space="preserve"> urbanized </w:t>
      </w:r>
      <w:r w:rsidR="00DF1E79" w:rsidRPr="00076784">
        <w:rPr>
          <w:rFonts w:ascii="Times New Roman" w:hAnsi="Times New Roman" w:cs="Times New Roman"/>
        </w:rPr>
        <w:t xml:space="preserve">habitat. </w:t>
      </w:r>
      <w:r w:rsidR="00CD2729" w:rsidRPr="00076784">
        <w:rPr>
          <w:rFonts w:ascii="Times New Roman" w:hAnsi="Times New Roman" w:cs="Times New Roman"/>
        </w:rPr>
        <w:t xml:space="preserve"> </w:t>
      </w:r>
      <w:r w:rsidR="00DF1E79" w:rsidRPr="00076784">
        <w:rPr>
          <w:rFonts w:ascii="Times New Roman" w:hAnsi="Times New Roman" w:cs="Times New Roman"/>
        </w:rPr>
        <w:t>This is almost certainly due to the development of urban ecology as its own field during the past two decades (</w:t>
      </w:r>
      <w:r w:rsidR="00077374" w:rsidRPr="00076784">
        <w:rPr>
          <w:rFonts w:ascii="Times New Roman" w:hAnsi="Times New Roman" w:cs="Times New Roman"/>
        </w:rPr>
        <w:t>Wu 2014</w:t>
      </w:r>
      <w:r w:rsidR="00DF1E79" w:rsidRPr="00076784">
        <w:rPr>
          <w:rFonts w:ascii="Times New Roman" w:hAnsi="Times New Roman" w:cs="Times New Roman"/>
        </w:rPr>
        <w:t xml:space="preserve">), and the excellent study system provided by the diverse lizard community (particularly </w:t>
      </w:r>
      <w:r w:rsidR="00DF1E79" w:rsidRPr="00076784">
        <w:rPr>
          <w:rFonts w:ascii="Times New Roman" w:hAnsi="Times New Roman" w:cs="Times New Roman"/>
          <w:i/>
          <w:iCs/>
        </w:rPr>
        <w:t>Anolis</w:t>
      </w:r>
      <w:r w:rsidR="00DF1E79" w:rsidRPr="00076784">
        <w:rPr>
          <w:rFonts w:ascii="Times New Roman" w:hAnsi="Times New Roman" w:cs="Times New Roman"/>
        </w:rPr>
        <w:t xml:space="preserve"> spp.) that have been introduced to South Florida (</w:t>
      </w:r>
      <w:proofErr w:type="spellStart"/>
      <w:r w:rsidR="00DF1E79" w:rsidRPr="00076784">
        <w:rPr>
          <w:rFonts w:ascii="Times New Roman" w:hAnsi="Times New Roman" w:cs="Times New Roman"/>
        </w:rPr>
        <w:t>Capinha</w:t>
      </w:r>
      <w:proofErr w:type="spellEnd"/>
      <w:r w:rsidR="00DF1E79" w:rsidRPr="00076784">
        <w:rPr>
          <w:rFonts w:ascii="Times New Roman" w:hAnsi="Times New Roman" w:cs="Times New Roman"/>
        </w:rPr>
        <w:t xml:space="preserve"> et al. 2017). </w:t>
      </w:r>
      <w:r w:rsidRPr="00076784">
        <w:rPr>
          <w:rFonts w:ascii="Times New Roman" w:hAnsi="Times New Roman" w:cs="Times New Roman"/>
        </w:rPr>
        <w:t xml:space="preserve"> </w:t>
      </w:r>
      <w:r w:rsidR="00DF1E79" w:rsidRPr="00076784">
        <w:rPr>
          <w:rFonts w:ascii="Times New Roman" w:hAnsi="Times New Roman" w:cs="Times New Roman"/>
        </w:rPr>
        <w:t xml:space="preserve">While this type of habitat </w:t>
      </w:r>
      <w:r w:rsidR="00117282" w:rsidRPr="00076784">
        <w:rPr>
          <w:rFonts w:ascii="Times New Roman" w:hAnsi="Times New Roman" w:cs="Times New Roman"/>
        </w:rPr>
        <w:t>(and study) is likely</w:t>
      </w:r>
      <w:r w:rsidR="00DF1E79" w:rsidRPr="00076784">
        <w:rPr>
          <w:rFonts w:ascii="Times New Roman" w:hAnsi="Times New Roman" w:cs="Times New Roman"/>
        </w:rPr>
        <w:t xml:space="preserve"> </w:t>
      </w:r>
      <w:r w:rsidR="0052765E" w:rsidRPr="00076784">
        <w:rPr>
          <w:rFonts w:ascii="Times New Roman" w:hAnsi="Times New Roman" w:cs="Times New Roman"/>
        </w:rPr>
        <w:t xml:space="preserve">not what </w:t>
      </w:r>
      <w:r w:rsidR="00117282" w:rsidRPr="00076784">
        <w:rPr>
          <w:rFonts w:ascii="Times New Roman" w:hAnsi="Times New Roman" w:cs="Times New Roman"/>
        </w:rPr>
        <w:t>is</w:t>
      </w:r>
      <w:r w:rsidR="0052765E" w:rsidRPr="00076784">
        <w:rPr>
          <w:rFonts w:ascii="Times New Roman" w:hAnsi="Times New Roman" w:cs="Times New Roman"/>
        </w:rPr>
        <w:t xml:space="preserve"> typically pictured </w:t>
      </w:r>
      <w:r w:rsidR="00117282" w:rsidRPr="00076784">
        <w:rPr>
          <w:rFonts w:ascii="Times New Roman" w:hAnsi="Times New Roman" w:cs="Times New Roman"/>
        </w:rPr>
        <w:t>when thinking of the</w:t>
      </w:r>
      <w:r w:rsidR="0052765E" w:rsidRPr="00076784">
        <w:rPr>
          <w:rFonts w:ascii="Times New Roman" w:hAnsi="Times New Roman" w:cs="Times New Roman"/>
        </w:rPr>
        <w:t xml:space="preserve"> Everglades ecosystem</w:t>
      </w:r>
      <w:r w:rsidRPr="00076784">
        <w:rPr>
          <w:rFonts w:ascii="Times New Roman" w:hAnsi="Times New Roman" w:cs="Times New Roman"/>
        </w:rPr>
        <w:t xml:space="preserve">, we chose to </w:t>
      </w:r>
      <w:r w:rsidR="00117282" w:rsidRPr="00076784">
        <w:rPr>
          <w:rFonts w:ascii="Times New Roman" w:hAnsi="Times New Roman" w:cs="Times New Roman"/>
        </w:rPr>
        <w:t>include</w:t>
      </w:r>
      <w:r w:rsidRPr="00076784">
        <w:rPr>
          <w:rFonts w:ascii="Times New Roman" w:hAnsi="Times New Roman" w:cs="Times New Roman"/>
        </w:rPr>
        <w:t xml:space="preserve"> these studies as part of the review because nearly all the land in South Florida was historically considered part of the Greater Everglades Ecosystem</w:t>
      </w:r>
      <w:r w:rsidR="0052765E" w:rsidRPr="00076784">
        <w:rPr>
          <w:rFonts w:ascii="Times New Roman" w:hAnsi="Times New Roman" w:cs="Times New Roman"/>
        </w:rPr>
        <w:t xml:space="preserve">, including </w:t>
      </w:r>
      <w:r w:rsidR="001B1D74" w:rsidRPr="00076784">
        <w:rPr>
          <w:rFonts w:ascii="Times New Roman" w:hAnsi="Times New Roman" w:cs="Times New Roman"/>
        </w:rPr>
        <w:t xml:space="preserve">the </w:t>
      </w:r>
      <w:r w:rsidR="002844B4">
        <w:rPr>
          <w:rFonts w:ascii="Times New Roman" w:hAnsi="Times New Roman" w:cs="Times New Roman"/>
        </w:rPr>
        <w:t>P</w:t>
      </w:r>
      <w:r w:rsidR="001B1D74" w:rsidRPr="00076784">
        <w:rPr>
          <w:rFonts w:ascii="Times New Roman" w:hAnsi="Times New Roman" w:cs="Times New Roman"/>
        </w:rPr>
        <w:t xml:space="preserve">ine </w:t>
      </w:r>
      <w:r w:rsidR="002844B4">
        <w:rPr>
          <w:rFonts w:ascii="Times New Roman" w:hAnsi="Times New Roman" w:cs="Times New Roman"/>
        </w:rPr>
        <w:t>R</w:t>
      </w:r>
      <w:r w:rsidR="001B1D74" w:rsidRPr="00076784">
        <w:rPr>
          <w:rFonts w:ascii="Times New Roman" w:hAnsi="Times New Roman" w:cs="Times New Roman"/>
        </w:rPr>
        <w:t>ocklands bordering the ridge and slough ecosystem of the Everglades</w:t>
      </w:r>
      <w:r w:rsidR="00526332" w:rsidRPr="00076784">
        <w:rPr>
          <w:rFonts w:ascii="Times New Roman" w:hAnsi="Times New Roman" w:cs="Times New Roman"/>
        </w:rPr>
        <w:t>,</w:t>
      </w:r>
      <w:r w:rsidR="001B1D74" w:rsidRPr="00076784">
        <w:rPr>
          <w:rFonts w:ascii="Times New Roman" w:hAnsi="Times New Roman" w:cs="Times New Roman"/>
        </w:rPr>
        <w:t xml:space="preserve"> as well as the </w:t>
      </w:r>
      <w:r w:rsidR="00526332" w:rsidRPr="00076784">
        <w:rPr>
          <w:rFonts w:ascii="Times New Roman" w:hAnsi="Times New Roman" w:cs="Times New Roman"/>
        </w:rPr>
        <w:t>peat and marl transverse glades that existed in what is now the urbanized areas of Broward and Palm Beach counties.</w:t>
      </w:r>
      <w:r w:rsidR="00CD2729" w:rsidRPr="00076784">
        <w:rPr>
          <w:rFonts w:ascii="Times New Roman" w:hAnsi="Times New Roman" w:cs="Times New Roman"/>
        </w:rPr>
        <w:t xml:space="preserve">  </w:t>
      </w:r>
      <w:r w:rsidR="00526332" w:rsidRPr="00076784">
        <w:rPr>
          <w:rFonts w:ascii="Times New Roman" w:eastAsia="Times New Roman" w:hAnsi="Times New Roman" w:cs="Times New Roman"/>
        </w:rPr>
        <w:t>Therefore, we feel that it is proper both to refer to these areas as part of the Greater Everglades Ecosystem and t</w:t>
      </w:r>
      <w:r w:rsidR="00BF15B7" w:rsidRPr="00076784">
        <w:rPr>
          <w:rFonts w:ascii="Times New Roman" w:eastAsia="Times New Roman" w:hAnsi="Times New Roman" w:cs="Times New Roman"/>
        </w:rPr>
        <w:t xml:space="preserve">o </w:t>
      </w:r>
      <w:r w:rsidR="00526332" w:rsidRPr="00076784">
        <w:rPr>
          <w:rFonts w:ascii="Times New Roman" w:eastAsia="Times New Roman" w:hAnsi="Times New Roman" w:cs="Times New Roman"/>
        </w:rPr>
        <w:t>include these studies within the review.</w:t>
      </w:r>
    </w:p>
    <w:p w14:paraId="7D145F9E" w14:textId="77777777" w:rsidR="002B07A4" w:rsidRPr="00076784" w:rsidRDefault="002B07A4" w:rsidP="00076784">
      <w:pPr>
        <w:tabs>
          <w:tab w:val="left" w:pos="187"/>
        </w:tabs>
        <w:spacing w:line="480" w:lineRule="auto"/>
        <w:contextualSpacing/>
        <w:rPr>
          <w:rFonts w:ascii="Times New Roman" w:hAnsi="Times New Roman" w:cs="Times New Roman"/>
        </w:rPr>
      </w:pPr>
    </w:p>
    <w:p w14:paraId="43C43B98" w14:textId="0B9FD125" w:rsidR="00602AE0"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lastRenderedPageBreak/>
        <w:tab/>
      </w:r>
      <w:r w:rsidR="00107D3E" w:rsidRPr="00076784">
        <w:rPr>
          <w:rFonts w:ascii="Times New Roman" w:hAnsi="Times New Roman" w:cs="Times New Roman"/>
          <w:b/>
          <w:bCs/>
          <w:i/>
          <w:iCs/>
        </w:rPr>
        <w:t xml:space="preserve">Charismatic </w:t>
      </w:r>
      <w:r>
        <w:rPr>
          <w:rFonts w:ascii="Times New Roman" w:hAnsi="Times New Roman" w:cs="Times New Roman"/>
          <w:b/>
          <w:bCs/>
          <w:i/>
          <w:iCs/>
        </w:rPr>
        <w:t>m</w:t>
      </w:r>
      <w:r w:rsidR="00107D3E" w:rsidRPr="00076784">
        <w:rPr>
          <w:rFonts w:ascii="Times New Roman" w:hAnsi="Times New Roman" w:cs="Times New Roman"/>
          <w:b/>
          <w:bCs/>
          <w:i/>
          <w:iCs/>
        </w:rPr>
        <w:t xml:space="preserve">egafauna </w:t>
      </w:r>
      <w:r w:rsidR="007C47B0" w:rsidRPr="00076784">
        <w:rPr>
          <w:rFonts w:ascii="Times New Roman" w:hAnsi="Times New Roman" w:cs="Times New Roman"/>
          <w:b/>
          <w:bCs/>
          <w:i/>
          <w:iCs/>
        </w:rPr>
        <w:t xml:space="preserve">and </w:t>
      </w:r>
      <w:r>
        <w:rPr>
          <w:rFonts w:ascii="Times New Roman" w:hAnsi="Times New Roman" w:cs="Times New Roman"/>
          <w:b/>
          <w:bCs/>
          <w:i/>
          <w:iCs/>
        </w:rPr>
        <w:t>f</w:t>
      </w:r>
      <w:r w:rsidR="007C47B0" w:rsidRPr="00076784">
        <w:rPr>
          <w:rFonts w:ascii="Times New Roman" w:hAnsi="Times New Roman" w:cs="Times New Roman"/>
          <w:b/>
          <w:bCs/>
          <w:i/>
          <w:iCs/>
        </w:rPr>
        <w:t xml:space="preserve">lagship </w:t>
      </w:r>
      <w:r>
        <w:rPr>
          <w:rFonts w:ascii="Times New Roman" w:hAnsi="Times New Roman" w:cs="Times New Roman"/>
          <w:b/>
          <w:bCs/>
          <w:i/>
          <w:iCs/>
        </w:rPr>
        <w:t>s</w:t>
      </w:r>
      <w:r w:rsidR="007C47B0" w:rsidRPr="00076784">
        <w:rPr>
          <w:rFonts w:ascii="Times New Roman" w:hAnsi="Times New Roman" w:cs="Times New Roman"/>
          <w:b/>
          <w:bCs/>
          <w:i/>
          <w:iCs/>
        </w:rPr>
        <w:t>pecies</w:t>
      </w:r>
      <w:r w:rsidR="00AD370C" w:rsidRPr="00484F66">
        <w:rPr>
          <w:rFonts w:ascii="Times New Roman" w:eastAsia="Times New Roman" w:hAnsi="Times New Roman" w:cs="Times New Roman"/>
        </w:rPr>
        <w:t>.—</w:t>
      </w:r>
      <w:r w:rsidR="00B75296" w:rsidRPr="00076784">
        <w:rPr>
          <w:rFonts w:ascii="Times New Roman" w:hAnsi="Times New Roman" w:cs="Times New Roman"/>
        </w:rPr>
        <w:t xml:space="preserve">The role of charismatic megafauna in conservation has been a </w:t>
      </w:r>
      <w:r w:rsidR="0091165A" w:rsidRPr="00076784">
        <w:rPr>
          <w:rFonts w:ascii="Times New Roman" w:hAnsi="Times New Roman" w:cs="Times New Roman"/>
        </w:rPr>
        <w:t xml:space="preserve">hotly debated topic over the years, with many studies and reviews </w:t>
      </w:r>
      <w:r w:rsidR="005D60FA" w:rsidRPr="00076784">
        <w:rPr>
          <w:rFonts w:ascii="Times New Roman" w:hAnsi="Times New Roman" w:cs="Times New Roman"/>
        </w:rPr>
        <w:t>supporting</w:t>
      </w:r>
      <w:r w:rsidR="0091165A" w:rsidRPr="00076784">
        <w:rPr>
          <w:rFonts w:ascii="Times New Roman" w:hAnsi="Times New Roman" w:cs="Times New Roman"/>
        </w:rPr>
        <w:t xml:space="preserve"> both sides of the argument</w:t>
      </w:r>
      <w:r w:rsidR="00FA713B" w:rsidRPr="00076784">
        <w:rPr>
          <w:rFonts w:ascii="Times New Roman" w:hAnsi="Times New Roman" w:cs="Times New Roman"/>
        </w:rPr>
        <w:t xml:space="preserve"> (Goodwin and Leader-Williams</w:t>
      </w:r>
      <w:r w:rsidR="00AD370C" w:rsidRPr="00076784">
        <w:rPr>
          <w:rFonts w:ascii="Times New Roman" w:hAnsi="Times New Roman" w:cs="Times New Roman"/>
        </w:rPr>
        <w:t xml:space="preserve"> </w:t>
      </w:r>
      <w:r w:rsidR="00FA713B" w:rsidRPr="00076784">
        <w:rPr>
          <w:rFonts w:ascii="Times New Roman" w:hAnsi="Times New Roman" w:cs="Times New Roman"/>
        </w:rPr>
        <w:t>2000)</w:t>
      </w:r>
      <w:r w:rsidR="0091165A" w:rsidRPr="00076784">
        <w:rPr>
          <w:rFonts w:ascii="Times New Roman" w:hAnsi="Times New Roman" w:cs="Times New Roman"/>
        </w:rPr>
        <w:t xml:space="preserve">. </w:t>
      </w:r>
      <w:r w:rsidR="00C078E0" w:rsidRPr="00076784">
        <w:rPr>
          <w:rFonts w:ascii="Times New Roman" w:hAnsi="Times New Roman" w:cs="Times New Roman"/>
        </w:rPr>
        <w:t xml:space="preserve"> </w:t>
      </w:r>
      <w:r w:rsidR="0091165A" w:rsidRPr="00076784">
        <w:rPr>
          <w:rFonts w:ascii="Times New Roman" w:hAnsi="Times New Roman" w:cs="Times New Roman"/>
        </w:rPr>
        <w:t xml:space="preserve">On one hand, charismatic megafauna </w:t>
      </w:r>
      <w:r w:rsidR="004F4246" w:rsidRPr="00076784">
        <w:rPr>
          <w:rFonts w:ascii="Times New Roman" w:hAnsi="Times New Roman" w:cs="Times New Roman"/>
        </w:rPr>
        <w:t>increase</w:t>
      </w:r>
      <w:r w:rsidR="0091165A" w:rsidRPr="00076784">
        <w:rPr>
          <w:rFonts w:ascii="Times New Roman" w:hAnsi="Times New Roman" w:cs="Times New Roman"/>
        </w:rPr>
        <w:t xml:space="preserve"> public support for conservation, leading to funding, attention, and various forms of protection that would otherwise not occur (</w:t>
      </w:r>
      <w:r w:rsidR="00A45D41" w:rsidRPr="00076784">
        <w:rPr>
          <w:rFonts w:ascii="Times New Roman" w:hAnsi="Times New Roman" w:cs="Times New Roman"/>
        </w:rPr>
        <w:t>Goodwin and Leader-Williams 2000).</w:t>
      </w:r>
      <w:r w:rsidR="00C078E0" w:rsidRPr="00076784">
        <w:rPr>
          <w:rFonts w:ascii="Times New Roman" w:hAnsi="Times New Roman" w:cs="Times New Roman"/>
        </w:rPr>
        <w:t xml:space="preserve"> </w:t>
      </w:r>
      <w:r w:rsidR="00A45D41" w:rsidRPr="00076784">
        <w:rPr>
          <w:rFonts w:ascii="Times New Roman" w:hAnsi="Times New Roman" w:cs="Times New Roman"/>
        </w:rPr>
        <w:t xml:space="preserve"> Conversely, this focus limits funding, research, and attention on less charismatic species or areas that may be </w:t>
      </w:r>
      <w:r w:rsidR="00151751" w:rsidRPr="00076784">
        <w:rPr>
          <w:rFonts w:ascii="Times New Roman" w:hAnsi="Times New Roman" w:cs="Times New Roman"/>
        </w:rPr>
        <w:t>biodiverse</w:t>
      </w:r>
      <w:r w:rsidR="00A45D41" w:rsidRPr="00076784">
        <w:rPr>
          <w:rFonts w:ascii="Times New Roman" w:hAnsi="Times New Roman" w:cs="Times New Roman"/>
        </w:rPr>
        <w:t xml:space="preserve"> but lack some charismatic megafauna as a flagship species (Goodwin and Leader-Williams 2000)</w:t>
      </w:r>
      <w:r w:rsidR="003E5794" w:rsidRPr="00076784">
        <w:rPr>
          <w:rFonts w:ascii="Times New Roman" w:hAnsi="Times New Roman" w:cs="Times New Roman"/>
        </w:rPr>
        <w:t>, leading to debates around the efficacy of flagship species for conservation (</w:t>
      </w:r>
      <w:proofErr w:type="spellStart"/>
      <w:r w:rsidR="003E5794" w:rsidRPr="00076784">
        <w:rPr>
          <w:rFonts w:ascii="Times New Roman" w:hAnsi="Times New Roman" w:cs="Times New Roman"/>
        </w:rPr>
        <w:t>Simberloff</w:t>
      </w:r>
      <w:proofErr w:type="spellEnd"/>
      <w:r w:rsidR="003E5794" w:rsidRPr="00076784">
        <w:rPr>
          <w:rFonts w:ascii="Times New Roman" w:hAnsi="Times New Roman" w:cs="Times New Roman"/>
        </w:rPr>
        <w:t xml:space="preserve"> 1998; Caro et al. 2004; Smith and Sutton 2008)</w:t>
      </w:r>
      <w:r w:rsidR="00A45D41" w:rsidRPr="00076784">
        <w:rPr>
          <w:rFonts w:ascii="Times New Roman" w:hAnsi="Times New Roman" w:cs="Times New Roman"/>
        </w:rPr>
        <w:t xml:space="preserve">. </w:t>
      </w:r>
      <w:r w:rsidR="00C078E0" w:rsidRPr="00076784">
        <w:rPr>
          <w:rFonts w:ascii="Times New Roman" w:hAnsi="Times New Roman" w:cs="Times New Roman"/>
        </w:rPr>
        <w:t xml:space="preserve"> </w:t>
      </w:r>
      <w:r w:rsidR="00A45D41" w:rsidRPr="00076784">
        <w:rPr>
          <w:rFonts w:ascii="Times New Roman" w:hAnsi="Times New Roman" w:cs="Times New Roman"/>
        </w:rPr>
        <w:t xml:space="preserve">While </w:t>
      </w:r>
      <w:r w:rsidR="00BF15B7" w:rsidRPr="00076784">
        <w:rPr>
          <w:rFonts w:ascii="Times New Roman" w:hAnsi="Times New Roman" w:cs="Times New Roman"/>
          <w:i/>
          <w:iCs/>
        </w:rPr>
        <w:t>A.</w:t>
      </w:r>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A45D41" w:rsidRPr="00076784">
        <w:rPr>
          <w:rFonts w:ascii="Times New Roman" w:hAnsi="Times New Roman" w:cs="Times New Roman"/>
        </w:rPr>
        <w:t>serve as a compelling flagship species</w:t>
      </w:r>
      <w:r w:rsidR="007A70C9" w:rsidRPr="00076784">
        <w:rPr>
          <w:rFonts w:ascii="Times New Roman" w:hAnsi="Times New Roman" w:cs="Times New Roman"/>
        </w:rPr>
        <w:t xml:space="preserve"> </w:t>
      </w:r>
      <w:r w:rsidR="00BC0B1F" w:rsidRPr="00076784">
        <w:rPr>
          <w:rFonts w:ascii="Times New Roman" w:hAnsi="Times New Roman" w:cs="Times New Roman"/>
        </w:rPr>
        <w:t xml:space="preserve">for the Everglades ecosystem </w:t>
      </w:r>
      <w:r w:rsidR="007A70C9" w:rsidRPr="00076784">
        <w:rPr>
          <w:rFonts w:ascii="Times New Roman" w:hAnsi="Times New Roman" w:cs="Times New Roman"/>
        </w:rPr>
        <w:t>due to their charismatic appearance, large home ranges</w:t>
      </w:r>
      <w:r w:rsidR="00C30668" w:rsidRPr="00076784">
        <w:rPr>
          <w:rFonts w:ascii="Times New Roman" w:hAnsi="Times New Roman" w:cs="Times New Roman"/>
        </w:rPr>
        <w:t>,</w:t>
      </w:r>
      <w:r w:rsidR="007A70C9" w:rsidRPr="00076784">
        <w:rPr>
          <w:rFonts w:ascii="Times New Roman" w:hAnsi="Times New Roman" w:cs="Times New Roman"/>
        </w:rPr>
        <w:t xml:space="preserve"> and role as ecosystem engineers</w:t>
      </w:r>
      <w:r w:rsidR="00A45D41" w:rsidRPr="00076784">
        <w:rPr>
          <w:rFonts w:ascii="Times New Roman" w:hAnsi="Times New Roman" w:cs="Times New Roman"/>
        </w:rPr>
        <w:t>,</w:t>
      </w:r>
      <w:r w:rsidR="003E5794" w:rsidRPr="00076784">
        <w:rPr>
          <w:rFonts w:ascii="Times New Roman" w:hAnsi="Times New Roman" w:cs="Times New Roman"/>
        </w:rPr>
        <w:t xml:space="preserve"> it remains unclear if this role has been beneficial to the</w:t>
      </w:r>
      <w:r w:rsidR="00162032" w:rsidRPr="00076784">
        <w:rPr>
          <w:rFonts w:ascii="Times New Roman" w:hAnsi="Times New Roman" w:cs="Times New Roman"/>
        </w:rPr>
        <w:t xml:space="preserve"> </w:t>
      </w:r>
      <w:r w:rsidR="0052794B">
        <w:rPr>
          <w:rFonts w:ascii="Times New Roman" w:hAnsi="Times New Roman" w:cs="Times New Roman"/>
        </w:rPr>
        <w:t xml:space="preserve">restoration of the </w:t>
      </w:r>
      <w:r w:rsidR="00162032" w:rsidRPr="00076784">
        <w:rPr>
          <w:rFonts w:ascii="Times New Roman" w:hAnsi="Times New Roman" w:cs="Times New Roman"/>
        </w:rPr>
        <w:t>entire</w:t>
      </w:r>
      <w:r w:rsidR="003E5794" w:rsidRPr="00076784">
        <w:rPr>
          <w:rFonts w:ascii="Times New Roman" w:hAnsi="Times New Roman" w:cs="Times New Roman"/>
        </w:rPr>
        <w:t xml:space="preserve"> </w:t>
      </w:r>
      <w:proofErr w:type="spellStart"/>
      <w:r w:rsidR="003E5794" w:rsidRPr="00076784">
        <w:rPr>
          <w:rFonts w:ascii="Times New Roman" w:hAnsi="Times New Roman" w:cs="Times New Roman"/>
        </w:rPr>
        <w:t>herpetofaunal</w:t>
      </w:r>
      <w:proofErr w:type="spellEnd"/>
      <w:r w:rsidR="003E5794" w:rsidRPr="00076784">
        <w:rPr>
          <w:rFonts w:ascii="Times New Roman" w:hAnsi="Times New Roman" w:cs="Times New Roman"/>
        </w:rPr>
        <w:t xml:space="preserve"> community. </w:t>
      </w:r>
      <w:r w:rsidR="00C078E0" w:rsidRPr="00076784">
        <w:rPr>
          <w:rFonts w:ascii="Times New Roman" w:hAnsi="Times New Roman" w:cs="Times New Roman"/>
        </w:rPr>
        <w:t xml:space="preserve"> </w:t>
      </w:r>
      <w:r w:rsidR="00162032" w:rsidRPr="00076784">
        <w:rPr>
          <w:rFonts w:ascii="Times New Roman" w:hAnsi="Times New Roman" w:cs="Times New Roman"/>
        </w:rPr>
        <w:t xml:space="preserve">Even if </w:t>
      </w:r>
      <w:r w:rsidR="00BF15B7" w:rsidRPr="00076784">
        <w:rPr>
          <w:rFonts w:ascii="Times New Roman" w:hAnsi="Times New Roman" w:cs="Times New Roman"/>
          <w:i/>
          <w:iCs/>
        </w:rPr>
        <w:t>A.</w:t>
      </w:r>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162032" w:rsidRPr="00076784">
        <w:rPr>
          <w:rFonts w:ascii="Times New Roman" w:hAnsi="Times New Roman" w:cs="Times New Roman"/>
        </w:rPr>
        <w:t>sometimes produce favorable microhabitat conditions for the herpetofaunal community</w:t>
      </w:r>
      <w:r w:rsidR="002844B4">
        <w:rPr>
          <w:rFonts w:ascii="Times New Roman" w:hAnsi="Times New Roman" w:cs="Times New Roman"/>
        </w:rPr>
        <w:t>, such as</w:t>
      </w:r>
      <w:r w:rsidR="00162032" w:rsidRPr="00076784">
        <w:rPr>
          <w:rFonts w:ascii="Times New Roman" w:hAnsi="Times New Roman" w:cs="Times New Roman"/>
        </w:rPr>
        <w:t xml:space="preserve"> </w:t>
      </w:r>
      <w:r w:rsidR="006C62FA" w:rsidRPr="00076784">
        <w:rPr>
          <w:rFonts w:ascii="Times New Roman" w:hAnsi="Times New Roman" w:cs="Times New Roman"/>
        </w:rPr>
        <w:t>c</w:t>
      </w:r>
      <w:r w:rsidR="00162032" w:rsidRPr="00076784">
        <w:rPr>
          <w:rFonts w:ascii="Times New Roman" w:hAnsi="Times New Roman" w:cs="Times New Roman"/>
        </w:rPr>
        <w:t>helonians and</w:t>
      </w:r>
      <w:r w:rsidR="0052794B">
        <w:rPr>
          <w:rFonts w:ascii="Times New Roman" w:hAnsi="Times New Roman" w:cs="Times New Roman"/>
        </w:rPr>
        <w:t xml:space="preserve"> </w:t>
      </w:r>
      <w:r w:rsidR="0052794B" w:rsidRPr="0052794B">
        <w:rPr>
          <w:rFonts w:ascii="Times New Roman" w:hAnsi="Times New Roman" w:cs="Times New Roman"/>
          <w:i/>
          <w:iCs/>
        </w:rPr>
        <w:t>A. means</w:t>
      </w:r>
      <w:r w:rsidR="00162032" w:rsidRPr="00076784">
        <w:rPr>
          <w:rFonts w:ascii="Times New Roman" w:hAnsi="Times New Roman" w:cs="Times New Roman"/>
        </w:rPr>
        <w:t xml:space="preserve"> nesting in </w:t>
      </w:r>
      <w:r w:rsidR="006C62FA" w:rsidRPr="00076784">
        <w:rPr>
          <w:rFonts w:ascii="Times New Roman" w:hAnsi="Times New Roman" w:cs="Times New Roman"/>
        </w:rPr>
        <w:t>a</w:t>
      </w:r>
      <w:r w:rsidR="00162032" w:rsidRPr="00076784">
        <w:rPr>
          <w:rFonts w:ascii="Times New Roman" w:hAnsi="Times New Roman" w:cs="Times New Roman"/>
        </w:rPr>
        <w:t>lligator nests</w:t>
      </w:r>
      <w:r w:rsidR="002844B4">
        <w:rPr>
          <w:rFonts w:ascii="Times New Roman" w:hAnsi="Times New Roman" w:cs="Times New Roman"/>
        </w:rPr>
        <w:t xml:space="preserve"> (</w:t>
      </w:r>
      <w:proofErr w:type="spellStart"/>
      <w:r w:rsidR="00A042C4" w:rsidRPr="00076784">
        <w:rPr>
          <w:rFonts w:ascii="Times New Roman" w:hAnsi="Times New Roman" w:cs="Times New Roman"/>
        </w:rPr>
        <w:t>Kushlan</w:t>
      </w:r>
      <w:proofErr w:type="spellEnd"/>
      <w:r w:rsidR="00A042C4" w:rsidRPr="00076784">
        <w:rPr>
          <w:rFonts w:ascii="Times New Roman" w:hAnsi="Times New Roman" w:cs="Times New Roman"/>
        </w:rPr>
        <w:t xml:space="preserve"> and </w:t>
      </w:r>
      <w:proofErr w:type="spellStart"/>
      <w:r w:rsidR="00A042C4" w:rsidRPr="00076784">
        <w:rPr>
          <w:rFonts w:ascii="Times New Roman" w:hAnsi="Times New Roman" w:cs="Times New Roman"/>
        </w:rPr>
        <w:t>Kushlan</w:t>
      </w:r>
      <w:proofErr w:type="spellEnd"/>
      <w:r w:rsidR="00A042C4" w:rsidRPr="00076784">
        <w:rPr>
          <w:rFonts w:ascii="Times New Roman" w:hAnsi="Times New Roman" w:cs="Times New Roman"/>
        </w:rPr>
        <w:t xml:space="preserve"> 1980; </w:t>
      </w:r>
      <w:r w:rsidR="003021F5" w:rsidRPr="00076784">
        <w:rPr>
          <w:rFonts w:ascii="Times New Roman" w:hAnsi="Times New Roman" w:cs="Times New Roman"/>
        </w:rPr>
        <w:t>Thompson et al. 2020)</w:t>
      </w:r>
      <w:r w:rsidR="00162032" w:rsidRPr="00076784">
        <w:rPr>
          <w:rFonts w:ascii="Times New Roman" w:hAnsi="Times New Roman" w:cs="Times New Roman"/>
        </w:rPr>
        <w:t xml:space="preserve">, </w:t>
      </w:r>
      <w:r w:rsidR="006C62FA" w:rsidRPr="00076784">
        <w:rPr>
          <w:rFonts w:ascii="Times New Roman" w:hAnsi="Times New Roman" w:cs="Times New Roman"/>
        </w:rPr>
        <w:t>a</w:t>
      </w:r>
      <w:r w:rsidR="00162032" w:rsidRPr="00076784">
        <w:rPr>
          <w:rFonts w:ascii="Times New Roman" w:hAnsi="Times New Roman" w:cs="Times New Roman"/>
        </w:rPr>
        <w:t xml:space="preserve">nurans surviving in </w:t>
      </w:r>
      <w:r w:rsidR="006C62FA" w:rsidRPr="00076784">
        <w:rPr>
          <w:rFonts w:ascii="Times New Roman" w:hAnsi="Times New Roman" w:cs="Times New Roman"/>
        </w:rPr>
        <w:t>a</w:t>
      </w:r>
      <w:r w:rsidR="00162032" w:rsidRPr="00076784">
        <w:rPr>
          <w:rFonts w:ascii="Times New Roman" w:hAnsi="Times New Roman" w:cs="Times New Roman"/>
        </w:rPr>
        <w:t>lligator wallows during the dry season</w:t>
      </w:r>
      <w:r w:rsidR="00117282" w:rsidRPr="00076784">
        <w:rPr>
          <w:rFonts w:ascii="Times New Roman" w:hAnsi="Times New Roman" w:cs="Times New Roman"/>
        </w:rPr>
        <w:t xml:space="preserve"> </w:t>
      </w:r>
      <w:r w:rsidR="00526332" w:rsidRPr="00076784">
        <w:rPr>
          <w:rFonts w:ascii="Times New Roman" w:hAnsi="Times New Roman" w:cs="Times New Roman"/>
        </w:rPr>
        <w:t>(</w:t>
      </w:r>
      <w:proofErr w:type="spellStart"/>
      <w:r w:rsidR="00526332" w:rsidRPr="00076784">
        <w:rPr>
          <w:rFonts w:ascii="Times New Roman" w:hAnsi="Times New Roman" w:cs="Times New Roman"/>
        </w:rPr>
        <w:t>Kushlan</w:t>
      </w:r>
      <w:proofErr w:type="spellEnd"/>
      <w:r w:rsidR="00526332" w:rsidRPr="00076784">
        <w:rPr>
          <w:rFonts w:ascii="Times New Roman" w:hAnsi="Times New Roman" w:cs="Times New Roman"/>
        </w:rPr>
        <w:t xml:space="preserve"> and </w:t>
      </w:r>
      <w:proofErr w:type="spellStart"/>
      <w:r w:rsidR="00526332" w:rsidRPr="00076784">
        <w:rPr>
          <w:rFonts w:ascii="Times New Roman" w:hAnsi="Times New Roman" w:cs="Times New Roman"/>
        </w:rPr>
        <w:t>Kushlan</w:t>
      </w:r>
      <w:proofErr w:type="spellEnd"/>
      <w:r w:rsidR="00526332" w:rsidRPr="00076784">
        <w:rPr>
          <w:rFonts w:ascii="Times New Roman" w:hAnsi="Times New Roman" w:cs="Times New Roman"/>
        </w:rPr>
        <w:t xml:space="preserve"> 1980</w:t>
      </w:r>
      <w:r w:rsidR="00162032" w:rsidRPr="00076784">
        <w:rPr>
          <w:rFonts w:ascii="Times New Roman" w:hAnsi="Times New Roman" w:cs="Times New Roman"/>
        </w:rPr>
        <w:t xml:space="preserve">), </w:t>
      </w:r>
      <w:r w:rsidR="002844B4">
        <w:rPr>
          <w:rFonts w:ascii="Times New Roman" w:hAnsi="Times New Roman" w:cs="Times New Roman"/>
        </w:rPr>
        <w:t xml:space="preserve">and </w:t>
      </w:r>
      <w:r w:rsidR="00162032" w:rsidRPr="00076784">
        <w:rPr>
          <w:rFonts w:ascii="Times New Roman" w:hAnsi="Times New Roman" w:cs="Times New Roman"/>
        </w:rPr>
        <w:t xml:space="preserve">broad-scale habitat changes that may favor </w:t>
      </w:r>
      <w:r w:rsidR="006C62FA" w:rsidRPr="00076784">
        <w:rPr>
          <w:rFonts w:ascii="Times New Roman" w:hAnsi="Times New Roman" w:cs="Times New Roman"/>
        </w:rPr>
        <w:t>a</w:t>
      </w:r>
      <w:r w:rsidR="00162032" w:rsidRPr="00076784">
        <w:rPr>
          <w:rFonts w:ascii="Times New Roman" w:hAnsi="Times New Roman" w:cs="Times New Roman"/>
        </w:rPr>
        <w:t>lligators (e.g., increased fish abundances)</w:t>
      </w:r>
      <w:r w:rsidR="002844B4">
        <w:rPr>
          <w:rFonts w:ascii="Times New Roman" w:hAnsi="Times New Roman" w:cs="Times New Roman"/>
        </w:rPr>
        <w:t>, these conditions</w:t>
      </w:r>
      <w:r w:rsidR="00162032" w:rsidRPr="00076784">
        <w:rPr>
          <w:rFonts w:ascii="Times New Roman" w:hAnsi="Times New Roman" w:cs="Times New Roman"/>
        </w:rPr>
        <w:t xml:space="preserve"> may not be beneficial for the broad herpetofaunal community</w:t>
      </w:r>
      <w:r w:rsidR="003021F5" w:rsidRPr="00076784">
        <w:rPr>
          <w:rFonts w:ascii="Times New Roman" w:hAnsi="Times New Roman" w:cs="Times New Roman"/>
        </w:rPr>
        <w:t xml:space="preserve"> (Harvey et al. </w:t>
      </w:r>
      <w:r w:rsidR="001565E4" w:rsidRPr="00076784">
        <w:rPr>
          <w:rFonts w:ascii="Times New Roman" w:hAnsi="Times New Roman" w:cs="Times New Roman"/>
        </w:rPr>
        <w:t>2010; Kline et al. 2014; Benson et al. 2018</w:t>
      </w:r>
      <w:r w:rsidR="003021F5" w:rsidRPr="00076784">
        <w:rPr>
          <w:rFonts w:ascii="Times New Roman" w:hAnsi="Times New Roman" w:cs="Times New Roman"/>
        </w:rPr>
        <w:t>)</w:t>
      </w:r>
      <w:r w:rsidR="00162032" w:rsidRPr="00076784">
        <w:rPr>
          <w:rFonts w:ascii="Times New Roman" w:hAnsi="Times New Roman" w:cs="Times New Roman"/>
        </w:rPr>
        <w:t xml:space="preserve">. </w:t>
      </w:r>
      <w:r w:rsidR="00C078E0" w:rsidRPr="00076784">
        <w:rPr>
          <w:rFonts w:ascii="Times New Roman" w:hAnsi="Times New Roman" w:cs="Times New Roman"/>
        </w:rPr>
        <w:t xml:space="preserve"> </w:t>
      </w:r>
      <w:r w:rsidR="004F4246" w:rsidRPr="00076784">
        <w:rPr>
          <w:rFonts w:ascii="Times New Roman" w:hAnsi="Times New Roman" w:cs="Times New Roman"/>
        </w:rPr>
        <w:t>To illustrate</w:t>
      </w:r>
      <w:r w:rsidR="00F30502" w:rsidRPr="00076784">
        <w:rPr>
          <w:rFonts w:ascii="Times New Roman" w:hAnsi="Times New Roman" w:cs="Times New Roman"/>
        </w:rPr>
        <w:t xml:space="preserve">, </w:t>
      </w:r>
      <w:r w:rsidR="00C161E2" w:rsidRPr="00076784">
        <w:rPr>
          <w:rFonts w:ascii="Times New Roman" w:hAnsi="Times New Roman" w:cs="Times New Roman"/>
        </w:rPr>
        <w:t xml:space="preserve">the published literature has documented </w:t>
      </w:r>
      <w:r w:rsidR="00F42CC8" w:rsidRPr="00076784">
        <w:rPr>
          <w:rFonts w:ascii="Times New Roman" w:hAnsi="Times New Roman" w:cs="Times New Roman"/>
          <w:i/>
          <w:iCs/>
        </w:rPr>
        <w:t>A.</w:t>
      </w:r>
      <w:r w:rsidR="00F42CC8" w:rsidRPr="00076784">
        <w:rPr>
          <w:rFonts w:ascii="Times New Roman" w:hAnsi="Times New Roman" w:cs="Times New Roman"/>
        </w:rPr>
        <w:t xml:space="preserve">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F30502" w:rsidRPr="00076784">
        <w:rPr>
          <w:rFonts w:ascii="Times New Roman" w:hAnsi="Times New Roman" w:cs="Times New Roman"/>
        </w:rPr>
        <w:t>abundance increase</w:t>
      </w:r>
      <w:r w:rsidR="00C161E2" w:rsidRPr="00076784">
        <w:rPr>
          <w:rFonts w:ascii="Times New Roman" w:hAnsi="Times New Roman" w:cs="Times New Roman"/>
        </w:rPr>
        <w:t xml:space="preserve">s </w:t>
      </w:r>
      <w:r w:rsidR="00927DE8">
        <w:rPr>
          <w:rFonts w:ascii="Times New Roman" w:hAnsi="Times New Roman" w:cs="Times New Roman"/>
        </w:rPr>
        <w:t xml:space="preserve">since the turn of the century </w:t>
      </w:r>
      <w:r w:rsidR="00C161E2" w:rsidRPr="00076784">
        <w:rPr>
          <w:rFonts w:ascii="Times New Roman" w:hAnsi="Times New Roman" w:cs="Times New Roman"/>
        </w:rPr>
        <w:t>(Fujisaki et al., 2011, Waddle et al., 2015; however, see Farris et al. 2022</w:t>
      </w:r>
      <w:r w:rsidR="00D03A12" w:rsidRPr="00076784">
        <w:rPr>
          <w:rFonts w:ascii="Times New Roman" w:hAnsi="Times New Roman" w:cs="Times New Roman"/>
        </w:rPr>
        <w:t xml:space="preserve"> for recent work showing declines in Everglades </w:t>
      </w:r>
      <w:r w:rsidR="00D03A12" w:rsidRPr="00076784">
        <w:rPr>
          <w:rFonts w:ascii="Times New Roman" w:hAnsi="Times New Roman" w:cs="Times New Roman"/>
          <w:i/>
          <w:iCs/>
        </w:rPr>
        <w:t xml:space="preserve">A. </w:t>
      </w:r>
      <w:proofErr w:type="spellStart"/>
      <w:r w:rsidR="00D03A12" w:rsidRPr="00076784">
        <w:rPr>
          <w:rFonts w:ascii="Times New Roman" w:hAnsi="Times New Roman" w:cs="Times New Roman"/>
          <w:i/>
          <w:iCs/>
        </w:rPr>
        <w:t>mississippiensis</w:t>
      </w:r>
      <w:proofErr w:type="spellEnd"/>
      <w:r w:rsidR="00D03A12" w:rsidRPr="00076784">
        <w:rPr>
          <w:rFonts w:ascii="Times New Roman" w:hAnsi="Times New Roman" w:cs="Times New Roman"/>
        </w:rPr>
        <w:t xml:space="preserve"> populations</w:t>
      </w:r>
      <w:r w:rsidR="00AA0801" w:rsidRPr="00076784">
        <w:rPr>
          <w:rFonts w:ascii="Times New Roman" w:hAnsi="Times New Roman" w:cs="Times New Roman"/>
        </w:rPr>
        <w:t>)</w:t>
      </w:r>
      <w:r w:rsidR="00077DF9">
        <w:rPr>
          <w:rFonts w:ascii="Times New Roman" w:hAnsi="Times New Roman" w:cs="Times New Roman"/>
        </w:rPr>
        <w:t xml:space="preserve"> but</w:t>
      </w:r>
      <w:r w:rsidR="00C161E2" w:rsidRPr="00076784">
        <w:rPr>
          <w:rFonts w:ascii="Times New Roman" w:hAnsi="Times New Roman" w:cs="Times New Roman"/>
        </w:rPr>
        <w:t xml:space="preserve"> </w:t>
      </w:r>
      <w:r w:rsidR="00077DF9">
        <w:rPr>
          <w:rFonts w:ascii="Times New Roman" w:hAnsi="Times New Roman" w:cs="Times New Roman"/>
        </w:rPr>
        <w:t>t</w:t>
      </w:r>
      <w:r w:rsidR="00C161E2" w:rsidRPr="00076784">
        <w:rPr>
          <w:rFonts w:ascii="Times New Roman" w:hAnsi="Times New Roman" w:cs="Times New Roman"/>
        </w:rPr>
        <w:t xml:space="preserve">hese trends have </w:t>
      </w:r>
      <w:r w:rsidR="00F30502" w:rsidRPr="00076784">
        <w:rPr>
          <w:rFonts w:ascii="Times New Roman" w:hAnsi="Times New Roman" w:cs="Times New Roman"/>
        </w:rPr>
        <w:t>coincid</w:t>
      </w:r>
      <w:r w:rsidR="00C161E2" w:rsidRPr="00076784">
        <w:rPr>
          <w:rFonts w:ascii="Times New Roman" w:hAnsi="Times New Roman" w:cs="Times New Roman"/>
        </w:rPr>
        <w:t>ed</w:t>
      </w:r>
      <w:r w:rsidR="00F30502" w:rsidRPr="00076784">
        <w:rPr>
          <w:rFonts w:ascii="Times New Roman" w:hAnsi="Times New Roman" w:cs="Times New Roman"/>
        </w:rPr>
        <w:t xml:space="preserve"> with a</w:t>
      </w:r>
      <w:r w:rsidR="00602C6B" w:rsidRPr="00076784">
        <w:rPr>
          <w:rFonts w:ascii="Times New Roman" w:hAnsi="Times New Roman" w:cs="Times New Roman"/>
        </w:rPr>
        <w:t xml:space="preserve"> dramatic decline </w:t>
      </w:r>
      <w:r w:rsidR="00077DF9" w:rsidRPr="00076784">
        <w:rPr>
          <w:rFonts w:ascii="Times New Roman" w:hAnsi="Times New Roman" w:cs="Times New Roman"/>
        </w:rPr>
        <w:t xml:space="preserve">(74%–84%) </w:t>
      </w:r>
      <w:r w:rsidR="00602C6B" w:rsidRPr="00076784">
        <w:rPr>
          <w:rFonts w:ascii="Times New Roman" w:hAnsi="Times New Roman" w:cs="Times New Roman"/>
        </w:rPr>
        <w:t>in the abundances of amphibians between 1996</w:t>
      </w:r>
      <w:r w:rsidR="00AD370C" w:rsidRPr="00076784">
        <w:rPr>
          <w:rFonts w:ascii="Times New Roman" w:hAnsi="Times New Roman" w:cs="Times New Roman"/>
        </w:rPr>
        <w:t>–</w:t>
      </w:r>
      <w:r w:rsidR="00602C6B" w:rsidRPr="00076784">
        <w:rPr>
          <w:rFonts w:ascii="Times New Roman" w:hAnsi="Times New Roman" w:cs="Times New Roman"/>
        </w:rPr>
        <w:t>2019 (</w:t>
      </w:r>
      <w:proofErr w:type="spellStart"/>
      <w:r w:rsidR="00386A9E" w:rsidRPr="00076784">
        <w:rPr>
          <w:rFonts w:ascii="Times New Roman" w:hAnsi="Times New Roman" w:cs="Times New Roman"/>
        </w:rPr>
        <w:t>u</w:t>
      </w:r>
      <w:r w:rsidR="00602C6B" w:rsidRPr="00076784">
        <w:rPr>
          <w:rFonts w:ascii="Times New Roman" w:hAnsi="Times New Roman" w:cs="Times New Roman"/>
        </w:rPr>
        <w:t>npubl</w:t>
      </w:r>
      <w:proofErr w:type="spellEnd"/>
      <w:r w:rsidR="005208B2" w:rsidRPr="00076784">
        <w:rPr>
          <w:rFonts w:ascii="Times New Roman" w:hAnsi="Times New Roman" w:cs="Times New Roman"/>
        </w:rPr>
        <w:t>.</w:t>
      </w:r>
      <w:r w:rsidR="00602C6B" w:rsidRPr="00076784">
        <w:rPr>
          <w:rFonts w:ascii="Times New Roman" w:hAnsi="Times New Roman" w:cs="Times New Roman"/>
        </w:rPr>
        <w:t xml:space="preserve"> </w:t>
      </w:r>
      <w:r w:rsidR="00386A9E" w:rsidRPr="00076784">
        <w:rPr>
          <w:rFonts w:ascii="Times New Roman" w:hAnsi="Times New Roman" w:cs="Times New Roman"/>
        </w:rPr>
        <w:t>d</w:t>
      </w:r>
      <w:r w:rsidR="00602C6B" w:rsidRPr="00076784">
        <w:rPr>
          <w:rFonts w:ascii="Times New Roman" w:hAnsi="Times New Roman" w:cs="Times New Roman"/>
        </w:rPr>
        <w:t xml:space="preserve">ata), and the enigmatic collapse of the herpetofaunal community on the western border </w:t>
      </w:r>
      <w:r w:rsidR="00602C6B" w:rsidRPr="00076784">
        <w:rPr>
          <w:rFonts w:ascii="Times New Roman" w:hAnsi="Times New Roman" w:cs="Times New Roman"/>
        </w:rPr>
        <w:lastRenderedPageBreak/>
        <w:t>of the Everglades over a 15</w:t>
      </w:r>
      <w:r w:rsidR="00386A9E" w:rsidRPr="00076784">
        <w:rPr>
          <w:rFonts w:ascii="Times New Roman" w:hAnsi="Times New Roman" w:cs="Times New Roman"/>
        </w:rPr>
        <w:t>-</w:t>
      </w:r>
      <w:r w:rsidR="00602C6B" w:rsidRPr="00076784">
        <w:rPr>
          <w:rFonts w:ascii="Times New Roman" w:hAnsi="Times New Roman" w:cs="Times New Roman"/>
        </w:rPr>
        <w:t>y period (</w:t>
      </w:r>
      <w:proofErr w:type="spellStart"/>
      <w:r w:rsidR="00602C6B" w:rsidRPr="00076784">
        <w:rPr>
          <w:rFonts w:ascii="Times New Roman" w:hAnsi="Times New Roman" w:cs="Times New Roman"/>
        </w:rPr>
        <w:t>Cassani</w:t>
      </w:r>
      <w:proofErr w:type="spellEnd"/>
      <w:r w:rsidR="00602C6B" w:rsidRPr="00076784">
        <w:rPr>
          <w:rFonts w:ascii="Times New Roman" w:hAnsi="Times New Roman" w:cs="Times New Roman"/>
        </w:rPr>
        <w:t xml:space="preserve"> et al. 201</w:t>
      </w:r>
      <w:r w:rsidR="00F20A6E" w:rsidRPr="00076784">
        <w:rPr>
          <w:rFonts w:ascii="Times New Roman" w:hAnsi="Times New Roman" w:cs="Times New Roman"/>
        </w:rPr>
        <w:t>5</w:t>
      </w:r>
      <w:r w:rsidR="00602C6B" w:rsidRPr="00076784">
        <w:rPr>
          <w:rFonts w:ascii="Times New Roman" w:hAnsi="Times New Roman" w:cs="Times New Roman"/>
        </w:rPr>
        <w:t>).</w:t>
      </w:r>
      <w:r w:rsidR="00C078E0" w:rsidRPr="00076784">
        <w:rPr>
          <w:rFonts w:ascii="Times New Roman" w:hAnsi="Times New Roman" w:cs="Times New Roman"/>
        </w:rPr>
        <w:t xml:space="preserve"> </w:t>
      </w:r>
      <w:r w:rsidR="00602C6B" w:rsidRPr="00076784">
        <w:rPr>
          <w:rFonts w:ascii="Times New Roman" w:hAnsi="Times New Roman" w:cs="Times New Roman"/>
        </w:rPr>
        <w:t xml:space="preserve"> If </w:t>
      </w:r>
      <w:r w:rsidR="00BF15B7" w:rsidRPr="00076784">
        <w:rPr>
          <w:rFonts w:ascii="Times New Roman" w:hAnsi="Times New Roman" w:cs="Times New Roman"/>
          <w:i/>
          <w:iCs/>
        </w:rPr>
        <w:t>A.</w:t>
      </w:r>
      <w:r w:rsidR="00BF15B7" w:rsidRPr="00076784">
        <w:rPr>
          <w:rFonts w:ascii="Times New Roman" w:hAnsi="Times New Roman" w:cs="Times New Roman"/>
        </w:rPr>
        <w:t xml:space="preserve"> </w:t>
      </w:r>
      <w:proofErr w:type="spellStart"/>
      <w:r w:rsidR="00BF15B7" w:rsidRPr="00076784">
        <w:rPr>
          <w:rFonts w:ascii="Times New Roman" w:hAnsi="Times New Roman" w:cs="Times New Roman"/>
          <w:i/>
          <w:iCs/>
        </w:rPr>
        <w:t>mississippiensis</w:t>
      </w:r>
      <w:proofErr w:type="spellEnd"/>
      <w:r w:rsidR="00BF15B7" w:rsidRPr="00076784" w:rsidDel="00BF15B7">
        <w:rPr>
          <w:rFonts w:ascii="Times New Roman" w:hAnsi="Times New Roman" w:cs="Times New Roman"/>
        </w:rPr>
        <w:t xml:space="preserve"> </w:t>
      </w:r>
      <w:r w:rsidR="007C47B0" w:rsidRPr="00076784">
        <w:rPr>
          <w:rFonts w:ascii="Times New Roman" w:hAnsi="Times New Roman" w:cs="Times New Roman"/>
        </w:rPr>
        <w:t>are function</w:t>
      </w:r>
      <w:r w:rsidR="00162032" w:rsidRPr="00076784">
        <w:rPr>
          <w:rFonts w:ascii="Times New Roman" w:hAnsi="Times New Roman" w:cs="Times New Roman"/>
        </w:rPr>
        <w:t>ing</w:t>
      </w:r>
      <w:r w:rsidR="007C47B0" w:rsidRPr="00076784">
        <w:rPr>
          <w:rFonts w:ascii="Times New Roman" w:hAnsi="Times New Roman" w:cs="Times New Roman"/>
        </w:rPr>
        <w:t xml:space="preserve"> a</w:t>
      </w:r>
      <w:r w:rsidR="000744BE" w:rsidRPr="00076784">
        <w:rPr>
          <w:rFonts w:ascii="Times New Roman" w:hAnsi="Times New Roman" w:cs="Times New Roman"/>
        </w:rPr>
        <w:t>s</w:t>
      </w:r>
      <w:r w:rsidR="005421B4" w:rsidRPr="00076784">
        <w:rPr>
          <w:rFonts w:ascii="Times New Roman" w:hAnsi="Times New Roman" w:cs="Times New Roman"/>
        </w:rPr>
        <w:t xml:space="preserve"> an</w:t>
      </w:r>
      <w:r w:rsidR="000D769C" w:rsidRPr="00076784">
        <w:rPr>
          <w:rFonts w:ascii="Times New Roman" w:hAnsi="Times New Roman" w:cs="Times New Roman"/>
        </w:rPr>
        <w:t xml:space="preserve"> </w:t>
      </w:r>
      <w:r w:rsidR="007C47B0" w:rsidRPr="00076784">
        <w:rPr>
          <w:rFonts w:ascii="Times New Roman" w:hAnsi="Times New Roman" w:cs="Times New Roman"/>
        </w:rPr>
        <w:t>effective flagship species</w:t>
      </w:r>
      <w:r w:rsidR="00EE0DE6" w:rsidRPr="00076784">
        <w:rPr>
          <w:rFonts w:ascii="Times New Roman" w:hAnsi="Times New Roman" w:cs="Times New Roman"/>
        </w:rPr>
        <w:t xml:space="preserve"> and restoration bioindicator</w:t>
      </w:r>
      <w:r w:rsidR="00AA14CA" w:rsidRPr="00076784">
        <w:rPr>
          <w:rFonts w:ascii="Times New Roman" w:hAnsi="Times New Roman" w:cs="Times New Roman"/>
        </w:rPr>
        <w:t xml:space="preserve"> for the Everglades ecosystem</w:t>
      </w:r>
      <w:r w:rsidR="007C47B0" w:rsidRPr="00076784">
        <w:rPr>
          <w:rFonts w:ascii="Times New Roman" w:hAnsi="Times New Roman" w:cs="Times New Roman"/>
        </w:rPr>
        <w:t xml:space="preserve">, </w:t>
      </w:r>
      <w:r w:rsidR="000744BE" w:rsidRPr="00076784">
        <w:rPr>
          <w:rFonts w:ascii="Times New Roman" w:hAnsi="Times New Roman" w:cs="Times New Roman"/>
        </w:rPr>
        <w:t xml:space="preserve">their </w:t>
      </w:r>
      <w:r w:rsidR="00E27145" w:rsidRPr="00076784">
        <w:rPr>
          <w:rFonts w:ascii="Times New Roman" w:hAnsi="Times New Roman" w:cs="Times New Roman"/>
        </w:rPr>
        <w:t xml:space="preserve">conservation </w:t>
      </w:r>
      <w:r w:rsidR="000744BE" w:rsidRPr="00076784">
        <w:rPr>
          <w:rFonts w:ascii="Times New Roman" w:hAnsi="Times New Roman" w:cs="Times New Roman"/>
        </w:rPr>
        <w:t xml:space="preserve">success should not be concurrent with a broadscale decline in </w:t>
      </w:r>
      <w:r w:rsidR="007C47B0" w:rsidRPr="00076784">
        <w:rPr>
          <w:rFonts w:ascii="Times New Roman" w:hAnsi="Times New Roman" w:cs="Times New Roman"/>
        </w:rPr>
        <w:t xml:space="preserve">the </w:t>
      </w:r>
      <w:r w:rsidR="000744BE" w:rsidRPr="00076784">
        <w:rPr>
          <w:rFonts w:ascii="Times New Roman" w:hAnsi="Times New Roman" w:cs="Times New Roman"/>
        </w:rPr>
        <w:t xml:space="preserve">rest of the </w:t>
      </w:r>
      <w:r w:rsidR="007C47B0" w:rsidRPr="00076784">
        <w:rPr>
          <w:rFonts w:ascii="Times New Roman" w:hAnsi="Times New Roman" w:cs="Times New Roman"/>
        </w:rPr>
        <w:t>herpetofaunal community.</w:t>
      </w:r>
    </w:p>
    <w:p w14:paraId="48879F99" w14:textId="77777777" w:rsidR="002B07A4" w:rsidRPr="00076784" w:rsidRDefault="002B07A4" w:rsidP="00076784">
      <w:pPr>
        <w:tabs>
          <w:tab w:val="left" w:pos="187"/>
        </w:tabs>
        <w:spacing w:line="480" w:lineRule="auto"/>
        <w:contextualSpacing/>
        <w:rPr>
          <w:rFonts w:ascii="Times New Roman" w:hAnsi="Times New Roman" w:cs="Times New Roman"/>
        </w:rPr>
      </w:pPr>
    </w:p>
    <w:p w14:paraId="62F88A9C" w14:textId="14EC21AE" w:rsidR="001973F8" w:rsidRPr="00076784"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tab/>
      </w:r>
      <w:r w:rsidR="001973F8" w:rsidRPr="00076784">
        <w:rPr>
          <w:rFonts w:ascii="Times New Roman" w:hAnsi="Times New Roman" w:cs="Times New Roman"/>
          <w:b/>
          <w:bCs/>
          <w:i/>
          <w:iCs/>
        </w:rPr>
        <w:t xml:space="preserve">Trends in </w:t>
      </w:r>
      <w:r>
        <w:rPr>
          <w:rFonts w:ascii="Times New Roman" w:hAnsi="Times New Roman" w:cs="Times New Roman"/>
          <w:b/>
          <w:bCs/>
          <w:i/>
          <w:iCs/>
        </w:rPr>
        <w:t>r</w:t>
      </w:r>
      <w:r w:rsidR="001973F8" w:rsidRPr="00076784">
        <w:rPr>
          <w:rFonts w:ascii="Times New Roman" w:hAnsi="Times New Roman" w:cs="Times New Roman"/>
          <w:b/>
          <w:bCs/>
          <w:i/>
          <w:iCs/>
        </w:rPr>
        <w:t xml:space="preserve">esearch </w:t>
      </w:r>
      <w:r>
        <w:rPr>
          <w:rFonts w:ascii="Times New Roman" w:hAnsi="Times New Roman" w:cs="Times New Roman"/>
          <w:b/>
          <w:bCs/>
          <w:i/>
          <w:iCs/>
        </w:rPr>
        <w:t>t</w:t>
      </w:r>
      <w:r w:rsidR="001973F8" w:rsidRPr="00076784">
        <w:rPr>
          <w:rFonts w:ascii="Times New Roman" w:hAnsi="Times New Roman" w:cs="Times New Roman"/>
          <w:b/>
          <w:bCs/>
          <w:i/>
          <w:iCs/>
        </w:rPr>
        <w:t xml:space="preserve">opics and </w:t>
      </w:r>
      <w:r>
        <w:rPr>
          <w:rFonts w:ascii="Times New Roman" w:hAnsi="Times New Roman" w:cs="Times New Roman"/>
          <w:b/>
          <w:bCs/>
          <w:i/>
          <w:iCs/>
        </w:rPr>
        <w:t>f</w:t>
      </w:r>
      <w:r w:rsidR="001973F8" w:rsidRPr="00076784">
        <w:rPr>
          <w:rFonts w:ascii="Times New Roman" w:hAnsi="Times New Roman" w:cs="Times New Roman"/>
          <w:b/>
          <w:bCs/>
          <w:i/>
          <w:iCs/>
        </w:rPr>
        <w:t>unding</w:t>
      </w:r>
      <w:r w:rsidR="001973F8" w:rsidRPr="00484F66">
        <w:rPr>
          <w:rFonts w:ascii="Times New Roman" w:eastAsia="Times New Roman" w:hAnsi="Times New Roman" w:cs="Times New Roman"/>
        </w:rPr>
        <w:t>.—</w:t>
      </w:r>
      <w:r w:rsidR="00271545" w:rsidRPr="00076784">
        <w:rPr>
          <w:rFonts w:ascii="Times New Roman" w:eastAsia="Times New Roman" w:hAnsi="Times New Roman" w:cs="Times New Roman"/>
        </w:rPr>
        <w:t xml:space="preserve">There has been a significant increase in the number of published studies </w:t>
      </w:r>
      <w:r w:rsidR="005421B4" w:rsidRPr="00076784">
        <w:rPr>
          <w:rFonts w:ascii="Times New Roman" w:eastAsia="Times New Roman" w:hAnsi="Times New Roman" w:cs="Times New Roman"/>
        </w:rPr>
        <w:t>funded by</w:t>
      </w:r>
      <w:r w:rsidR="00271545" w:rsidRPr="00076784">
        <w:rPr>
          <w:rFonts w:ascii="Times New Roman" w:eastAsia="Times New Roman" w:hAnsi="Times New Roman" w:cs="Times New Roman"/>
        </w:rPr>
        <w:t xml:space="preserve"> each of our three funding </w:t>
      </w:r>
      <w:r w:rsidR="005421B4" w:rsidRPr="00076784">
        <w:rPr>
          <w:rFonts w:ascii="Times New Roman" w:eastAsia="Times New Roman" w:hAnsi="Times New Roman" w:cs="Times New Roman"/>
        </w:rPr>
        <w:t>sources</w:t>
      </w:r>
      <w:r w:rsidR="00271545" w:rsidRPr="00076784">
        <w:rPr>
          <w:rFonts w:ascii="Times New Roman" w:eastAsia="Times New Roman" w:hAnsi="Times New Roman" w:cs="Times New Roman"/>
        </w:rPr>
        <w:t xml:space="preserve"> between </w:t>
      </w:r>
      <w:r w:rsidR="008A0A33" w:rsidRPr="00076784">
        <w:rPr>
          <w:rFonts w:ascii="Times New Roman" w:eastAsia="Times New Roman" w:hAnsi="Times New Roman" w:cs="Times New Roman"/>
        </w:rPr>
        <w:t>2001 and 2021</w:t>
      </w:r>
      <w:r w:rsidR="00271545" w:rsidRPr="00076784">
        <w:rPr>
          <w:rFonts w:ascii="Times New Roman" w:eastAsia="Times New Roman" w:hAnsi="Times New Roman" w:cs="Times New Roman"/>
        </w:rPr>
        <w:t xml:space="preserve">. </w:t>
      </w:r>
      <w:r w:rsidR="007A0103" w:rsidRPr="00076784">
        <w:rPr>
          <w:rFonts w:ascii="Times New Roman" w:eastAsia="Times New Roman" w:hAnsi="Times New Roman" w:cs="Times New Roman"/>
        </w:rPr>
        <w:t xml:space="preserve"> </w:t>
      </w:r>
      <w:r w:rsidR="00411AB4" w:rsidRPr="00076784">
        <w:rPr>
          <w:rFonts w:ascii="Times New Roman" w:eastAsia="Times New Roman" w:hAnsi="Times New Roman" w:cs="Times New Roman"/>
        </w:rPr>
        <w:t xml:space="preserve">We </w:t>
      </w:r>
      <w:r w:rsidR="00271545" w:rsidRPr="00076784">
        <w:rPr>
          <w:rFonts w:ascii="Times New Roman" w:eastAsia="Times New Roman" w:hAnsi="Times New Roman" w:cs="Times New Roman"/>
        </w:rPr>
        <w:t xml:space="preserve">were unable to detect </w:t>
      </w:r>
      <w:r w:rsidR="00271545" w:rsidRPr="00076784">
        <w:rPr>
          <w:rFonts w:ascii="Times New Roman" w:hAnsi="Times New Roman" w:cs="Times New Roman"/>
        </w:rPr>
        <w:t>any relationship between funding sources and research on invasive species or charismatic megafauna.</w:t>
      </w:r>
      <w:r w:rsidR="007F0F9E" w:rsidRPr="00076784">
        <w:rPr>
          <w:rFonts w:ascii="Times New Roman" w:hAnsi="Times New Roman" w:cs="Times New Roman"/>
        </w:rPr>
        <w:t xml:space="preserve"> </w:t>
      </w:r>
      <w:r w:rsidR="007A0103" w:rsidRPr="00076784">
        <w:rPr>
          <w:rFonts w:ascii="Times New Roman" w:hAnsi="Times New Roman" w:cs="Times New Roman"/>
        </w:rPr>
        <w:t xml:space="preserve"> </w:t>
      </w:r>
      <w:r w:rsidR="007F0F9E" w:rsidRPr="00076784">
        <w:rPr>
          <w:rFonts w:ascii="Times New Roman" w:hAnsi="Times New Roman" w:cs="Times New Roman"/>
        </w:rPr>
        <w:t xml:space="preserve">The same increasing trends in the number of published studies on charismatic megafauna and invasive species can also be seen in finer detail within </w:t>
      </w:r>
      <w:r w:rsidR="001A30DB" w:rsidRPr="00076784">
        <w:rPr>
          <w:rFonts w:ascii="Times New Roman" w:hAnsi="Times New Roman" w:cs="Times New Roman"/>
        </w:rPr>
        <w:t xml:space="preserve">those research topics that have significant positive trends. </w:t>
      </w:r>
      <w:r w:rsidR="007A0103" w:rsidRPr="00076784">
        <w:rPr>
          <w:rFonts w:ascii="Times New Roman" w:hAnsi="Times New Roman" w:cs="Times New Roman"/>
        </w:rPr>
        <w:t xml:space="preserve"> One hundred percent</w:t>
      </w:r>
      <w:r w:rsidR="007F0F9E" w:rsidRPr="00076784">
        <w:rPr>
          <w:rFonts w:ascii="Times New Roman" w:hAnsi="Times New Roman" w:cs="Times New Roman"/>
        </w:rPr>
        <w:t xml:space="preserve"> of all Behavioral, 78% of all Dietary, 88% of all Evolution/Taxonomic, </w:t>
      </w:r>
      <w:r w:rsidR="00B72B83" w:rsidRPr="00076784">
        <w:rPr>
          <w:rFonts w:ascii="Times New Roman" w:hAnsi="Times New Roman" w:cs="Times New Roman"/>
        </w:rPr>
        <w:t>100% of Reproductive Ecology, and 78% of all Restoration/Conservation studies</w:t>
      </w:r>
      <w:r w:rsidR="007F0F9E" w:rsidRPr="00076784">
        <w:rPr>
          <w:rFonts w:ascii="Times New Roman" w:hAnsi="Times New Roman" w:cs="Times New Roman"/>
        </w:rPr>
        <w:t xml:space="preserve"> were conducted on charismatic megafauna or invasive species. </w:t>
      </w:r>
      <w:r w:rsidR="007A0103" w:rsidRPr="00076784">
        <w:rPr>
          <w:rFonts w:ascii="Times New Roman" w:hAnsi="Times New Roman" w:cs="Times New Roman"/>
        </w:rPr>
        <w:t xml:space="preserve"> </w:t>
      </w:r>
      <w:r w:rsidR="00B72B83" w:rsidRPr="00076784">
        <w:rPr>
          <w:rFonts w:ascii="Times New Roman" w:hAnsi="Times New Roman" w:cs="Times New Roman"/>
        </w:rPr>
        <w:t xml:space="preserve">In short, increasing trends across research topics is driven nearly exclusively by an increase in studies on invasive species and charismatic megafauna. </w:t>
      </w:r>
    </w:p>
    <w:p w14:paraId="009AA5DA" w14:textId="76F8B1AA" w:rsidR="00271545" w:rsidRDefault="00F91409" w:rsidP="00076784">
      <w:pPr>
        <w:tabs>
          <w:tab w:val="left" w:pos="187"/>
        </w:tabs>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1A30DB" w:rsidRPr="00076784">
        <w:rPr>
          <w:rFonts w:ascii="Times New Roman" w:eastAsia="Times New Roman" w:hAnsi="Times New Roman" w:cs="Times New Roman"/>
        </w:rPr>
        <w:t>While it is encouraging to see that Restoration/Conservation studies are th</w:t>
      </w:r>
      <w:r w:rsidR="00992C4F" w:rsidRPr="00076784">
        <w:rPr>
          <w:rFonts w:ascii="Times New Roman" w:eastAsia="Times New Roman" w:hAnsi="Times New Roman" w:cs="Times New Roman"/>
        </w:rPr>
        <w:t>ose</w:t>
      </w:r>
      <w:r w:rsidR="001A30DB" w:rsidRPr="00076784">
        <w:rPr>
          <w:rFonts w:ascii="Times New Roman" w:eastAsia="Times New Roman" w:hAnsi="Times New Roman" w:cs="Times New Roman"/>
        </w:rPr>
        <w:t xml:space="preserve"> most often funded by both State and Federal </w:t>
      </w:r>
      <w:r w:rsidR="00992C4F" w:rsidRPr="00076784">
        <w:rPr>
          <w:rFonts w:ascii="Times New Roman" w:eastAsia="Times New Roman" w:hAnsi="Times New Roman" w:cs="Times New Roman"/>
        </w:rPr>
        <w:t>agencies</w:t>
      </w:r>
      <w:r w:rsidR="001A30DB" w:rsidRPr="00076784">
        <w:rPr>
          <w:rFonts w:ascii="Times New Roman" w:eastAsia="Times New Roman" w:hAnsi="Times New Roman" w:cs="Times New Roman"/>
        </w:rPr>
        <w:t xml:space="preserve">, once again, </w:t>
      </w:r>
      <w:proofErr w:type="gramStart"/>
      <w:r w:rsidR="001A30DB" w:rsidRPr="00076784">
        <w:rPr>
          <w:rFonts w:ascii="Times New Roman" w:eastAsia="Times New Roman" w:hAnsi="Times New Roman" w:cs="Times New Roman"/>
        </w:rPr>
        <w:t>the majority of</w:t>
      </w:r>
      <w:proofErr w:type="gramEnd"/>
      <w:r w:rsidR="001A30DB" w:rsidRPr="00076784">
        <w:rPr>
          <w:rFonts w:ascii="Times New Roman" w:eastAsia="Times New Roman" w:hAnsi="Times New Roman" w:cs="Times New Roman"/>
        </w:rPr>
        <w:t xml:space="preserve"> these studies (78%) go towards either the conservation of native charismatic megafauna or towards mitigation of the impact of invasive species. </w:t>
      </w:r>
      <w:r w:rsidR="007A0103" w:rsidRPr="00076784">
        <w:rPr>
          <w:rFonts w:ascii="Times New Roman" w:eastAsia="Times New Roman" w:hAnsi="Times New Roman" w:cs="Times New Roman"/>
        </w:rPr>
        <w:t xml:space="preserve"> </w:t>
      </w:r>
      <w:r w:rsidR="001A30DB" w:rsidRPr="00076784">
        <w:rPr>
          <w:rFonts w:ascii="Times New Roman" w:eastAsia="Times New Roman" w:hAnsi="Times New Roman" w:cs="Times New Roman"/>
        </w:rPr>
        <w:t>While this research is critical and should continue to be funded at equal or greater levels, this focus has left out entire clades</w:t>
      </w:r>
      <w:r w:rsidR="00701CA4" w:rsidRPr="00076784">
        <w:rPr>
          <w:rFonts w:ascii="Times New Roman" w:eastAsia="Times New Roman" w:hAnsi="Times New Roman" w:cs="Times New Roman"/>
        </w:rPr>
        <w:t xml:space="preserve"> (e.g., Caudates</w:t>
      </w:r>
      <w:r w:rsidR="009405FF" w:rsidRPr="00076784">
        <w:rPr>
          <w:rFonts w:ascii="Times New Roman" w:eastAsia="Times New Roman" w:hAnsi="Times New Roman" w:cs="Times New Roman"/>
        </w:rPr>
        <w:t xml:space="preserve">) </w:t>
      </w:r>
      <w:r w:rsidR="001A30DB" w:rsidRPr="00076784">
        <w:rPr>
          <w:rFonts w:ascii="Times New Roman" w:eastAsia="Times New Roman" w:hAnsi="Times New Roman" w:cs="Times New Roman"/>
        </w:rPr>
        <w:t xml:space="preserve">from any conservation or restoration studies during this </w:t>
      </w:r>
      <w:proofErr w:type="gramStart"/>
      <w:r w:rsidR="001A30DB" w:rsidRPr="00076784">
        <w:rPr>
          <w:rFonts w:ascii="Times New Roman" w:eastAsia="Times New Roman" w:hAnsi="Times New Roman" w:cs="Times New Roman"/>
        </w:rPr>
        <w:t>time period</w:t>
      </w:r>
      <w:proofErr w:type="gramEnd"/>
      <w:r w:rsidR="001A30DB" w:rsidRPr="00076784">
        <w:rPr>
          <w:rFonts w:ascii="Times New Roman" w:eastAsia="Times New Roman" w:hAnsi="Times New Roman" w:cs="Times New Roman"/>
        </w:rPr>
        <w:t>.</w:t>
      </w:r>
    </w:p>
    <w:p w14:paraId="7B6280B0" w14:textId="77777777" w:rsidR="002B07A4" w:rsidRPr="00076784" w:rsidRDefault="002B07A4" w:rsidP="00076784">
      <w:pPr>
        <w:tabs>
          <w:tab w:val="left" w:pos="187"/>
        </w:tabs>
        <w:spacing w:line="480" w:lineRule="auto"/>
        <w:contextualSpacing/>
        <w:rPr>
          <w:rFonts w:ascii="Times New Roman" w:eastAsia="Times New Roman" w:hAnsi="Times New Roman" w:cs="Times New Roman"/>
        </w:rPr>
      </w:pPr>
    </w:p>
    <w:p w14:paraId="76AAB8C3" w14:textId="50300838" w:rsidR="00805B8B" w:rsidRPr="00076784" w:rsidRDefault="002B07A4" w:rsidP="00076784">
      <w:pPr>
        <w:tabs>
          <w:tab w:val="left" w:pos="187"/>
        </w:tabs>
        <w:spacing w:line="480" w:lineRule="auto"/>
        <w:contextualSpacing/>
        <w:rPr>
          <w:rFonts w:ascii="Times New Roman" w:hAnsi="Times New Roman" w:cs="Times New Roman"/>
        </w:rPr>
      </w:pPr>
      <w:r>
        <w:rPr>
          <w:rFonts w:ascii="Times New Roman" w:hAnsi="Times New Roman" w:cs="Times New Roman"/>
          <w:b/>
          <w:bCs/>
          <w:i/>
          <w:iCs/>
        </w:rPr>
        <w:lastRenderedPageBreak/>
        <w:tab/>
      </w:r>
      <w:r w:rsidR="002F48ED" w:rsidRPr="00076784">
        <w:rPr>
          <w:rFonts w:ascii="Times New Roman" w:hAnsi="Times New Roman" w:cs="Times New Roman"/>
          <w:b/>
          <w:bCs/>
          <w:i/>
          <w:iCs/>
        </w:rPr>
        <w:t>Conclusion</w:t>
      </w:r>
      <w:r w:rsidR="00AD370C" w:rsidRPr="00484F66">
        <w:rPr>
          <w:rFonts w:ascii="Times New Roman" w:eastAsia="Times New Roman" w:hAnsi="Times New Roman" w:cs="Times New Roman"/>
        </w:rPr>
        <w:t>.—</w:t>
      </w:r>
      <w:r w:rsidR="00B75296" w:rsidRPr="00076784">
        <w:rPr>
          <w:rFonts w:ascii="Times New Roman" w:hAnsi="Times New Roman" w:cs="Times New Roman"/>
        </w:rPr>
        <w:t xml:space="preserve">Across the last </w:t>
      </w:r>
      <w:r w:rsidR="000744BE" w:rsidRPr="00076784">
        <w:rPr>
          <w:rFonts w:ascii="Times New Roman" w:hAnsi="Times New Roman" w:cs="Times New Roman"/>
        </w:rPr>
        <w:t>20</w:t>
      </w:r>
      <w:r w:rsidR="00B75296" w:rsidRPr="00076784">
        <w:rPr>
          <w:rFonts w:ascii="Times New Roman" w:hAnsi="Times New Roman" w:cs="Times New Roman"/>
        </w:rPr>
        <w:t xml:space="preserve"> y</w:t>
      </w:r>
      <w:r w:rsidR="000744BE" w:rsidRPr="00076784">
        <w:rPr>
          <w:rFonts w:ascii="Times New Roman" w:hAnsi="Times New Roman" w:cs="Times New Roman"/>
        </w:rPr>
        <w:t>,</w:t>
      </w:r>
      <w:r w:rsidR="00B75296" w:rsidRPr="00076784">
        <w:rPr>
          <w:rFonts w:ascii="Times New Roman" w:hAnsi="Times New Roman" w:cs="Times New Roman"/>
        </w:rPr>
        <w:t xml:space="preserve"> there has been a significant and sustained increase in the number of herpetofaunal studies being conducted in the Everglades and </w:t>
      </w:r>
      <w:r w:rsidR="00077DF9">
        <w:rPr>
          <w:rFonts w:ascii="Times New Roman" w:hAnsi="Times New Roman" w:cs="Times New Roman"/>
        </w:rPr>
        <w:t>s</w:t>
      </w:r>
      <w:r w:rsidR="00B75296" w:rsidRPr="00076784">
        <w:rPr>
          <w:rFonts w:ascii="Times New Roman" w:hAnsi="Times New Roman" w:cs="Times New Roman"/>
        </w:rPr>
        <w:t xml:space="preserve">outh Florida. </w:t>
      </w:r>
      <w:r w:rsidR="00C078E0" w:rsidRPr="00076784">
        <w:rPr>
          <w:rFonts w:ascii="Times New Roman" w:hAnsi="Times New Roman" w:cs="Times New Roman"/>
        </w:rPr>
        <w:t xml:space="preserve"> </w:t>
      </w:r>
      <w:r w:rsidR="00F27AC8" w:rsidRPr="00076784">
        <w:rPr>
          <w:rFonts w:ascii="Times New Roman" w:hAnsi="Times New Roman" w:cs="Times New Roman"/>
        </w:rPr>
        <w:t>These studies have dramatically expanded our understanding of the ecology of some species and the role they play in the Everglades</w:t>
      </w:r>
      <w:r w:rsidR="00757380" w:rsidRPr="00076784">
        <w:rPr>
          <w:rFonts w:ascii="Times New Roman" w:hAnsi="Times New Roman" w:cs="Times New Roman"/>
        </w:rPr>
        <w:t xml:space="preserve"> (</w:t>
      </w:r>
      <w:proofErr w:type="spellStart"/>
      <w:r w:rsidR="00526332" w:rsidRPr="00076784">
        <w:rPr>
          <w:rFonts w:ascii="Times New Roman" w:hAnsi="Times New Roman" w:cs="Times New Roman"/>
        </w:rPr>
        <w:t>M</w:t>
      </w:r>
      <w:r w:rsidR="00043460" w:rsidRPr="00076784">
        <w:rPr>
          <w:rFonts w:ascii="Times New Roman" w:hAnsi="Times New Roman" w:cs="Times New Roman"/>
        </w:rPr>
        <w:t>azzotti</w:t>
      </w:r>
      <w:proofErr w:type="spellEnd"/>
      <w:r w:rsidR="00043460" w:rsidRPr="00076784">
        <w:rPr>
          <w:rFonts w:ascii="Times New Roman" w:hAnsi="Times New Roman" w:cs="Times New Roman"/>
        </w:rPr>
        <w:t xml:space="preserve"> et al. 2009</w:t>
      </w:r>
      <w:r w:rsidR="00757380" w:rsidRPr="00076784">
        <w:rPr>
          <w:rFonts w:ascii="Times New Roman" w:hAnsi="Times New Roman" w:cs="Times New Roman"/>
        </w:rPr>
        <w:t>)</w:t>
      </w:r>
      <w:r w:rsidR="000744BE" w:rsidRPr="00076784">
        <w:rPr>
          <w:rFonts w:ascii="Times New Roman" w:hAnsi="Times New Roman" w:cs="Times New Roman"/>
        </w:rPr>
        <w:t>.</w:t>
      </w:r>
      <w:r w:rsidR="00704307" w:rsidRPr="00076784">
        <w:rPr>
          <w:rFonts w:ascii="Times New Roman" w:hAnsi="Times New Roman" w:cs="Times New Roman"/>
        </w:rPr>
        <w:t xml:space="preserve"> </w:t>
      </w:r>
      <w:r w:rsidR="00C078E0" w:rsidRPr="00076784">
        <w:rPr>
          <w:rFonts w:ascii="Times New Roman" w:hAnsi="Times New Roman" w:cs="Times New Roman"/>
        </w:rPr>
        <w:t xml:space="preserve"> </w:t>
      </w:r>
      <w:r w:rsidR="000744BE" w:rsidRPr="00076784">
        <w:rPr>
          <w:rFonts w:ascii="Times New Roman" w:hAnsi="Times New Roman" w:cs="Times New Roman"/>
        </w:rPr>
        <w:t>O</w:t>
      </w:r>
      <w:r w:rsidR="00F27AC8" w:rsidRPr="00076784">
        <w:rPr>
          <w:rFonts w:ascii="Times New Roman" w:hAnsi="Times New Roman" w:cs="Times New Roman"/>
        </w:rPr>
        <w:t>ther</w:t>
      </w:r>
      <w:r w:rsidR="00704307" w:rsidRPr="00076784">
        <w:rPr>
          <w:rFonts w:ascii="Times New Roman" w:hAnsi="Times New Roman" w:cs="Times New Roman"/>
        </w:rPr>
        <w:t xml:space="preserve"> studies</w:t>
      </w:r>
      <w:r w:rsidR="00F27AC8" w:rsidRPr="00076784">
        <w:rPr>
          <w:rFonts w:ascii="Times New Roman" w:hAnsi="Times New Roman" w:cs="Times New Roman"/>
        </w:rPr>
        <w:t xml:space="preserve"> have explore</w:t>
      </w:r>
      <w:r w:rsidR="0043231F" w:rsidRPr="00076784">
        <w:rPr>
          <w:rFonts w:ascii="Times New Roman" w:hAnsi="Times New Roman" w:cs="Times New Roman"/>
        </w:rPr>
        <w:t>d</w:t>
      </w:r>
      <w:r w:rsidR="00F27AC8" w:rsidRPr="00076784">
        <w:rPr>
          <w:rFonts w:ascii="Times New Roman" w:hAnsi="Times New Roman" w:cs="Times New Roman"/>
        </w:rPr>
        <w:t xml:space="preserve"> basic questions about community interactions</w:t>
      </w:r>
      <w:r w:rsidR="0043231F" w:rsidRPr="00076784">
        <w:rPr>
          <w:rFonts w:ascii="Times New Roman" w:hAnsi="Times New Roman" w:cs="Times New Roman"/>
        </w:rPr>
        <w:t xml:space="preserve"> and</w:t>
      </w:r>
      <w:r w:rsidR="00F27AC8" w:rsidRPr="00076784">
        <w:rPr>
          <w:rFonts w:ascii="Times New Roman" w:hAnsi="Times New Roman" w:cs="Times New Roman"/>
        </w:rPr>
        <w:t xml:space="preserve"> evolution, </w:t>
      </w:r>
      <w:r w:rsidR="0043231F" w:rsidRPr="00076784">
        <w:rPr>
          <w:rFonts w:ascii="Times New Roman" w:hAnsi="Times New Roman" w:cs="Times New Roman"/>
        </w:rPr>
        <w:t>taking advantage of</w:t>
      </w:r>
      <w:r w:rsidR="00F27AC8" w:rsidRPr="00076784">
        <w:rPr>
          <w:rFonts w:ascii="Times New Roman" w:hAnsi="Times New Roman" w:cs="Times New Roman"/>
        </w:rPr>
        <w:t xml:space="preserve"> unique natural experiment</w:t>
      </w:r>
      <w:r w:rsidR="0043231F" w:rsidRPr="00076784">
        <w:rPr>
          <w:rFonts w:ascii="Times New Roman" w:hAnsi="Times New Roman" w:cs="Times New Roman"/>
        </w:rPr>
        <w:t>s resulting</w:t>
      </w:r>
      <w:r w:rsidR="00704307" w:rsidRPr="00076784">
        <w:rPr>
          <w:rFonts w:ascii="Times New Roman" w:hAnsi="Times New Roman" w:cs="Times New Roman"/>
        </w:rPr>
        <w:t xml:space="preserve"> from novel community compositions</w:t>
      </w:r>
      <w:r w:rsidR="00A278BE" w:rsidRPr="00076784">
        <w:rPr>
          <w:rFonts w:ascii="Times New Roman" w:hAnsi="Times New Roman" w:cs="Times New Roman"/>
        </w:rPr>
        <w:t xml:space="preserve"> (Krysko et al. 2003; </w:t>
      </w:r>
      <w:r w:rsidR="00025746" w:rsidRPr="00076784">
        <w:rPr>
          <w:rFonts w:ascii="Times New Roman" w:hAnsi="Times New Roman" w:cs="Times New Roman"/>
        </w:rPr>
        <w:t>Smith 200</w:t>
      </w:r>
      <w:r w:rsidR="00D72F8E" w:rsidRPr="00076784">
        <w:rPr>
          <w:rFonts w:ascii="Times New Roman" w:hAnsi="Times New Roman" w:cs="Times New Roman"/>
        </w:rPr>
        <w:t>6</w:t>
      </w:r>
      <w:r w:rsidR="00025746" w:rsidRPr="00076784">
        <w:rPr>
          <w:rFonts w:ascii="Times New Roman" w:hAnsi="Times New Roman" w:cs="Times New Roman"/>
        </w:rPr>
        <w:t xml:space="preserve">; Stroud </w:t>
      </w:r>
      <w:r w:rsidR="00A5779A" w:rsidRPr="00076784">
        <w:rPr>
          <w:rFonts w:ascii="Times New Roman" w:hAnsi="Times New Roman" w:cs="Times New Roman"/>
        </w:rPr>
        <w:t>et al.</w:t>
      </w:r>
      <w:r w:rsidR="00025746" w:rsidRPr="00076784">
        <w:rPr>
          <w:rFonts w:ascii="Times New Roman" w:hAnsi="Times New Roman" w:cs="Times New Roman"/>
        </w:rPr>
        <w:t xml:space="preserve"> 2020)</w:t>
      </w:r>
      <w:r w:rsidR="00F27AC8" w:rsidRPr="00076784">
        <w:rPr>
          <w:rFonts w:ascii="Times New Roman" w:hAnsi="Times New Roman" w:cs="Times New Roman"/>
        </w:rPr>
        <w:t xml:space="preserve">. </w:t>
      </w:r>
      <w:r w:rsidR="00C078E0" w:rsidRPr="00076784">
        <w:rPr>
          <w:rFonts w:ascii="Times New Roman" w:hAnsi="Times New Roman" w:cs="Times New Roman"/>
        </w:rPr>
        <w:t xml:space="preserve"> </w:t>
      </w:r>
      <w:r w:rsidR="007C47B0" w:rsidRPr="00076784">
        <w:rPr>
          <w:rFonts w:ascii="Times New Roman" w:hAnsi="Times New Roman" w:cs="Times New Roman"/>
        </w:rPr>
        <w:t>A dramatic increase in the number of studies on invasive species has occurred</w:t>
      </w:r>
      <w:r w:rsidR="00BB3865" w:rsidRPr="00076784">
        <w:rPr>
          <w:rFonts w:ascii="Times New Roman" w:hAnsi="Times New Roman" w:cs="Times New Roman"/>
        </w:rPr>
        <w:t xml:space="preserve"> during this </w:t>
      </w:r>
      <w:r w:rsidR="00FF021E" w:rsidRPr="00076784">
        <w:rPr>
          <w:rFonts w:ascii="Times New Roman" w:hAnsi="Times New Roman" w:cs="Times New Roman"/>
        </w:rPr>
        <w:t>period</w:t>
      </w:r>
      <w:r w:rsidR="007C47B0" w:rsidRPr="00076784">
        <w:rPr>
          <w:rFonts w:ascii="Times New Roman" w:hAnsi="Times New Roman" w:cs="Times New Roman"/>
        </w:rPr>
        <w:t xml:space="preserve">, primarily in response to the dramatic increase in the number of invasive species threatening the Everglades. </w:t>
      </w:r>
      <w:r w:rsidR="00C078E0" w:rsidRPr="00076784">
        <w:rPr>
          <w:rFonts w:ascii="Times New Roman" w:hAnsi="Times New Roman" w:cs="Times New Roman"/>
        </w:rPr>
        <w:t xml:space="preserve"> </w:t>
      </w:r>
      <w:r w:rsidR="007C47B0" w:rsidRPr="00076784">
        <w:rPr>
          <w:rFonts w:ascii="Times New Roman" w:hAnsi="Times New Roman" w:cs="Times New Roman"/>
        </w:rPr>
        <w:t xml:space="preserve">While we are not arguing that work done to understand the ecology and threat of these invasive species in </w:t>
      </w:r>
      <w:r w:rsidR="0043231F" w:rsidRPr="00076784">
        <w:rPr>
          <w:rFonts w:ascii="Times New Roman" w:hAnsi="Times New Roman" w:cs="Times New Roman"/>
        </w:rPr>
        <w:t>un</w:t>
      </w:r>
      <w:r w:rsidR="007C47B0" w:rsidRPr="00076784">
        <w:rPr>
          <w:rFonts w:ascii="Times New Roman" w:hAnsi="Times New Roman" w:cs="Times New Roman"/>
        </w:rPr>
        <w:t xml:space="preserve">warranted, </w:t>
      </w:r>
      <w:r w:rsidR="003E5794" w:rsidRPr="00076784">
        <w:rPr>
          <w:rFonts w:ascii="Times New Roman" w:hAnsi="Times New Roman" w:cs="Times New Roman"/>
        </w:rPr>
        <w:t>it has occurred concurrently with a lack of attention to important native members of the Everglades herpetofaunal community</w:t>
      </w:r>
      <w:r w:rsidR="007C47B0" w:rsidRPr="00076784">
        <w:rPr>
          <w:rFonts w:ascii="Times New Roman" w:hAnsi="Times New Roman" w:cs="Times New Roman"/>
        </w:rPr>
        <w:t>.</w:t>
      </w:r>
      <w:r w:rsidR="007A0103" w:rsidRPr="00076784">
        <w:rPr>
          <w:rFonts w:ascii="Times New Roman" w:hAnsi="Times New Roman" w:cs="Times New Roman"/>
        </w:rPr>
        <w:t xml:space="preserve">  </w:t>
      </w:r>
      <w:r w:rsidR="006405DB" w:rsidRPr="00076784">
        <w:rPr>
          <w:rFonts w:ascii="Times New Roman" w:hAnsi="Times New Roman" w:cs="Times New Roman"/>
        </w:rPr>
        <w:t>It is striking that not a single study or GEER presentation has been given on Everglades</w:t>
      </w:r>
      <w:r w:rsidR="001816A7" w:rsidRPr="00076784">
        <w:rPr>
          <w:rFonts w:ascii="Times New Roman" w:hAnsi="Times New Roman" w:cs="Times New Roman"/>
        </w:rPr>
        <w:t xml:space="preserve"> salamanders</w:t>
      </w:r>
      <w:r w:rsidR="00757380" w:rsidRPr="00076784">
        <w:rPr>
          <w:rFonts w:ascii="Times New Roman" w:hAnsi="Times New Roman" w:cs="Times New Roman"/>
        </w:rPr>
        <w:t xml:space="preserve"> over the last </w:t>
      </w:r>
      <w:r w:rsidR="00077DF9">
        <w:rPr>
          <w:rFonts w:ascii="Times New Roman" w:hAnsi="Times New Roman" w:cs="Times New Roman"/>
        </w:rPr>
        <w:t>20 y</w:t>
      </w:r>
      <w:r w:rsidR="006405DB" w:rsidRPr="00076784">
        <w:rPr>
          <w:rFonts w:ascii="Times New Roman" w:hAnsi="Times New Roman" w:cs="Times New Roman"/>
        </w:rPr>
        <w:t xml:space="preserve">, despite their </w:t>
      </w:r>
      <w:r w:rsidR="00757380" w:rsidRPr="00076784">
        <w:rPr>
          <w:rFonts w:ascii="Times New Roman" w:hAnsi="Times New Roman" w:cs="Times New Roman"/>
        </w:rPr>
        <w:t xml:space="preserve">potentially large </w:t>
      </w:r>
      <w:r w:rsidR="006405DB" w:rsidRPr="00076784">
        <w:rPr>
          <w:rFonts w:ascii="Times New Roman" w:hAnsi="Times New Roman" w:cs="Times New Roman"/>
        </w:rPr>
        <w:t xml:space="preserve">role in the food web. </w:t>
      </w:r>
      <w:r w:rsidR="00077DF9">
        <w:rPr>
          <w:rFonts w:ascii="Times New Roman" w:hAnsi="Times New Roman" w:cs="Times New Roman"/>
        </w:rPr>
        <w:t xml:space="preserve"> </w:t>
      </w:r>
      <w:r w:rsidR="007C47B0" w:rsidRPr="00076784">
        <w:rPr>
          <w:rFonts w:ascii="Times New Roman" w:hAnsi="Times New Roman" w:cs="Times New Roman"/>
        </w:rPr>
        <w:t xml:space="preserve">Similarly, </w:t>
      </w:r>
      <w:r w:rsidR="00805B8B" w:rsidRPr="00076784">
        <w:rPr>
          <w:rFonts w:ascii="Times New Roman" w:hAnsi="Times New Roman" w:cs="Times New Roman"/>
        </w:rPr>
        <w:t xml:space="preserve">while research on crocodilians is critical given their importance to the maintenance of the Everglades ecosystem, they represent just two members of a diverse native community and given that their population trends over the last 20 y </w:t>
      </w:r>
      <w:r w:rsidR="00077374" w:rsidRPr="00076784">
        <w:rPr>
          <w:rFonts w:ascii="Times New Roman" w:hAnsi="Times New Roman" w:cs="Times New Roman"/>
        </w:rPr>
        <w:t xml:space="preserve">may </w:t>
      </w:r>
      <w:r w:rsidR="00805B8B" w:rsidRPr="00076784">
        <w:rPr>
          <w:rFonts w:ascii="Times New Roman" w:hAnsi="Times New Roman" w:cs="Times New Roman"/>
        </w:rPr>
        <w:t xml:space="preserve">have not mirrored those of other native clades, we cannot be satisfied with focusing primarily on this one clade if it comes at the expense of understanding all of the others. </w:t>
      </w:r>
    </w:p>
    <w:p w14:paraId="575793C0" w14:textId="2D0D16CD" w:rsidR="00B75296" w:rsidRDefault="00805B8B"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b/>
      </w:r>
      <w:r w:rsidR="00BB3865" w:rsidRPr="00076784">
        <w:rPr>
          <w:rFonts w:ascii="Times New Roman" w:hAnsi="Times New Roman" w:cs="Times New Roman"/>
        </w:rPr>
        <w:t xml:space="preserve">Future </w:t>
      </w:r>
      <w:r w:rsidR="0013695B" w:rsidRPr="00076784">
        <w:rPr>
          <w:rFonts w:ascii="Times New Roman" w:hAnsi="Times New Roman" w:cs="Times New Roman"/>
        </w:rPr>
        <w:t xml:space="preserve">herpetological </w:t>
      </w:r>
      <w:r w:rsidR="00BB3865" w:rsidRPr="00076784">
        <w:rPr>
          <w:rFonts w:ascii="Times New Roman" w:hAnsi="Times New Roman" w:cs="Times New Roman"/>
        </w:rPr>
        <w:t xml:space="preserve">research in the Everglades should </w:t>
      </w:r>
      <w:r w:rsidR="001816A7" w:rsidRPr="00076784">
        <w:rPr>
          <w:rFonts w:ascii="Times New Roman" w:hAnsi="Times New Roman" w:cs="Times New Roman"/>
        </w:rPr>
        <w:t>address</w:t>
      </w:r>
      <w:r w:rsidR="00BB3865" w:rsidRPr="00076784">
        <w:rPr>
          <w:rFonts w:ascii="Times New Roman" w:hAnsi="Times New Roman" w:cs="Times New Roman"/>
        </w:rPr>
        <w:t xml:space="preserve"> the knowledge gaps discussed above,</w:t>
      </w:r>
      <w:r w:rsidR="00D323C0" w:rsidRPr="00076784">
        <w:rPr>
          <w:rFonts w:ascii="Times New Roman" w:hAnsi="Times New Roman" w:cs="Times New Roman"/>
        </w:rPr>
        <w:t xml:space="preserve"> </w:t>
      </w:r>
      <w:r w:rsidR="0013695B" w:rsidRPr="00076784">
        <w:rPr>
          <w:rFonts w:ascii="Times New Roman" w:hAnsi="Times New Roman" w:cs="Times New Roman"/>
        </w:rPr>
        <w:t>including</w:t>
      </w:r>
      <w:r w:rsidR="00D323C0" w:rsidRPr="00076784">
        <w:rPr>
          <w:rFonts w:ascii="Times New Roman" w:hAnsi="Times New Roman" w:cs="Times New Roman"/>
        </w:rPr>
        <w:t xml:space="preserve"> the population and community ecology of previously neglected taxa</w:t>
      </w:r>
      <w:r w:rsidR="00A309E8" w:rsidRPr="00076784">
        <w:rPr>
          <w:rFonts w:ascii="Times New Roman" w:hAnsi="Times New Roman" w:cs="Times New Roman"/>
        </w:rPr>
        <w:t>.</w:t>
      </w:r>
      <w:r w:rsidR="00077DF9">
        <w:rPr>
          <w:rFonts w:ascii="Times New Roman" w:hAnsi="Times New Roman" w:cs="Times New Roman"/>
        </w:rPr>
        <w:t xml:space="preserve"> </w:t>
      </w:r>
      <w:r w:rsidR="00BB3865" w:rsidRPr="00076784">
        <w:rPr>
          <w:rFonts w:ascii="Times New Roman" w:hAnsi="Times New Roman" w:cs="Times New Roman"/>
        </w:rPr>
        <w:t xml:space="preserve"> </w:t>
      </w:r>
      <w:r w:rsidR="00A309E8" w:rsidRPr="00076784">
        <w:rPr>
          <w:rFonts w:ascii="Times New Roman" w:hAnsi="Times New Roman" w:cs="Times New Roman"/>
        </w:rPr>
        <w:t xml:space="preserve">Other important topics include </w:t>
      </w:r>
      <w:r w:rsidR="00D323C0" w:rsidRPr="00076784">
        <w:rPr>
          <w:rFonts w:ascii="Times New Roman" w:hAnsi="Times New Roman" w:cs="Times New Roman"/>
        </w:rPr>
        <w:t xml:space="preserve">the </w:t>
      </w:r>
      <w:r w:rsidR="00757380" w:rsidRPr="00076784">
        <w:rPr>
          <w:rFonts w:ascii="Times New Roman" w:hAnsi="Times New Roman" w:cs="Times New Roman"/>
        </w:rPr>
        <w:t xml:space="preserve">expected </w:t>
      </w:r>
      <w:r w:rsidR="00BB3865" w:rsidRPr="00076784">
        <w:rPr>
          <w:rFonts w:ascii="Times New Roman" w:hAnsi="Times New Roman" w:cs="Times New Roman"/>
        </w:rPr>
        <w:t>effects of future climate change on native communities</w:t>
      </w:r>
      <w:r w:rsidR="00D323C0" w:rsidRPr="00076784">
        <w:rPr>
          <w:rFonts w:ascii="Times New Roman" w:hAnsi="Times New Roman" w:cs="Times New Roman"/>
        </w:rPr>
        <w:t xml:space="preserve"> and</w:t>
      </w:r>
      <w:r w:rsidR="00BB3865" w:rsidRPr="00076784">
        <w:rPr>
          <w:rFonts w:ascii="Times New Roman" w:hAnsi="Times New Roman" w:cs="Times New Roman"/>
        </w:rPr>
        <w:t xml:space="preserve"> producing models to measure </w:t>
      </w:r>
      <w:r w:rsidR="00FB0703" w:rsidRPr="00076784">
        <w:rPr>
          <w:rFonts w:ascii="Times New Roman" w:hAnsi="Times New Roman" w:cs="Times New Roman"/>
        </w:rPr>
        <w:t>how restoration practices are impacting the entire herpetofaunal community</w:t>
      </w:r>
      <w:r w:rsidR="00D323C0" w:rsidRPr="00076784">
        <w:rPr>
          <w:rFonts w:ascii="Times New Roman" w:hAnsi="Times New Roman" w:cs="Times New Roman"/>
        </w:rPr>
        <w:t>.</w:t>
      </w:r>
      <w:r w:rsidR="00C078E0" w:rsidRPr="00076784">
        <w:rPr>
          <w:rFonts w:ascii="Times New Roman" w:hAnsi="Times New Roman" w:cs="Times New Roman"/>
        </w:rPr>
        <w:t xml:space="preserve"> </w:t>
      </w:r>
      <w:r w:rsidR="00D323C0" w:rsidRPr="00076784">
        <w:rPr>
          <w:rFonts w:ascii="Times New Roman" w:hAnsi="Times New Roman" w:cs="Times New Roman"/>
        </w:rPr>
        <w:t xml:space="preserve"> </w:t>
      </w:r>
      <w:r w:rsidR="007A0103" w:rsidRPr="00076784">
        <w:rPr>
          <w:rFonts w:ascii="Times New Roman" w:hAnsi="Times New Roman" w:cs="Times New Roman"/>
        </w:rPr>
        <w:t xml:space="preserve">While it is imperative that studies continue to assess the impact of invasive species </w:t>
      </w:r>
      <w:r w:rsidR="007A0103" w:rsidRPr="00076784">
        <w:rPr>
          <w:rFonts w:ascii="Times New Roman" w:hAnsi="Times New Roman" w:cs="Times New Roman"/>
        </w:rPr>
        <w:lastRenderedPageBreak/>
        <w:t xml:space="preserve">and the conservation of charismatic megafauna, it is also crucial that </w:t>
      </w:r>
      <w:r w:rsidR="00A309E8" w:rsidRPr="00076784">
        <w:rPr>
          <w:rFonts w:ascii="Times New Roman" w:hAnsi="Times New Roman" w:cs="Times New Roman"/>
        </w:rPr>
        <w:t>these not be the only foci of Everglades herpetofaunal research</w:t>
      </w:r>
      <w:r w:rsidR="007A0103" w:rsidRPr="00076784">
        <w:rPr>
          <w:rFonts w:ascii="Times New Roman" w:hAnsi="Times New Roman" w:cs="Times New Roman"/>
        </w:rPr>
        <w:t xml:space="preserve">. </w:t>
      </w:r>
      <w:r w:rsidR="00077DF9">
        <w:rPr>
          <w:rFonts w:ascii="Times New Roman" w:hAnsi="Times New Roman" w:cs="Times New Roman"/>
        </w:rPr>
        <w:t xml:space="preserve"> </w:t>
      </w:r>
      <w:r w:rsidR="00D323C0" w:rsidRPr="00076784">
        <w:rPr>
          <w:rFonts w:ascii="Times New Roman" w:hAnsi="Times New Roman" w:cs="Times New Roman"/>
        </w:rPr>
        <w:t xml:space="preserve">The Everglades provides a unique crucible to study </w:t>
      </w:r>
      <w:r w:rsidR="005A1FB3" w:rsidRPr="00076784">
        <w:rPr>
          <w:rFonts w:ascii="Times New Roman" w:hAnsi="Times New Roman" w:cs="Times New Roman"/>
        </w:rPr>
        <w:t xml:space="preserve">the largest </w:t>
      </w:r>
      <w:r w:rsidR="00D03A12" w:rsidRPr="00076784">
        <w:rPr>
          <w:rFonts w:ascii="Times New Roman" w:hAnsi="Times New Roman" w:cs="Times New Roman"/>
        </w:rPr>
        <w:t xml:space="preserve">proposed </w:t>
      </w:r>
      <w:r w:rsidR="005A1FB3" w:rsidRPr="00076784">
        <w:rPr>
          <w:rFonts w:ascii="Times New Roman" w:hAnsi="Times New Roman" w:cs="Times New Roman"/>
        </w:rPr>
        <w:t>restoration project in human history, the highest abundance of invasive herpetofauna in the world, and a globally important ecoregion and wilderness area</w:t>
      </w:r>
      <w:r w:rsidR="001A7086" w:rsidRPr="00076784">
        <w:rPr>
          <w:rFonts w:ascii="Times New Roman" w:hAnsi="Times New Roman" w:cs="Times New Roman"/>
        </w:rPr>
        <w:t xml:space="preserve">. </w:t>
      </w:r>
      <w:r w:rsidR="00C078E0" w:rsidRPr="00076784">
        <w:rPr>
          <w:rFonts w:ascii="Times New Roman" w:hAnsi="Times New Roman" w:cs="Times New Roman"/>
        </w:rPr>
        <w:t xml:space="preserve"> </w:t>
      </w:r>
      <w:r w:rsidR="00FB0DEF" w:rsidRPr="00076784">
        <w:rPr>
          <w:rFonts w:ascii="Times New Roman" w:hAnsi="Times New Roman" w:cs="Times New Roman"/>
        </w:rPr>
        <w:t>As the Everglades ecosystem faces the ever-mounting challenges of climate change and invasive species, research taking an ecosystem</w:t>
      </w:r>
      <w:r w:rsidR="0013695B" w:rsidRPr="00076784">
        <w:rPr>
          <w:rFonts w:ascii="Times New Roman" w:hAnsi="Times New Roman" w:cs="Times New Roman"/>
        </w:rPr>
        <w:t>-</w:t>
      </w:r>
      <w:r w:rsidR="00FB0DEF" w:rsidRPr="00076784">
        <w:rPr>
          <w:rFonts w:ascii="Times New Roman" w:hAnsi="Times New Roman" w:cs="Times New Roman"/>
        </w:rPr>
        <w:t>wide approach may provide the answers needed to confront, mitigate, and restore this unique ecosystem for future generations.</w:t>
      </w:r>
    </w:p>
    <w:p w14:paraId="27DDBEE8" w14:textId="77777777" w:rsidR="002F23D5" w:rsidRDefault="002F23D5" w:rsidP="00076784">
      <w:pPr>
        <w:tabs>
          <w:tab w:val="left" w:pos="187"/>
        </w:tabs>
        <w:spacing w:line="480" w:lineRule="auto"/>
        <w:ind w:firstLine="180"/>
        <w:contextualSpacing/>
        <w:rPr>
          <w:rFonts w:ascii="Times New Roman" w:eastAsia="Times New Roman" w:hAnsi="Times New Roman" w:cs="Times New Roman"/>
          <w:i/>
          <w:iCs/>
        </w:rPr>
      </w:pPr>
    </w:p>
    <w:p w14:paraId="5E86FF60" w14:textId="01F9D047" w:rsidR="008914D7" w:rsidRDefault="002B07A4" w:rsidP="00076784">
      <w:pPr>
        <w:tabs>
          <w:tab w:val="left" w:pos="187"/>
        </w:tabs>
        <w:spacing w:line="480" w:lineRule="auto"/>
        <w:ind w:firstLine="180"/>
        <w:contextualSpacing/>
        <w:rPr>
          <w:rFonts w:ascii="Times New Roman" w:hAnsi="Times New Roman" w:cs="Times New Roman"/>
        </w:rPr>
      </w:pPr>
      <w:r w:rsidRPr="00484F66">
        <w:rPr>
          <w:rFonts w:ascii="Times New Roman" w:eastAsia="Times New Roman" w:hAnsi="Times New Roman" w:cs="Times New Roman"/>
          <w:i/>
          <w:iCs/>
        </w:rPr>
        <w:t>Acknowledgments</w:t>
      </w:r>
      <w:r w:rsidR="002F23D5">
        <w:rPr>
          <w:rFonts w:ascii="Times New Roman" w:eastAsia="Times New Roman" w:hAnsi="Times New Roman" w:cs="Times New Roman"/>
        </w:rPr>
        <w:t>.—</w:t>
      </w:r>
      <w:r w:rsidR="009C62FF" w:rsidRPr="00076784">
        <w:rPr>
          <w:rFonts w:ascii="Times New Roman" w:eastAsia="Times New Roman" w:hAnsi="Times New Roman" w:cs="Times New Roman"/>
        </w:rPr>
        <w:t xml:space="preserve">We thank Eric </w:t>
      </w:r>
      <w:r w:rsidR="000D5E1B" w:rsidRPr="00076784">
        <w:rPr>
          <w:rFonts w:ascii="Times New Roman" w:eastAsia="Times New Roman" w:hAnsi="Times New Roman" w:cs="Times New Roman"/>
        </w:rPr>
        <w:t xml:space="preserve">A. </w:t>
      </w:r>
      <w:r w:rsidR="009C62FF" w:rsidRPr="00076784">
        <w:rPr>
          <w:rFonts w:ascii="Times New Roman" w:eastAsia="Times New Roman" w:hAnsi="Times New Roman" w:cs="Times New Roman"/>
        </w:rPr>
        <w:t xml:space="preserve">Cline and Mark </w:t>
      </w:r>
      <w:r w:rsidR="000D5E1B" w:rsidRPr="00076784">
        <w:rPr>
          <w:rFonts w:ascii="Times New Roman" w:eastAsia="Times New Roman" w:hAnsi="Times New Roman" w:cs="Times New Roman"/>
        </w:rPr>
        <w:t xml:space="preserve">I. </w:t>
      </w:r>
      <w:r w:rsidR="009C62FF" w:rsidRPr="00076784">
        <w:rPr>
          <w:rFonts w:ascii="Times New Roman" w:eastAsia="Times New Roman" w:hAnsi="Times New Roman" w:cs="Times New Roman"/>
        </w:rPr>
        <w:t>Cook for their input and feedback during the study planning phase, and</w:t>
      </w:r>
      <w:r w:rsidR="009C62FF" w:rsidRPr="00076784">
        <w:rPr>
          <w:rFonts w:ascii="Times New Roman" w:eastAsia="Times New Roman" w:hAnsi="Times New Roman" w:cs="Times New Roman"/>
          <w:b/>
          <w:bCs/>
          <w:i/>
          <w:iCs/>
        </w:rPr>
        <w:t xml:space="preserve"> </w:t>
      </w:r>
      <w:r w:rsidR="009C62FF" w:rsidRPr="00076784">
        <w:rPr>
          <w:rFonts w:ascii="Times New Roman" w:eastAsia="Times New Roman" w:hAnsi="Times New Roman" w:cs="Times New Roman"/>
        </w:rPr>
        <w:t xml:space="preserve">Walter E. Meshaka Jr. for his </w:t>
      </w:r>
      <w:r w:rsidR="00484F66">
        <w:rPr>
          <w:rFonts w:ascii="Times New Roman" w:eastAsia="Times New Roman" w:hAnsi="Times New Roman" w:cs="Times New Roman"/>
        </w:rPr>
        <w:t xml:space="preserve">preliminary </w:t>
      </w:r>
      <w:r w:rsidR="009C62FF" w:rsidRPr="00076784">
        <w:rPr>
          <w:rFonts w:ascii="Times New Roman" w:eastAsia="Times New Roman" w:hAnsi="Times New Roman" w:cs="Times New Roman"/>
        </w:rPr>
        <w:t xml:space="preserve">review and comments on this manuscript. Funding for this work was provided by the National Science Foundation Graduate Research Fellowship. </w:t>
      </w:r>
      <w:r w:rsidR="008914D7" w:rsidRPr="00076784">
        <w:rPr>
          <w:rFonts w:ascii="Times New Roman" w:hAnsi="Times New Roman" w:cs="Times New Roman"/>
        </w:rPr>
        <w:t xml:space="preserve">We would </w:t>
      </w:r>
      <w:r w:rsidR="009C62FF" w:rsidRPr="00076784">
        <w:rPr>
          <w:rFonts w:ascii="Times New Roman" w:hAnsi="Times New Roman" w:cs="Times New Roman"/>
        </w:rPr>
        <w:t xml:space="preserve">also </w:t>
      </w:r>
      <w:r w:rsidR="008914D7" w:rsidRPr="00076784">
        <w:rPr>
          <w:rFonts w:ascii="Times New Roman" w:hAnsi="Times New Roman" w:cs="Times New Roman"/>
        </w:rPr>
        <w:t>like to thank two anonymous reviewers whose comments and suggestions significantly improved the quality of this manuscript.</w:t>
      </w:r>
    </w:p>
    <w:p w14:paraId="2CB722C7" w14:textId="77777777" w:rsidR="002F23D5" w:rsidRPr="00076784" w:rsidRDefault="002F23D5" w:rsidP="00076784">
      <w:pPr>
        <w:tabs>
          <w:tab w:val="left" w:pos="187"/>
        </w:tabs>
        <w:spacing w:line="480" w:lineRule="auto"/>
        <w:ind w:firstLine="180"/>
        <w:contextualSpacing/>
        <w:rPr>
          <w:rFonts w:ascii="Times New Roman" w:eastAsia="Times New Roman" w:hAnsi="Times New Roman" w:cs="Times New Roman"/>
        </w:rPr>
      </w:pPr>
    </w:p>
    <w:p w14:paraId="630FA40D" w14:textId="0FA245CF" w:rsidR="0021273F" w:rsidRDefault="00B1230C" w:rsidP="00076784">
      <w:pPr>
        <w:tabs>
          <w:tab w:val="left" w:pos="187"/>
        </w:tabs>
        <w:spacing w:line="480" w:lineRule="auto"/>
        <w:contextualSpacing/>
        <w:jc w:val="center"/>
        <w:rPr>
          <w:rFonts w:ascii="Times New Roman" w:hAnsi="Times New Roman" w:cs="Times New Roman"/>
          <w:b/>
          <w:bCs/>
          <w:smallCaps/>
        </w:rPr>
      </w:pPr>
      <w:r w:rsidRPr="00076784">
        <w:rPr>
          <w:rFonts w:ascii="Times New Roman" w:hAnsi="Times New Roman" w:cs="Times New Roman"/>
          <w:b/>
          <w:bCs/>
          <w:smallCaps/>
        </w:rPr>
        <w:t>Literature Cited</w:t>
      </w:r>
    </w:p>
    <w:p w14:paraId="5F5CD237" w14:textId="77777777" w:rsidR="002F23D5" w:rsidRPr="00076784" w:rsidRDefault="002F23D5" w:rsidP="00076784">
      <w:pPr>
        <w:tabs>
          <w:tab w:val="left" w:pos="187"/>
        </w:tabs>
        <w:spacing w:line="480" w:lineRule="auto"/>
        <w:contextualSpacing/>
        <w:jc w:val="center"/>
        <w:rPr>
          <w:rFonts w:ascii="Times New Roman" w:hAnsi="Times New Roman" w:cs="Times New Roman"/>
          <w:b/>
          <w:bCs/>
          <w:smallCaps/>
        </w:rPr>
      </w:pPr>
    </w:p>
    <w:p w14:paraId="27295893" w14:textId="23DAC65E" w:rsidR="00AC7018" w:rsidRPr="00076784" w:rsidRDefault="00AC7018"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Barr, B. 1977. Food habits of the American Alligator, </w:t>
      </w:r>
      <w:r w:rsidRPr="001222B8">
        <w:rPr>
          <w:rFonts w:ascii="Times New Roman" w:hAnsi="Times New Roman" w:cs="Times New Roman"/>
          <w:i/>
          <w:iCs/>
        </w:rPr>
        <w:t xml:space="preserve">Alligator </w:t>
      </w:r>
      <w:proofErr w:type="spellStart"/>
      <w:r w:rsidRPr="001222B8">
        <w:rPr>
          <w:rFonts w:ascii="Times New Roman" w:hAnsi="Times New Roman" w:cs="Times New Roman"/>
          <w:i/>
          <w:iCs/>
        </w:rPr>
        <w:t>mississippiensis</w:t>
      </w:r>
      <w:proofErr w:type="spellEnd"/>
      <w:r w:rsidRPr="00076784">
        <w:rPr>
          <w:rFonts w:ascii="Times New Roman" w:hAnsi="Times New Roman" w:cs="Times New Roman"/>
        </w:rPr>
        <w:t xml:space="preserve">, in the </w:t>
      </w:r>
      <w:r w:rsidR="002F23D5">
        <w:rPr>
          <w:rFonts w:ascii="Times New Roman" w:hAnsi="Times New Roman" w:cs="Times New Roman"/>
        </w:rPr>
        <w:t>s</w:t>
      </w:r>
      <w:r w:rsidRPr="00076784">
        <w:rPr>
          <w:rFonts w:ascii="Times New Roman" w:hAnsi="Times New Roman" w:cs="Times New Roman"/>
        </w:rPr>
        <w:t>outhern Everglades. M.Sc. Thesis. University of Miami, Coral Gables, Miami, F</w:t>
      </w:r>
      <w:r w:rsidR="002F23D5">
        <w:rPr>
          <w:rFonts w:ascii="Times New Roman" w:hAnsi="Times New Roman" w:cs="Times New Roman"/>
        </w:rPr>
        <w:t>lorida</w:t>
      </w:r>
      <w:r w:rsidRPr="00076784">
        <w:rPr>
          <w:rFonts w:ascii="Times New Roman" w:hAnsi="Times New Roman" w:cs="Times New Roman"/>
        </w:rPr>
        <w:t>, USA. 24</w:t>
      </w:r>
      <w:r w:rsidR="002F23D5">
        <w:rPr>
          <w:rFonts w:ascii="Times New Roman" w:hAnsi="Times New Roman" w:cs="Times New Roman"/>
        </w:rPr>
        <w:t xml:space="preserve"> </w:t>
      </w:r>
      <w:r w:rsidRPr="00076784">
        <w:rPr>
          <w:rFonts w:ascii="Times New Roman" w:hAnsi="Times New Roman" w:cs="Times New Roman"/>
        </w:rPr>
        <w:t xml:space="preserve">p. </w:t>
      </w:r>
    </w:p>
    <w:p w14:paraId="2B9DF388" w14:textId="37A3EF8A" w:rsidR="001565E4" w:rsidRPr="00076784" w:rsidRDefault="001565E4"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Benson, A.J., P.J. Schofield, and K.B. </w:t>
      </w:r>
      <w:proofErr w:type="spellStart"/>
      <w:r w:rsidRPr="00076784">
        <w:rPr>
          <w:rFonts w:ascii="Times New Roman" w:hAnsi="Times New Roman" w:cs="Times New Roman"/>
        </w:rPr>
        <w:t>Gestring</w:t>
      </w:r>
      <w:proofErr w:type="spellEnd"/>
      <w:r w:rsidRPr="00076784">
        <w:rPr>
          <w:rFonts w:ascii="Times New Roman" w:hAnsi="Times New Roman" w:cs="Times New Roman"/>
        </w:rPr>
        <w:t xml:space="preserve">. 2018. Introduction and dispersal of non-native </w:t>
      </w:r>
    </w:p>
    <w:p w14:paraId="7528E1F8" w14:textId="1B0DA296" w:rsidR="001565E4"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1565E4" w:rsidRPr="00076784">
        <w:rPr>
          <w:rFonts w:ascii="Times New Roman" w:hAnsi="Times New Roman" w:cs="Times New Roman"/>
        </w:rPr>
        <w:t xml:space="preserve">bullseye snakehead </w:t>
      </w:r>
      <w:r w:rsidR="001565E4" w:rsidRPr="00076784">
        <w:rPr>
          <w:rFonts w:ascii="Times New Roman" w:hAnsi="Times New Roman" w:cs="Times New Roman"/>
          <w:i/>
          <w:iCs/>
        </w:rPr>
        <w:t xml:space="preserve">Channa </w:t>
      </w:r>
      <w:proofErr w:type="spellStart"/>
      <w:r w:rsidR="001565E4" w:rsidRPr="00076784">
        <w:rPr>
          <w:rFonts w:ascii="Times New Roman" w:hAnsi="Times New Roman" w:cs="Times New Roman"/>
          <w:i/>
          <w:iCs/>
        </w:rPr>
        <w:t>marulius</w:t>
      </w:r>
      <w:proofErr w:type="spellEnd"/>
      <w:r w:rsidR="001565E4" w:rsidRPr="00076784">
        <w:rPr>
          <w:rFonts w:ascii="Times New Roman" w:hAnsi="Times New Roman" w:cs="Times New Roman"/>
        </w:rPr>
        <w:t xml:space="preserve"> (Hamilton, 1822) in the canal system of southeastern Florida, USA. Bio</w:t>
      </w:r>
      <w:r w:rsidR="005208B2" w:rsidRPr="00076784">
        <w:rPr>
          <w:rFonts w:ascii="Times New Roman" w:hAnsi="Times New Roman" w:cs="Times New Roman"/>
        </w:rPr>
        <w:t xml:space="preserve">logical </w:t>
      </w:r>
      <w:r w:rsidR="001565E4" w:rsidRPr="00076784">
        <w:rPr>
          <w:rFonts w:ascii="Times New Roman" w:hAnsi="Times New Roman" w:cs="Times New Roman"/>
        </w:rPr>
        <w:t>Invasions Records 7:451</w:t>
      </w:r>
      <w:r w:rsidR="00AD370C" w:rsidRPr="00076784">
        <w:rPr>
          <w:rFonts w:ascii="Times New Roman" w:hAnsi="Times New Roman" w:cs="Times New Roman"/>
        </w:rPr>
        <w:t>–</w:t>
      </w:r>
      <w:r w:rsidR="001565E4" w:rsidRPr="00076784">
        <w:rPr>
          <w:rFonts w:ascii="Times New Roman" w:hAnsi="Times New Roman" w:cs="Times New Roman"/>
        </w:rPr>
        <w:t xml:space="preserve">457. </w:t>
      </w:r>
    </w:p>
    <w:p w14:paraId="191C6B68" w14:textId="5E49A214" w:rsidR="00EE0DE6" w:rsidRPr="00076784" w:rsidRDefault="00EE0DE6"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Briggs-Gonzalez, V.S., M. </w:t>
      </w:r>
      <w:proofErr w:type="spellStart"/>
      <w:r w:rsidRPr="00076784">
        <w:rPr>
          <w:rFonts w:ascii="Times New Roman" w:hAnsi="Times New Roman" w:cs="Times New Roman"/>
        </w:rPr>
        <w:t>Basille</w:t>
      </w:r>
      <w:proofErr w:type="spellEnd"/>
      <w:r w:rsidRPr="00076784">
        <w:rPr>
          <w:rFonts w:ascii="Times New Roman" w:hAnsi="Times New Roman" w:cs="Times New Roman"/>
        </w:rPr>
        <w:t xml:space="preserve">, M.S. </w:t>
      </w:r>
      <w:proofErr w:type="spellStart"/>
      <w:r w:rsidRPr="00076784">
        <w:rPr>
          <w:rFonts w:ascii="Times New Roman" w:hAnsi="Times New Roman" w:cs="Times New Roman"/>
        </w:rPr>
        <w:t>Cherkiss</w:t>
      </w:r>
      <w:proofErr w:type="spellEnd"/>
      <w:r w:rsidRPr="00076784">
        <w:rPr>
          <w:rFonts w:ascii="Times New Roman" w:hAnsi="Times New Roman" w:cs="Times New Roman"/>
        </w:rPr>
        <w:t xml:space="preserve">, F.J. </w:t>
      </w: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2021. American </w:t>
      </w:r>
      <w:r w:rsidR="00DA2848">
        <w:rPr>
          <w:rFonts w:ascii="Times New Roman" w:hAnsi="Times New Roman" w:cs="Times New Roman"/>
        </w:rPr>
        <w:t>C</w:t>
      </w:r>
      <w:r w:rsidRPr="00076784">
        <w:rPr>
          <w:rFonts w:ascii="Times New Roman" w:hAnsi="Times New Roman" w:cs="Times New Roman"/>
        </w:rPr>
        <w:t xml:space="preserve">rocodiles </w:t>
      </w:r>
    </w:p>
    <w:p w14:paraId="2A424F98" w14:textId="7D776570" w:rsidR="00EE0DE6"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lastRenderedPageBreak/>
        <w:tab/>
      </w:r>
      <w:r w:rsidR="00EE0DE6" w:rsidRPr="00076784">
        <w:rPr>
          <w:rFonts w:ascii="Times New Roman" w:hAnsi="Times New Roman" w:cs="Times New Roman"/>
        </w:rPr>
        <w:t>(</w:t>
      </w:r>
      <w:proofErr w:type="spellStart"/>
      <w:r w:rsidR="00EE0DE6" w:rsidRPr="00076784">
        <w:rPr>
          <w:rFonts w:ascii="Times New Roman" w:hAnsi="Times New Roman" w:cs="Times New Roman"/>
          <w:i/>
          <w:iCs/>
        </w:rPr>
        <w:t>Crocodylus</w:t>
      </w:r>
      <w:proofErr w:type="spellEnd"/>
      <w:r w:rsidR="00EE0DE6" w:rsidRPr="00076784">
        <w:rPr>
          <w:rFonts w:ascii="Times New Roman" w:hAnsi="Times New Roman" w:cs="Times New Roman"/>
          <w:i/>
          <w:iCs/>
        </w:rPr>
        <w:t xml:space="preserve"> </w:t>
      </w:r>
      <w:proofErr w:type="spellStart"/>
      <w:r w:rsidR="00EE0DE6" w:rsidRPr="00076784">
        <w:rPr>
          <w:rFonts w:ascii="Times New Roman" w:hAnsi="Times New Roman" w:cs="Times New Roman"/>
          <w:i/>
          <w:iCs/>
        </w:rPr>
        <w:t>acutus</w:t>
      </w:r>
      <w:proofErr w:type="spellEnd"/>
      <w:r w:rsidR="00EE0DE6" w:rsidRPr="00076784">
        <w:rPr>
          <w:rFonts w:ascii="Times New Roman" w:hAnsi="Times New Roman" w:cs="Times New Roman"/>
        </w:rPr>
        <w:t xml:space="preserve">) as restoration bioindicators in the Florida Everglades. </w:t>
      </w:r>
      <w:proofErr w:type="spellStart"/>
      <w:r w:rsidR="00EE0DE6" w:rsidRPr="00076784">
        <w:rPr>
          <w:rFonts w:ascii="Times New Roman" w:hAnsi="Times New Roman" w:cs="Times New Roman"/>
        </w:rPr>
        <w:t>PLos</w:t>
      </w:r>
      <w:proofErr w:type="spellEnd"/>
      <w:r w:rsidR="00EE0DE6" w:rsidRPr="00076784">
        <w:rPr>
          <w:rFonts w:ascii="Times New Roman" w:hAnsi="Times New Roman" w:cs="Times New Roman"/>
        </w:rPr>
        <w:t xml:space="preserve"> ONE 16:</w:t>
      </w:r>
      <w:r w:rsidR="00EE0DE6" w:rsidRPr="00076784">
        <w:rPr>
          <w:rFonts w:ascii="Times New Roman" w:eastAsia="Times New Roman" w:hAnsi="Times New Roman" w:cs="Times New Roman"/>
          <w:color w:val="202020"/>
          <w:shd w:val="clear" w:color="auto" w:fill="FFFFFF"/>
        </w:rPr>
        <w:t xml:space="preserve">e0250510. </w:t>
      </w:r>
      <w:r w:rsidR="00E02EBE" w:rsidRPr="00E02EBE">
        <w:rPr>
          <w:rFonts w:ascii="Times New Roman" w:eastAsia="Times New Roman" w:hAnsi="Times New Roman" w:cs="Times New Roman"/>
          <w:color w:val="202020"/>
          <w:shd w:val="clear" w:color="auto" w:fill="FFFFFF"/>
        </w:rPr>
        <w:t>https://doi.org/10.1371/journal.pone.0250510</w:t>
      </w:r>
    </w:p>
    <w:p w14:paraId="7FC88EE3" w14:textId="6C57AB73"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Brown M</w:t>
      </w:r>
      <w:r w:rsidR="00AD370C" w:rsidRPr="00076784">
        <w:rPr>
          <w:rFonts w:ascii="Times New Roman" w:hAnsi="Times New Roman" w:cs="Times New Roman"/>
        </w:rPr>
        <w:t>.</w:t>
      </w:r>
      <w:r w:rsidRPr="00076784">
        <w:rPr>
          <w:rFonts w:ascii="Times New Roman" w:hAnsi="Times New Roman" w:cs="Times New Roman"/>
        </w:rPr>
        <w:t>T</w:t>
      </w:r>
      <w:r w:rsidR="00AD370C" w:rsidRPr="00076784">
        <w:rPr>
          <w:rFonts w:ascii="Times New Roman" w:hAnsi="Times New Roman" w:cs="Times New Roman"/>
        </w:rPr>
        <w:t>.</w:t>
      </w:r>
      <w:r w:rsidRPr="00076784">
        <w:rPr>
          <w:rFonts w:ascii="Times New Roman" w:hAnsi="Times New Roman" w:cs="Times New Roman"/>
        </w:rPr>
        <w:t xml:space="preserve">, </w:t>
      </w:r>
      <w:r w:rsidR="00AD370C" w:rsidRPr="00076784">
        <w:rPr>
          <w:rFonts w:ascii="Times New Roman" w:hAnsi="Times New Roman" w:cs="Times New Roman"/>
        </w:rPr>
        <w:t xml:space="preserve">M.J. </w:t>
      </w:r>
      <w:r w:rsidRPr="00076784">
        <w:rPr>
          <w:rFonts w:ascii="Times New Roman" w:hAnsi="Times New Roman" w:cs="Times New Roman"/>
        </w:rPr>
        <w:t xml:space="preserve">Cohen, </w:t>
      </w:r>
      <w:r w:rsidR="00AD370C" w:rsidRPr="00076784">
        <w:rPr>
          <w:rFonts w:ascii="Times New Roman" w:hAnsi="Times New Roman" w:cs="Times New Roman"/>
        </w:rPr>
        <w:t xml:space="preserve">E. </w:t>
      </w:r>
      <w:proofErr w:type="spellStart"/>
      <w:r w:rsidRPr="00076784">
        <w:rPr>
          <w:rFonts w:ascii="Times New Roman" w:hAnsi="Times New Roman" w:cs="Times New Roman"/>
        </w:rPr>
        <w:t>Bardi</w:t>
      </w:r>
      <w:proofErr w:type="spellEnd"/>
      <w:r w:rsidRPr="00076784">
        <w:rPr>
          <w:rFonts w:ascii="Times New Roman" w:hAnsi="Times New Roman" w:cs="Times New Roman"/>
        </w:rPr>
        <w:t>,</w:t>
      </w:r>
      <w:r w:rsidR="00AD370C" w:rsidRPr="00076784">
        <w:rPr>
          <w:rFonts w:ascii="Times New Roman" w:hAnsi="Times New Roman" w:cs="Times New Roman"/>
        </w:rPr>
        <w:t xml:space="preserve"> and W.W.</w:t>
      </w:r>
      <w:r w:rsidRPr="00076784">
        <w:rPr>
          <w:rFonts w:ascii="Times New Roman" w:hAnsi="Times New Roman" w:cs="Times New Roman"/>
        </w:rPr>
        <w:t xml:space="preserve"> </w:t>
      </w:r>
      <w:proofErr w:type="spellStart"/>
      <w:r w:rsidRPr="00076784">
        <w:rPr>
          <w:rFonts w:ascii="Times New Roman" w:hAnsi="Times New Roman" w:cs="Times New Roman"/>
        </w:rPr>
        <w:t>Ingwersen</w:t>
      </w:r>
      <w:proofErr w:type="spellEnd"/>
      <w:r w:rsidR="00AD370C" w:rsidRPr="00076784">
        <w:rPr>
          <w:rFonts w:ascii="Times New Roman" w:hAnsi="Times New Roman" w:cs="Times New Roman"/>
        </w:rPr>
        <w:t xml:space="preserve">. </w:t>
      </w:r>
      <w:r w:rsidRPr="00076784">
        <w:rPr>
          <w:rFonts w:ascii="Times New Roman" w:hAnsi="Times New Roman" w:cs="Times New Roman"/>
        </w:rPr>
        <w:t>2006</w:t>
      </w:r>
      <w:r w:rsidR="00AD370C" w:rsidRPr="00076784">
        <w:rPr>
          <w:rFonts w:ascii="Times New Roman" w:hAnsi="Times New Roman" w:cs="Times New Roman"/>
        </w:rPr>
        <w:t>.</w:t>
      </w:r>
      <w:r w:rsidRPr="00076784">
        <w:rPr>
          <w:rFonts w:ascii="Times New Roman" w:hAnsi="Times New Roman" w:cs="Times New Roman"/>
        </w:rPr>
        <w:t xml:space="preserve"> Species diversity in the Florida </w:t>
      </w:r>
    </w:p>
    <w:p w14:paraId="4C1E902D" w14:textId="72EBA4E9"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Everglades, USA: </w:t>
      </w:r>
      <w:r w:rsidR="00DA2848">
        <w:rPr>
          <w:rFonts w:ascii="Times New Roman" w:hAnsi="Times New Roman" w:cs="Times New Roman"/>
        </w:rPr>
        <w:t>a</w:t>
      </w:r>
      <w:r w:rsidR="00F20A6E" w:rsidRPr="00076784">
        <w:rPr>
          <w:rFonts w:ascii="Times New Roman" w:hAnsi="Times New Roman" w:cs="Times New Roman"/>
        </w:rPr>
        <w:t xml:space="preserve"> systems approach to calculating biodiversity. Aquat</w:t>
      </w:r>
      <w:r w:rsidR="00AD370C" w:rsidRPr="00076784">
        <w:rPr>
          <w:rFonts w:ascii="Times New Roman" w:hAnsi="Times New Roman" w:cs="Times New Roman"/>
        </w:rPr>
        <w:t>ic</w:t>
      </w:r>
      <w:r w:rsidR="00F20A6E" w:rsidRPr="00076784">
        <w:rPr>
          <w:rFonts w:ascii="Times New Roman" w:hAnsi="Times New Roman" w:cs="Times New Roman"/>
        </w:rPr>
        <w:t xml:space="preserve"> Sci</w:t>
      </w:r>
      <w:r w:rsidR="00AD370C" w:rsidRPr="00076784">
        <w:rPr>
          <w:rFonts w:ascii="Times New Roman" w:hAnsi="Times New Roman" w:cs="Times New Roman"/>
        </w:rPr>
        <w:t xml:space="preserve">ence </w:t>
      </w:r>
      <w:r w:rsidR="00F20A6E" w:rsidRPr="00076784">
        <w:rPr>
          <w:rFonts w:ascii="Times New Roman" w:hAnsi="Times New Roman" w:cs="Times New Roman"/>
        </w:rPr>
        <w:t>68:254–277</w:t>
      </w:r>
      <w:r w:rsidR="00B4016D" w:rsidRPr="00076784">
        <w:rPr>
          <w:rFonts w:ascii="Times New Roman" w:hAnsi="Times New Roman" w:cs="Times New Roman"/>
        </w:rPr>
        <w:t>.</w:t>
      </w:r>
    </w:p>
    <w:p w14:paraId="0B8335D7" w14:textId="2CC0AF94" w:rsidR="00791AEF" w:rsidRPr="00076784" w:rsidRDefault="00791AEF" w:rsidP="001222B8">
      <w:pPr>
        <w:tabs>
          <w:tab w:val="left" w:pos="187"/>
        </w:tabs>
        <w:spacing w:line="480" w:lineRule="auto"/>
        <w:ind w:left="187" w:hanging="187"/>
        <w:contextualSpacing/>
        <w:rPr>
          <w:rFonts w:ascii="Times New Roman" w:hAnsi="Times New Roman" w:cs="Times New Roman"/>
          <w:i/>
          <w:iCs/>
        </w:rPr>
      </w:pPr>
      <w:proofErr w:type="spellStart"/>
      <w:r w:rsidRPr="00076784">
        <w:rPr>
          <w:rFonts w:ascii="Times New Roman" w:hAnsi="Times New Roman" w:cs="Times New Roman"/>
        </w:rPr>
        <w:t>Burtner</w:t>
      </w:r>
      <w:proofErr w:type="spellEnd"/>
      <w:r w:rsidRPr="00076784">
        <w:rPr>
          <w:rFonts w:ascii="Times New Roman" w:hAnsi="Times New Roman" w:cs="Times New Roman"/>
        </w:rPr>
        <w:t>, B.F., P.C. Frederick. 2017. Attraction of nesting wading birds to Alligators (</w:t>
      </w:r>
      <w:r w:rsidRPr="00076784">
        <w:rPr>
          <w:rFonts w:ascii="Times New Roman" w:hAnsi="Times New Roman" w:cs="Times New Roman"/>
          <w:i/>
          <w:iCs/>
        </w:rPr>
        <w:t xml:space="preserve">Alligator </w:t>
      </w:r>
    </w:p>
    <w:p w14:paraId="3FE9163F" w14:textId="18CA39F8" w:rsidR="00791AEF"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i/>
          <w:iCs/>
        </w:rPr>
        <w:tab/>
      </w:r>
      <w:proofErr w:type="spellStart"/>
      <w:r w:rsidR="00791AEF" w:rsidRPr="00076784">
        <w:rPr>
          <w:rFonts w:ascii="Times New Roman" w:hAnsi="Times New Roman" w:cs="Times New Roman"/>
          <w:i/>
          <w:iCs/>
        </w:rPr>
        <w:t>mississippiensis</w:t>
      </w:r>
      <w:proofErr w:type="spellEnd"/>
      <w:r w:rsidR="00791AEF" w:rsidRPr="00076784">
        <w:rPr>
          <w:rFonts w:ascii="Times New Roman" w:hAnsi="Times New Roman" w:cs="Times New Roman"/>
        </w:rPr>
        <w:t xml:space="preserve">). Testing the ‘nest protector’ hypothesis. Wetlands 37:697–704. </w:t>
      </w:r>
    </w:p>
    <w:p w14:paraId="335A31CF" w14:textId="3886843B" w:rsidR="00AD370C" w:rsidRPr="00076784" w:rsidRDefault="00F20A6E" w:rsidP="00076784">
      <w:pPr>
        <w:tabs>
          <w:tab w:val="left" w:pos="187"/>
        </w:tabs>
        <w:spacing w:line="480" w:lineRule="auto"/>
        <w:contextualSpacing/>
        <w:rPr>
          <w:rFonts w:ascii="Times New Roman" w:hAnsi="Times New Roman" w:cs="Times New Roman"/>
        </w:rPr>
      </w:pPr>
      <w:proofErr w:type="spellStart"/>
      <w:r w:rsidRPr="00076784">
        <w:rPr>
          <w:rFonts w:ascii="Times New Roman" w:hAnsi="Times New Roman" w:cs="Times New Roman"/>
        </w:rPr>
        <w:t>Cap</w:t>
      </w:r>
      <w:r w:rsidR="00B549CF" w:rsidRPr="00076784">
        <w:rPr>
          <w:rFonts w:ascii="Times New Roman" w:hAnsi="Times New Roman" w:cs="Times New Roman"/>
        </w:rPr>
        <w:t>inh</w:t>
      </w:r>
      <w:r w:rsidRPr="00076784">
        <w:rPr>
          <w:rFonts w:ascii="Times New Roman" w:hAnsi="Times New Roman" w:cs="Times New Roman"/>
        </w:rPr>
        <w:t>a</w:t>
      </w:r>
      <w:proofErr w:type="spellEnd"/>
      <w:r w:rsidRPr="00076784">
        <w:rPr>
          <w:rFonts w:ascii="Times New Roman" w:hAnsi="Times New Roman" w:cs="Times New Roman"/>
        </w:rPr>
        <w:t xml:space="preserve"> C</w:t>
      </w:r>
      <w:r w:rsidR="00AD370C" w:rsidRPr="00076784">
        <w:rPr>
          <w:rFonts w:ascii="Times New Roman" w:hAnsi="Times New Roman" w:cs="Times New Roman"/>
        </w:rPr>
        <w:t>.</w:t>
      </w:r>
      <w:r w:rsidRPr="00076784">
        <w:rPr>
          <w:rFonts w:ascii="Times New Roman" w:hAnsi="Times New Roman" w:cs="Times New Roman"/>
        </w:rPr>
        <w:t xml:space="preserve">, </w:t>
      </w:r>
      <w:r w:rsidR="00AD370C" w:rsidRPr="00076784">
        <w:rPr>
          <w:rFonts w:ascii="Times New Roman" w:hAnsi="Times New Roman" w:cs="Times New Roman"/>
        </w:rPr>
        <w:t xml:space="preserve">H. </w:t>
      </w:r>
      <w:proofErr w:type="spellStart"/>
      <w:r w:rsidRPr="00076784">
        <w:rPr>
          <w:rFonts w:ascii="Times New Roman" w:hAnsi="Times New Roman" w:cs="Times New Roman"/>
        </w:rPr>
        <w:t>Seebens</w:t>
      </w:r>
      <w:proofErr w:type="spellEnd"/>
      <w:r w:rsidRPr="00076784">
        <w:rPr>
          <w:rFonts w:ascii="Times New Roman" w:hAnsi="Times New Roman" w:cs="Times New Roman"/>
        </w:rPr>
        <w:t xml:space="preserve">, </w:t>
      </w:r>
      <w:r w:rsidR="00AD370C" w:rsidRPr="00076784">
        <w:rPr>
          <w:rFonts w:ascii="Times New Roman" w:hAnsi="Times New Roman" w:cs="Times New Roman"/>
        </w:rPr>
        <w:t xml:space="preserve">P. </w:t>
      </w:r>
      <w:r w:rsidRPr="00076784">
        <w:rPr>
          <w:rFonts w:ascii="Times New Roman" w:hAnsi="Times New Roman" w:cs="Times New Roman"/>
        </w:rPr>
        <w:t>Cassey,</w:t>
      </w:r>
      <w:r w:rsidR="00AD370C" w:rsidRPr="00076784">
        <w:rPr>
          <w:rFonts w:ascii="Times New Roman" w:hAnsi="Times New Roman" w:cs="Times New Roman"/>
        </w:rPr>
        <w:t xml:space="preserve"> P.</w:t>
      </w:r>
      <w:r w:rsidRPr="00076784">
        <w:rPr>
          <w:rFonts w:ascii="Times New Roman" w:hAnsi="Times New Roman" w:cs="Times New Roman"/>
        </w:rPr>
        <w:t xml:space="preserve"> Garcia-Diaz, </w:t>
      </w:r>
      <w:r w:rsidR="00AD370C" w:rsidRPr="00076784">
        <w:rPr>
          <w:rFonts w:ascii="Times New Roman" w:hAnsi="Times New Roman" w:cs="Times New Roman"/>
        </w:rPr>
        <w:t xml:space="preserve">B. </w:t>
      </w:r>
      <w:proofErr w:type="spellStart"/>
      <w:r w:rsidRPr="00076784">
        <w:rPr>
          <w:rFonts w:ascii="Times New Roman" w:hAnsi="Times New Roman" w:cs="Times New Roman"/>
        </w:rPr>
        <w:t>Lenzner</w:t>
      </w:r>
      <w:proofErr w:type="spellEnd"/>
      <w:r w:rsidRPr="00076784">
        <w:rPr>
          <w:rFonts w:ascii="Times New Roman" w:hAnsi="Times New Roman" w:cs="Times New Roman"/>
        </w:rPr>
        <w:t xml:space="preserve">, </w:t>
      </w:r>
      <w:r w:rsidR="00AD370C" w:rsidRPr="00076784">
        <w:rPr>
          <w:rFonts w:ascii="Times New Roman" w:hAnsi="Times New Roman" w:cs="Times New Roman"/>
        </w:rPr>
        <w:t xml:space="preserve">T. </w:t>
      </w:r>
      <w:proofErr w:type="spellStart"/>
      <w:r w:rsidRPr="00076784">
        <w:rPr>
          <w:rFonts w:ascii="Times New Roman" w:hAnsi="Times New Roman" w:cs="Times New Roman"/>
        </w:rPr>
        <w:t>Mand</w:t>
      </w:r>
      <w:proofErr w:type="spellEnd"/>
      <w:r w:rsidRPr="00076784">
        <w:rPr>
          <w:rFonts w:ascii="Times New Roman" w:hAnsi="Times New Roman" w:cs="Times New Roman"/>
        </w:rPr>
        <w:t xml:space="preserve">, </w:t>
      </w:r>
      <w:r w:rsidR="00AD370C" w:rsidRPr="00076784">
        <w:rPr>
          <w:rFonts w:ascii="Times New Roman" w:hAnsi="Times New Roman" w:cs="Times New Roman"/>
        </w:rPr>
        <w:t xml:space="preserve">D. </w:t>
      </w:r>
      <w:r w:rsidRPr="00076784">
        <w:rPr>
          <w:rFonts w:ascii="Times New Roman" w:hAnsi="Times New Roman" w:cs="Times New Roman"/>
        </w:rPr>
        <w:t>Moser,</w:t>
      </w:r>
      <w:r w:rsidR="00AD370C" w:rsidRPr="00076784">
        <w:rPr>
          <w:rFonts w:ascii="Times New Roman" w:hAnsi="Times New Roman" w:cs="Times New Roman"/>
        </w:rPr>
        <w:t xml:space="preserve"> Y.</w:t>
      </w:r>
      <w:r w:rsidRPr="00076784">
        <w:rPr>
          <w:rFonts w:ascii="Times New Roman" w:hAnsi="Times New Roman" w:cs="Times New Roman"/>
        </w:rPr>
        <w:t xml:space="preserve"> </w:t>
      </w:r>
      <w:proofErr w:type="spellStart"/>
      <w:r w:rsidRPr="00076784">
        <w:rPr>
          <w:rFonts w:ascii="Times New Roman" w:hAnsi="Times New Roman" w:cs="Times New Roman"/>
        </w:rPr>
        <w:t>Pysek</w:t>
      </w:r>
      <w:proofErr w:type="spellEnd"/>
      <w:r w:rsidR="00AD370C" w:rsidRPr="00076784">
        <w:rPr>
          <w:rFonts w:ascii="Times New Roman" w:hAnsi="Times New Roman" w:cs="Times New Roman"/>
        </w:rPr>
        <w:t xml:space="preserve">, </w:t>
      </w:r>
    </w:p>
    <w:p w14:paraId="5B176671" w14:textId="203A1095" w:rsidR="00F20A6E" w:rsidRPr="00076784" w:rsidRDefault="00AD370C" w:rsidP="001222B8">
      <w:pPr>
        <w:tabs>
          <w:tab w:val="left" w:pos="187"/>
        </w:tabs>
        <w:spacing w:line="480" w:lineRule="auto"/>
        <w:ind w:left="187"/>
        <w:contextualSpacing/>
        <w:rPr>
          <w:rFonts w:ascii="Times New Roman" w:hAnsi="Times New Roman" w:cs="Times New Roman"/>
        </w:rPr>
      </w:pPr>
      <w:r w:rsidRPr="00076784">
        <w:rPr>
          <w:rFonts w:ascii="Times New Roman" w:hAnsi="Times New Roman" w:cs="Times New Roman"/>
        </w:rPr>
        <w:t xml:space="preserve">D. </w:t>
      </w:r>
      <w:proofErr w:type="spellStart"/>
      <w:r w:rsidRPr="00076784">
        <w:rPr>
          <w:rFonts w:ascii="Times New Roman" w:hAnsi="Times New Roman" w:cs="Times New Roman"/>
        </w:rPr>
        <w:t>Rodder</w:t>
      </w:r>
      <w:proofErr w:type="spellEnd"/>
      <w:r w:rsidRPr="00076784">
        <w:rPr>
          <w:rFonts w:ascii="Times New Roman" w:hAnsi="Times New Roman" w:cs="Times New Roman"/>
        </w:rPr>
        <w:t xml:space="preserve">. R. Scalera, </w:t>
      </w:r>
      <w:r w:rsidR="00DA2848">
        <w:rPr>
          <w:rFonts w:ascii="Times New Roman" w:hAnsi="Times New Roman" w:cs="Times New Roman"/>
        </w:rPr>
        <w:t>et al</w:t>
      </w:r>
      <w:r w:rsidRPr="00076784">
        <w:rPr>
          <w:rFonts w:ascii="Times New Roman" w:hAnsi="Times New Roman" w:cs="Times New Roman"/>
        </w:rPr>
        <w:t xml:space="preserve">. 2017. </w:t>
      </w:r>
      <w:r w:rsidR="00F20A6E" w:rsidRPr="00076784">
        <w:rPr>
          <w:rFonts w:ascii="Times New Roman" w:hAnsi="Times New Roman" w:cs="Times New Roman"/>
        </w:rPr>
        <w:t>Diversity, biogeography and the global flows of alien amphibians and</w:t>
      </w:r>
      <w:r w:rsidRPr="00076784">
        <w:rPr>
          <w:rFonts w:ascii="Times New Roman" w:hAnsi="Times New Roman" w:cs="Times New Roman"/>
        </w:rPr>
        <w:t xml:space="preserve"> </w:t>
      </w:r>
      <w:r w:rsidR="00F20A6E" w:rsidRPr="00076784">
        <w:rPr>
          <w:rFonts w:ascii="Times New Roman" w:hAnsi="Times New Roman" w:cs="Times New Roman"/>
        </w:rPr>
        <w:t>reptiles. Bio</w:t>
      </w:r>
      <w:r w:rsidRPr="00076784">
        <w:rPr>
          <w:rFonts w:ascii="Times New Roman" w:hAnsi="Times New Roman" w:cs="Times New Roman"/>
        </w:rPr>
        <w:t xml:space="preserve">diversity </w:t>
      </w:r>
      <w:r w:rsidR="00F20A6E" w:rsidRPr="00076784">
        <w:rPr>
          <w:rFonts w:ascii="Times New Roman" w:hAnsi="Times New Roman" w:cs="Times New Roman"/>
        </w:rPr>
        <w:t>Res</w:t>
      </w:r>
      <w:r w:rsidRPr="00076784">
        <w:rPr>
          <w:rFonts w:ascii="Times New Roman" w:hAnsi="Times New Roman" w:cs="Times New Roman"/>
        </w:rPr>
        <w:t>earch</w:t>
      </w:r>
      <w:r w:rsidR="00F20A6E" w:rsidRPr="00076784">
        <w:rPr>
          <w:rFonts w:ascii="Times New Roman" w:hAnsi="Times New Roman" w:cs="Times New Roman"/>
        </w:rPr>
        <w:t xml:space="preserve"> 23:1313–1322</w:t>
      </w:r>
      <w:r w:rsidR="009E24F0" w:rsidRPr="00076784">
        <w:rPr>
          <w:rFonts w:ascii="Times New Roman" w:hAnsi="Times New Roman" w:cs="Times New Roman"/>
        </w:rPr>
        <w:t>.</w:t>
      </w:r>
    </w:p>
    <w:p w14:paraId="2BC1E9D9" w14:textId="77777777"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Caro, T., A. </w:t>
      </w:r>
      <w:proofErr w:type="spellStart"/>
      <w:r w:rsidRPr="00076784">
        <w:rPr>
          <w:rFonts w:ascii="Times New Roman" w:hAnsi="Times New Roman" w:cs="Times New Roman"/>
        </w:rPr>
        <w:t>Engilis</w:t>
      </w:r>
      <w:proofErr w:type="spellEnd"/>
      <w:r w:rsidRPr="00076784">
        <w:rPr>
          <w:rFonts w:ascii="Times New Roman" w:hAnsi="Times New Roman" w:cs="Times New Roman"/>
        </w:rPr>
        <w:t xml:space="preserve">, Jr., E. Fitzherbert, and T. Gardner. 2004. Preliminary assessment of the </w:t>
      </w:r>
    </w:p>
    <w:p w14:paraId="4934F9C8" w14:textId="1AD1011D"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flagship species concept at a small scale. Animal Conservation 7:63</w:t>
      </w:r>
      <w:r w:rsidR="00AD370C" w:rsidRPr="00076784">
        <w:rPr>
          <w:rFonts w:ascii="Times New Roman" w:hAnsi="Times New Roman" w:cs="Times New Roman"/>
        </w:rPr>
        <w:t>–</w:t>
      </w:r>
      <w:r w:rsidR="00F20A6E" w:rsidRPr="00076784">
        <w:rPr>
          <w:rFonts w:ascii="Times New Roman" w:hAnsi="Times New Roman" w:cs="Times New Roman"/>
        </w:rPr>
        <w:t>70.</w:t>
      </w:r>
    </w:p>
    <w:p w14:paraId="105F403B" w14:textId="126E7CFB" w:rsidR="00F20A6E" w:rsidRPr="00076784" w:rsidRDefault="00F20A6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Cassani</w:t>
      </w:r>
      <w:proofErr w:type="spellEnd"/>
      <w:r w:rsidRPr="00076784">
        <w:rPr>
          <w:rFonts w:ascii="Times New Roman" w:hAnsi="Times New Roman" w:cs="Times New Roman"/>
        </w:rPr>
        <w:t xml:space="preserve">, J.R., D.A. </w:t>
      </w:r>
      <w:proofErr w:type="spellStart"/>
      <w:r w:rsidRPr="00076784">
        <w:rPr>
          <w:rFonts w:ascii="Times New Roman" w:hAnsi="Times New Roman" w:cs="Times New Roman"/>
        </w:rPr>
        <w:t>Croshaw</w:t>
      </w:r>
      <w:proofErr w:type="spellEnd"/>
      <w:r w:rsidRPr="00076784">
        <w:rPr>
          <w:rFonts w:ascii="Times New Roman" w:hAnsi="Times New Roman" w:cs="Times New Roman"/>
        </w:rPr>
        <w:t xml:space="preserve">, J. </w:t>
      </w:r>
      <w:proofErr w:type="spellStart"/>
      <w:r w:rsidRPr="00076784">
        <w:rPr>
          <w:rFonts w:ascii="Times New Roman" w:hAnsi="Times New Roman" w:cs="Times New Roman"/>
        </w:rPr>
        <w:t>Bozzo</w:t>
      </w:r>
      <w:proofErr w:type="spellEnd"/>
      <w:r w:rsidRPr="00076784">
        <w:rPr>
          <w:rFonts w:ascii="Times New Roman" w:hAnsi="Times New Roman" w:cs="Times New Roman"/>
        </w:rPr>
        <w:t xml:space="preserve">, B. Brooks, E.M. </w:t>
      </w:r>
      <w:proofErr w:type="spellStart"/>
      <w:r w:rsidRPr="00076784">
        <w:rPr>
          <w:rFonts w:ascii="Times New Roman" w:hAnsi="Times New Roman" w:cs="Times New Roman"/>
        </w:rPr>
        <w:t>Everham</w:t>
      </w:r>
      <w:proofErr w:type="spellEnd"/>
      <w:r w:rsidR="00DA2848">
        <w:rPr>
          <w:rFonts w:ascii="Times New Roman" w:hAnsi="Times New Roman" w:cs="Times New Roman"/>
        </w:rPr>
        <w:t>,</w:t>
      </w:r>
      <w:r w:rsidRPr="00076784">
        <w:rPr>
          <w:rFonts w:ascii="Times New Roman" w:hAnsi="Times New Roman" w:cs="Times New Roman"/>
        </w:rPr>
        <w:t xml:space="preserve"> III, D.W. </w:t>
      </w:r>
      <w:proofErr w:type="spellStart"/>
      <w:r w:rsidRPr="00076784">
        <w:rPr>
          <w:rFonts w:ascii="Times New Roman" w:hAnsi="Times New Roman" w:cs="Times New Roman"/>
        </w:rPr>
        <w:t>Ceilley</w:t>
      </w:r>
      <w:proofErr w:type="spellEnd"/>
      <w:r w:rsidRPr="00076784">
        <w:rPr>
          <w:rFonts w:ascii="Times New Roman" w:hAnsi="Times New Roman" w:cs="Times New Roman"/>
        </w:rPr>
        <w:t xml:space="preserve">, and D. </w:t>
      </w:r>
    </w:p>
    <w:p w14:paraId="312FD15B" w14:textId="7EDB2F26"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Hanson. 2015. Herpetofaunal community change in multiple habitats after fifteen years in a Southwest Florida Preserve, </w:t>
      </w:r>
      <w:r w:rsidR="00F20A6E" w:rsidRPr="00E02EBE">
        <w:rPr>
          <w:rFonts w:ascii="Times New Roman" w:hAnsi="Times New Roman" w:cs="Times New Roman"/>
        </w:rPr>
        <w:t xml:space="preserve">USA. </w:t>
      </w:r>
      <w:proofErr w:type="spellStart"/>
      <w:r w:rsidR="00F20A6E" w:rsidRPr="00E02EBE">
        <w:rPr>
          <w:rFonts w:ascii="Times New Roman" w:hAnsi="Times New Roman" w:cs="Times New Roman"/>
        </w:rPr>
        <w:t>PLoS</w:t>
      </w:r>
      <w:proofErr w:type="spellEnd"/>
      <w:r w:rsidR="00F20A6E" w:rsidRPr="00E02EBE">
        <w:rPr>
          <w:rFonts w:ascii="Times New Roman" w:hAnsi="Times New Roman" w:cs="Times New Roman"/>
        </w:rPr>
        <w:t xml:space="preserve"> ONE: e0125845.</w:t>
      </w:r>
      <w:r w:rsidR="00E02EBE">
        <w:rPr>
          <w:rFonts w:ascii="Times New Roman" w:hAnsi="Times New Roman" w:cs="Times New Roman"/>
        </w:rPr>
        <w:t xml:space="preserve"> </w:t>
      </w:r>
      <w:r w:rsidR="00E02EBE" w:rsidRPr="00E02EBE">
        <w:rPr>
          <w:rFonts w:ascii="Times New Roman" w:hAnsi="Times New Roman" w:cs="Times New Roman"/>
        </w:rPr>
        <w:t>https://doi.org/10.1371/journal.pone.0125845</w:t>
      </w:r>
      <w:r w:rsidR="00E02EBE">
        <w:rPr>
          <w:rFonts w:ascii="Times New Roman" w:hAnsi="Times New Roman" w:cs="Times New Roman"/>
        </w:rPr>
        <w:t xml:space="preserve"> </w:t>
      </w:r>
    </w:p>
    <w:p w14:paraId="127F5333" w14:textId="34DD731F"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Clark, P.E. 2020. Monitoring the success of the Picayune Strand restoration project in Collier </w:t>
      </w:r>
    </w:p>
    <w:p w14:paraId="39A7756A" w14:textId="11AAD803"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A2848">
        <w:rPr>
          <w:rFonts w:ascii="Times New Roman" w:hAnsi="Times New Roman" w:cs="Times New Roman"/>
        </w:rPr>
        <w:t>C</w:t>
      </w:r>
      <w:r w:rsidR="00F20A6E" w:rsidRPr="00076784">
        <w:rPr>
          <w:rFonts w:ascii="Times New Roman" w:hAnsi="Times New Roman" w:cs="Times New Roman"/>
        </w:rPr>
        <w:t xml:space="preserve">ounty, FL. </w:t>
      </w:r>
      <w:r w:rsidR="00AD370C" w:rsidRPr="00076784">
        <w:rPr>
          <w:rFonts w:ascii="Times New Roman" w:hAnsi="Times New Roman" w:cs="Times New Roman"/>
        </w:rPr>
        <w:t xml:space="preserve">M.Sc. </w:t>
      </w:r>
      <w:r w:rsidR="00F20A6E" w:rsidRPr="00076784">
        <w:rPr>
          <w:rFonts w:ascii="Times New Roman" w:hAnsi="Times New Roman" w:cs="Times New Roman"/>
        </w:rPr>
        <w:t>Thesis</w:t>
      </w:r>
      <w:r w:rsidR="00AD370C" w:rsidRPr="00076784">
        <w:rPr>
          <w:rFonts w:ascii="Times New Roman" w:hAnsi="Times New Roman" w:cs="Times New Roman"/>
        </w:rPr>
        <w:t xml:space="preserve">, </w:t>
      </w:r>
      <w:r w:rsidR="00F20A6E" w:rsidRPr="00076784">
        <w:rPr>
          <w:rFonts w:ascii="Times New Roman" w:hAnsi="Times New Roman" w:cs="Times New Roman"/>
        </w:rPr>
        <w:t>Florida Gulf Coast University</w:t>
      </w:r>
      <w:r w:rsidR="00AD370C" w:rsidRPr="00076784">
        <w:rPr>
          <w:rFonts w:ascii="Times New Roman" w:hAnsi="Times New Roman" w:cs="Times New Roman"/>
        </w:rPr>
        <w:t>, Ft. Myers, Florida, USA. 205 p.</w:t>
      </w:r>
    </w:p>
    <w:p w14:paraId="68502B96" w14:textId="366C3769"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Cook, M.I., and M. Baranski. 2019. South Florida Wading Bird Report. Volume 24. </w:t>
      </w:r>
      <w:r w:rsidR="00E02EBE">
        <w:rPr>
          <w:rFonts w:ascii="Times New Roman" w:hAnsi="Times New Roman" w:cs="Times New Roman"/>
        </w:rPr>
        <w:t xml:space="preserve">South Florida Water Management District, West Palm Beach, FL, USA. </w:t>
      </w:r>
    </w:p>
    <w:p w14:paraId="66A50FA7" w14:textId="64812BE9" w:rsidR="00F20A6E" w:rsidRPr="00076784" w:rsidRDefault="00F20A6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Diffendorfer</w:t>
      </w:r>
      <w:proofErr w:type="spellEnd"/>
      <w:r w:rsidRPr="00076784">
        <w:rPr>
          <w:rFonts w:ascii="Times New Roman" w:hAnsi="Times New Roman" w:cs="Times New Roman"/>
        </w:rPr>
        <w:t xml:space="preserve">, J.E., P.M. Richards, G.H. Dalrymple, and D.L. DeAngelis. 2001. Applying </w:t>
      </w:r>
    </w:p>
    <w:p w14:paraId="655664AA" w14:textId="47D38CCA"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linear programming to estimate fluxes in ecosystems or food webs: an example from the herpetological assemblage of the freshwater Everglades. Ecological Modeling 144:99</w:t>
      </w:r>
      <w:r w:rsidR="00AD370C" w:rsidRPr="00076784">
        <w:rPr>
          <w:rFonts w:ascii="Times New Roman" w:hAnsi="Times New Roman" w:cs="Times New Roman"/>
        </w:rPr>
        <w:t>–</w:t>
      </w:r>
      <w:r w:rsidR="00F20A6E" w:rsidRPr="00076784">
        <w:rPr>
          <w:rFonts w:ascii="Times New Roman" w:hAnsi="Times New Roman" w:cs="Times New Roman"/>
        </w:rPr>
        <w:t xml:space="preserve">120. </w:t>
      </w:r>
    </w:p>
    <w:p w14:paraId="3E60B648" w14:textId="63E850C3"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lastRenderedPageBreak/>
        <w:t xml:space="preserve">Doody, J.S., B. Green, R. Sims, D. </w:t>
      </w:r>
      <w:proofErr w:type="spellStart"/>
      <w:r w:rsidRPr="00076784">
        <w:rPr>
          <w:rFonts w:ascii="Times New Roman" w:hAnsi="Times New Roman" w:cs="Times New Roman"/>
        </w:rPr>
        <w:t>Rhind</w:t>
      </w:r>
      <w:proofErr w:type="spellEnd"/>
      <w:r w:rsidRPr="00076784">
        <w:rPr>
          <w:rFonts w:ascii="Times New Roman" w:hAnsi="Times New Roman" w:cs="Times New Roman"/>
        </w:rPr>
        <w:t xml:space="preserve">, P. West, and D. Steer. 2006. Indirect impacts of </w:t>
      </w:r>
    </w:p>
    <w:p w14:paraId="1F3DD0E9" w14:textId="5BB52D00"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invasive </w:t>
      </w:r>
      <w:r w:rsidR="00DA2848">
        <w:rPr>
          <w:rFonts w:ascii="Times New Roman" w:hAnsi="Times New Roman" w:cs="Times New Roman"/>
        </w:rPr>
        <w:t>C</w:t>
      </w:r>
      <w:r w:rsidR="00F20A6E" w:rsidRPr="00076784">
        <w:rPr>
          <w:rFonts w:ascii="Times New Roman" w:hAnsi="Times New Roman" w:cs="Times New Roman"/>
        </w:rPr>
        <w:t xml:space="preserve">ane </w:t>
      </w:r>
      <w:r w:rsidR="00DA2848">
        <w:rPr>
          <w:rFonts w:ascii="Times New Roman" w:hAnsi="Times New Roman" w:cs="Times New Roman"/>
        </w:rPr>
        <w:t>T</w:t>
      </w:r>
      <w:r w:rsidR="00F20A6E" w:rsidRPr="00076784">
        <w:rPr>
          <w:rFonts w:ascii="Times New Roman" w:hAnsi="Times New Roman" w:cs="Times New Roman"/>
        </w:rPr>
        <w:t>oads (</w:t>
      </w:r>
      <w:r w:rsidR="00F20A6E" w:rsidRPr="00DF0C9D">
        <w:rPr>
          <w:rFonts w:ascii="Times New Roman" w:hAnsi="Times New Roman" w:cs="Times New Roman"/>
          <w:i/>
          <w:iCs/>
        </w:rPr>
        <w:t>Bufo marinus</w:t>
      </w:r>
      <w:r w:rsidR="00F20A6E" w:rsidRPr="00076784">
        <w:rPr>
          <w:rFonts w:ascii="Times New Roman" w:hAnsi="Times New Roman" w:cs="Times New Roman"/>
        </w:rPr>
        <w:t xml:space="preserve">) on nest predation in </w:t>
      </w:r>
      <w:r w:rsidR="00DA2848">
        <w:rPr>
          <w:rFonts w:ascii="Times New Roman" w:hAnsi="Times New Roman" w:cs="Times New Roman"/>
        </w:rPr>
        <w:t>P</w:t>
      </w:r>
      <w:r w:rsidR="00F20A6E" w:rsidRPr="00076784">
        <w:rPr>
          <w:rFonts w:ascii="Times New Roman" w:hAnsi="Times New Roman" w:cs="Times New Roman"/>
        </w:rPr>
        <w:t xml:space="preserve">ig-nosed </w:t>
      </w:r>
      <w:r w:rsidR="00DA2848">
        <w:rPr>
          <w:rFonts w:ascii="Times New Roman" w:hAnsi="Times New Roman" w:cs="Times New Roman"/>
        </w:rPr>
        <w:t>T</w:t>
      </w:r>
      <w:r w:rsidR="00F20A6E" w:rsidRPr="00076784">
        <w:rPr>
          <w:rFonts w:ascii="Times New Roman" w:hAnsi="Times New Roman" w:cs="Times New Roman"/>
        </w:rPr>
        <w:t>urtles (</w:t>
      </w:r>
      <w:proofErr w:type="spellStart"/>
      <w:r w:rsidR="00F20A6E" w:rsidRPr="00076784">
        <w:rPr>
          <w:rFonts w:ascii="Times New Roman" w:hAnsi="Times New Roman" w:cs="Times New Roman"/>
          <w:i/>
          <w:iCs/>
        </w:rPr>
        <w:t>Carettochelys</w:t>
      </w:r>
      <w:proofErr w:type="spellEnd"/>
      <w:r w:rsidR="00F20A6E" w:rsidRPr="00076784">
        <w:rPr>
          <w:rFonts w:ascii="Times New Roman" w:hAnsi="Times New Roman" w:cs="Times New Roman"/>
          <w:i/>
          <w:iCs/>
        </w:rPr>
        <w:t xml:space="preserve"> </w:t>
      </w:r>
      <w:proofErr w:type="spellStart"/>
      <w:r w:rsidR="00F20A6E" w:rsidRPr="00076784">
        <w:rPr>
          <w:rFonts w:ascii="Times New Roman" w:hAnsi="Times New Roman" w:cs="Times New Roman"/>
          <w:i/>
          <w:iCs/>
        </w:rPr>
        <w:t>insculpta</w:t>
      </w:r>
      <w:proofErr w:type="spellEnd"/>
      <w:r w:rsidR="00F20A6E" w:rsidRPr="00076784">
        <w:rPr>
          <w:rFonts w:ascii="Times New Roman" w:hAnsi="Times New Roman" w:cs="Times New Roman"/>
        </w:rPr>
        <w:t>). Wildlife Research 33:349</w:t>
      </w:r>
      <w:r w:rsidR="00AD370C" w:rsidRPr="00076784">
        <w:rPr>
          <w:rFonts w:ascii="Times New Roman" w:hAnsi="Times New Roman" w:cs="Times New Roman"/>
        </w:rPr>
        <w:t>–</w:t>
      </w:r>
      <w:r w:rsidR="00F20A6E" w:rsidRPr="00076784">
        <w:rPr>
          <w:rFonts w:ascii="Times New Roman" w:hAnsi="Times New Roman" w:cs="Times New Roman"/>
        </w:rPr>
        <w:t xml:space="preserve">354.  </w:t>
      </w:r>
    </w:p>
    <w:p w14:paraId="50F2E036" w14:textId="77777777" w:rsidR="00AD370C"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Dorcas</w:t>
      </w:r>
      <w:r w:rsidR="00AD370C" w:rsidRPr="00076784">
        <w:rPr>
          <w:rFonts w:ascii="Times New Roman" w:hAnsi="Times New Roman" w:cs="Times New Roman"/>
        </w:rPr>
        <w:t>,</w:t>
      </w:r>
      <w:r w:rsidRPr="00076784">
        <w:rPr>
          <w:rFonts w:ascii="Times New Roman" w:hAnsi="Times New Roman" w:cs="Times New Roman"/>
        </w:rPr>
        <w:t xml:space="preserve"> M</w:t>
      </w:r>
      <w:r w:rsidR="00AD370C" w:rsidRPr="00076784">
        <w:rPr>
          <w:rFonts w:ascii="Times New Roman" w:hAnsi="Times New Roman" w:cs="Times New Roman"/>
        </w:rPr>
        <w:t>.</w:t>
      </w:r>
      <w:r w:rsidRPr="00076784">
        <w:rPr>
          <w:rFonts w:ascii="Times New Roman" w:hAnsi="Times New Roman" w:cs="Times New Roman"/>
        </w:rPr>
        <w:t>E</w:t>
      </w:r>
      <w:r w:rsidR="00AD370C" w:rsidRPr="00076784">
        <w:rPr>
          <w:rFonts w:ascii="Times New Roman" w:hAnsi="Times New Roman" w:cs="Times New Roman"/>
        </w:rPr>
        <w:t>.</w:t>
      </w:r>
      <w:r w:rsidRPr="00076784">
        <w:rPr>
          <w:rFonts w:ascii="Times New Roman" w:hAnsi="Times New Roman" w:cs="Times New Roman"/>
        </w:rPr>
        <w:t xml:space="preserve">, </w:t>
      </w:r>
      <w:r w:rsidR="00AD370C" w:rsidRPr="00076784">
        <w:rPr>
          <w:rFonts w:ascii="Times New Roman" w:hAnsi="Times New Roman" w:cs="Times New Roman"/>
        </w:rPr>
        <w:t xml:space="preserve">J.D. </w:t>
      </w:r>
      <w:proofErr w:type="spellStart"/>
      <w:r w:rsidRPr="00076784">
        <w:rPr>
          <w:rFonts w:ascii="Times New Roman" w:hAnsi="Times New Roman" w:cs="Times New Roman"/>
        </w:rPr>
        <w:t>Willson</w:t>
      </w:r>
      <w:proofErr w:type="spellEnd"/>
      <w:r w:rsidRPr="00076784">
        <w:rPr>
          <w:rFonts w:ascii="Times New Roman" w:hAnsi="Times New Roman" w:cs="Times New Roman"/>
        </w:rPr>
        <w:t>,</w:t>
      </w:r>
      <w:r w:rsidR="00AD370C" w:rsidRPr="00076784">
        <w:rPr>
          <w:rFonts w:ascii="Times New Roman" w:hAnsi="Times New Roman" w:cs="Times New Roman"/>
        </w:rPr>
        <w:t xml:space="preserve"> R.N.</w:t>
      </w:r>
      <w:r w:rsidRPr="00076784">
        <w:rPr>
          <w:rFonts w:ascii="Times New Roman" w:hAnsi="Times New Roman" w:cs="Times New Roman"/>
        </w:rPr>
        <w:t xml:space="preserve"> Need, </w:t>
      </w:r>
      <w:r w:rsidR="00AD370C" w:rsidRPr="00076784">
        <w:rPr>
          <w:rFonts w:ascii="Times New Roman" w:hAnsi="Times New Roman" w:cs="Times New Roman"/>
        </w:rPr>
        <w:t xml:space="preserve">R.W. </w:t>
      </w:r>
      <w:r w:rsidRPr="00076784">
        <w:rPr>
          <w:rFonts w:ascii="Times New Roman" w:hAnsi="Times New Roman" w:cs="Times New Roman"/>
        </w:rPr>
        <w:t>Snow,</w:t>
      </w:r>
      <w:r w:rsidR="00AD370C" w:rsidRPr="00076784">
        <w:rPr>
          <w:rFonts w:ascii="Times New Roman" w:hAnsi="Times New Roman" w:cs="Times New Roman"/>
        </w:rPr>
        <w:t xml:space="preserve"> M.R.</w:t>
      </w:r>
      <w:r w:rsidRPr="00076784">
        <w:rPr>
          <w:rFonts w:ascii="Times New Roman" w:hAnsi="Times New Roman" w:cs="Times New Roman"/>
        </w:rPr>
        <w:t xml:space="preserve"> Rochford, </w:t>
      </w:r>
      <w:r w:rsidR="00AD370C" w:rsidRPr="00076784">
        <w:rPr>
          <w:rFonts w:ascii="Times New Roman" w:hAnsi="Times New Roman" w:cs="Times New Roman"/>
        </w:rPr>
        <w:t xml:space="preserve">M.A. </w:t>
      </w:r>
      <w:r w:rsidRPr="00076784">
        <w:rPr>
          <w:rFonts w:ascii="Times New Roman" w:hAnsi="Times New Roman" w:cs="Times New Roman"/>
        </w:rPr>
        <w:t xml:space="preserve">Miller, </w:t>
      </w:r>
      <w:r w:rsidR="00AD370C" w:rsidRPr="00076784">
        <w:rPr>
          <w:rFonts w:ascii="Times New Roman" w:hAnsi="Times New Roman" w:cs="Times New Roman"/>
        </w:rPr>
        <w:t xml:space="preserve">W.E. </w:t>
      </w:r>
    </w:p>
    <w:p w14:paraId="1B7095EF" w14:textId="6B730FA4"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Meshaka</w:t>
      </w:r>
      <w:r w:rsidR="00DA2848">
        <w:rPr>
          <w:rFonts w:ascii="Times New Roman" w:hAnsi="Times New Roman" w:cs="Times New Roman"/>
        </w:rPr>
        <w:t>,</w:t>
      </w:r>
      <w:r w:rsidRPr="00076784">
        <w:rPr>
          <w:rFonts w:ascii="Times New Roman" w:hAnsi="Times New Roman" w:cs="Times New Roman"/>
        </w:rPr>
        <w:t xml:space="preserve"> Jr</w:t>
      </w:r>
      <w:r w:rsidR="00AD370C" w:rsidRPr="00076784">
        <w:rPr>
          <w:rFonts w:ascii="Times New Roman" w:hAnsi="Times New Roman" w:cs="Times New Roman"/>
        </w:rPr>
        <w:t>.</w:t>
      </w:r>
      <w:r w:rsidRPr="00076784">
        <w:rPr>
          <w:rFonts w:ascii="Times New Roman" w:hAnsi="Times New Roman" w:cs="Times New Roman"/>
        </w:rPr>
        <w:t>,</w:t>
      </w:r>
      <w:r w:rsidR="00AD370C" w:rsidRPr="00076784">
        <w:rPr>
          <w:rFonts w:ascii="Times New Roman" w:hAnsi="Times New Roman" w:cs="Times New Roman"/>
        </w:rPr>
        <w:t xml:space="preserve"> P.T. </w:t>
      </w:r>
      <w:proofErr w:type="spellStart"/>
      <w:r w:rsidRPr="00076784">
        <w:rPr>
          <w:rFonts w:ascii="Times New Roman" w:hAnsi="Times New Roman" w:cs="Times New Roman"/>
        </w:rPr>
        <w:t>Andreadis</w:t>
      </w:r>
      <w:proofErr w:type="spellEnd"/>
      <w:r w:rsidRPr="00076784">
        <w:rPr>
          <w:rFonts w:ascii="Times New Roman" w:hAnsi="Times New Roman" w:cs="Times New Roman"/>
        </w:rPr>
        <w:t>,</w:t>
      </w:r>
      <w:r w:rsidR="00AD370C" w:rsidRPr="00076784">
        <w:rPr>
          <w:rFonts w:ascii="Times New Roman" w:hAnsi="Times New Roman" w:cs="Times New Roman"/>
        </w:rPr>
        <w:t xml:space="preserve"> F.J.</w:t>
      </w:r>
      <w:r w:rsidRPr="00076784">
        <w:rPr>
          <w:rFonts w:ascii="Times New Roman" w:hAnsi="Times New Roman" w:cs="Times New Roman"/>
        </w:rPr>
        <w:t xml:space="preserve"> </w:t>
      </w:r>
      <w:proofErr w:type="spellStart"/>
      <w:r w:rsidRPr="00076784">
        <w:rPr>
          <w:rFonts w:ascii="Times New Roman" w:hAnsi="Times New Roman" w:cs="Times New Roman"/>
        </w:rPr>
        <w:t>Mazzotti</w:t>
      </w:r>
      <w:proofErr w:type="spellEnd"/>
      <w:r w:rsidRPr="00076784">
        <w:rPr>
          <w:rFonts w:ascii="Times New Roman" w:hAnsi="Times New Roman" w:cs="Times New Roman"/>
        </w:rPr>
        <w:t>,</w:t>
      </w:r>
      <w:r w:rsidR="00AD370C" w:rsidRPr="00076784">
        <w:rPr>
          <w:rFonts w:ascii="Times New Roman" w:hAnsi="Times New Roman" w:cs="Times New Roman"/>
        </w:rPr>
        <w:t xml:space="preserve"> C.M.</w:t>
      </w:r>
      <w:r w:rsidRPr="00076784">
        <w:rPr>
          <w:rFonts w:ascii="Times New Roman" w:hAnsi="Times New Roman" w:cs="Times New Roman"/>
        </w:rPr>
        <w:t xml:space="preserve"> </w:t>
      </w:r>
      <w:proofErr w:type="spellStart"/>
      <w:r w:rsidRPr="00076784">
        <w:rPr>
          <w:rFonts w:ascii="Times New Roman" w:hAnsi="Times New Roman" w:cs="Times New Roman"/>
        </w:rPr>
        <w:t>Romagosa</w:t>
      </w:r>
      <w:proofErr w:type="spellEnd"/>
      <w:r w:rsidRPr="00076784">
        <w:rPr>
          <w:rFonts w:ascii="Times New Roman" w:hAnsi="Times New Roman" w:cs="Times New Roman"/>
        </w:rPr>
        <w:t>,</w:t>
      </w:r>
      <w:r w:rsidR="00AD370C" w:rsidRPr="00076784">
        <w:rPr>
          <w:rFonts w:ascii="Times New Roman" w:hAnsi="Times New Roman" w:cs="Times New Roman"/>
        </w:rPr>
        <w:t xml:space="preserve"> </w:t>
      </w:r>
      <w:r w:rsidR="00A5779A" w:rsidRPr="00076784">
        <w:rPr>
          <w:rFonts w:ascii="Times New Roman" w:hAnsi="Times New Roman" w:cs="Times New Roman"/>
        </w:rPr>
        <w:t xml:space="preserve">and </w:t>
      </w:r>
      <w:r w:rsidR="00AD370C" w:rsidRPr="00076784">
        <w:rPr>
          <w:rFonts w:ascii="Times New Roman" w:hAnsi="Times New Roman" w:cs="Times New Roman"/>
        </w:rPr>
        <w:t>K.M.</w:t>
      </w:r>
      <w:r w:rsidRPr="00076784">
        <w:rPr>
          <w:rFonts w:ascii="Times New Roman" w:hAnsi="Times New Roman" w:cs="Times New Roman"/>
        </w:rPr>
        <w:t xml:space="preserve"> Hart</w:t>
      </w:r>
      <w:r w:rsidR="00AD370C" w:rsidRPr="00076784">
        <w:rPr>
          <w:rFonts w:ascii="Times New Roman" w:hAnsi="Times New Roman" w:cs="Times New Roman"/>
        </w:rPr>
        <w:t>.</w:t>
      </w:r>
      <w:r w:rsidRPr="00076784">
        <w:rPr>
          <w:rFonts w:ascii="Times New Roman" w:hAnsi="Times New Roman" w:cs="Times New Roman"/>
        </w:rPr>
        <w:t xml:space="preserve"> 2012</w:t>
      </w:r>
      <w:r w:rsidR="00AD370C" w:rsidRPr="00076784">
        <w:rPr>
          <w:rFonts w:ascii="Times New Roman" w:hAnsi="Times New Roman" w:cs="Times New Roman"/>
        </w:rPr>
        <w:t>.</w:t>
      </w:r>
      <w:r w:rsidRPr="00076784">
        <w:rPr>
          <w:rFonts w:ascii="Times New Roman" w:hAnsi="Times New Roman" w:cs="Times New Roman"/>
        </w:rPr>
        <w:t xml:space="preserve"> Severe mammal declines</w:t>
      </w:r>
      <w:r w:rsidR="00AD370C" w:rsidRPr="00076784">
        <w:rPr>
          <w:rFonts w:ascii="Times New Roman" w:hAnsi="Times New Roman" w:cs="Times New Roman"/>
        </w:rPr>
        <w:t xml:space="preserve"> </w:t>
      </w:r>
      <w:r w:rsidRPr="00076784">
        <w:rPr>
          <w:rFonts w:ascii="Times New Roman" w:hAnsi="Times New Roman" w:cs="Times New Roman"/>
        </w:rPr>
        <w:t xml:space="preserve">coincide with proliferation of invasive Burmese </w:t>
      </w:r>
      <w:r w:rsidR="00DA2848">
        <w:rPr>
          <w:rFonts w:ascii="Times New Roman" w:hAnsi="Times New Roman" w:cs="Times New Roman"/>
        </w:rPr>
        <w:t>P</w:t>
      </w:r>
      <w:r w:rsidRPr="00076784">
        <w:rPr>
          <w:rFonts w:ascii="Times New Roman" w:hAnsi="Times New Roman" w:cs="Times New Roman"/>
        </w:rPr>
        <w:t xml:space="preserve">ythons in Everglades National Park. </w:t>
      </w:r>
      <w:r w:rsidR="00DF0C9D" w:rsidRPr="00076784">
        <w:rPr>
          <w:rFonts w:ascii="Times New Roman" w:hAnsi="Times New Roman" w:cs="Times New Roman"/>
        </w:rPr>
        <w:t>P</w:t>
      </w:r>
      <w:r w:rsidR="00DF0C9D">
        <w:rPr>
          <w:rFonts w:ascii="Times New Roman" w:hAnsi="Times New Roman" w:cs="Times New Roman"/>
        </w:rPr>
        <w:t>roceedings of the National Academy of Sciences</w:t>
      </w:r>
      <w:r w:rsidRPr="00076784">
        <w:rPr>
          <w:rFonts w:ascii="Times New Roman" w:hAnsi="Times New Roman" w:cs="Times New Roman"/>
        </w:rPr>
        <w:t xml:space="preserve"> 109:2418–2422</w:t>
      </w:r>
      <w:r w:rsidR="009E24F0" w:rsidRPr="00076784">
        <w:rPr>
          <w:rFonts w:ascii="Times New Roman" w:hAnsi="Times New Roman" w:cs="Times New Roman"/>
        </w:rPr>
        <w:t xml:space="preserve">. </w:t>
      </w:r>
    </w:p>
    <w:p w14:paraId="7DB8ED12" w14:textId="69E894D9"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Ernst, C.H., and J.E. Lovich. 2009. Turtles of the United States and Canada. Johns Hopkins </w:t>
      </w:r>
    </w:p>
    <w:p w14:paraId="41580821" w14:textId="6B0525ED"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University Press, </w:t>
      </w:r>
      <w:r w:rsidR="00AD370C" w:rsidRPr="00076784">
        <w:rPr>
          <w:rFonts w:ascii="Times New Roman" w:hAnsi="Times New Roman" w:cs="Times New Roman"/>
        </w:rPr>
        <w:t xml:space="preserve">Baltimore, </w:t>
      </w:r>
      <w:r w:rsidR="00DA2848">
        <w:rPr>
          <w:rFonts w:ascii="Times New Roman" w:hAnsi="Times New Roman" w:cs="Times New Roman"/>
        </w:rPr>
        <w:t xml:space="preserve">Maryland, </w:t>
      </w:r>
      <w:r w:rsidR="00F20A6E" w:rsidRPr="00076784">
        <w:rPr>
          <w:rFonts w:ascii="Times New Roman" w:hAnsi="Times New Roman" w:cs="Times New Roman"/>
        </w:rPr>
        <w:t>USA.</w:t>
      </w:r>
    </w:p>
    <w:p w14:paraId="66A16E20" w14:textId="3179DE13" w:rsidR="000D5E1B" w:rsidRPr="00076784" w:rsidRDefault="000D5E1B"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Farris, S.C., C.E. Hackett-Farris, J.H. Waddle, L.A. Brandt, </w:t>
      </w:r>
      <w:r w:rsidR="00DA2848">
        <w:rPr>
          <w:rFonts w:ascii="Times New Roman" w:hAnsi="Times New Roman" w:cs="Times New Roman"/>
        </w:rPr>
        <w:t xml:space="preserve">and </w:t>
      </w:r>
      <w:r w:rsidRPr="00076784">
        <w:rPr>
          <w:rFonts w:ascii="Times New Roman" w:hAnsi="Times New Roman" w:cs="Times New Roman"/>
        </w:rPr>
        <w:t xml:space="preserve">F.J. </w:t>
      </w: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2022. Improving </w:t>
      </w:r>
    </w:p>
    <w:p w14:paraId="0DD50E47" w14:textId="304D968C" w:rsidR="000D5E1B" w:rsidRDefault="001222B8" w:rsidP="001222B8">
      <w:pPr>
        <w:tabs>
          <w:tab w:val="left" w:pos="187"/>
        </w:tabs>
        <w:spacing w:line="480" w:lineRule="auto"/>
        <w:ind w:left="187" w:hanging="187"/>
        <w:contextualSpacing/>
        <w:rPr>
          <w:rFonts w:ascii="Times New Roman" w:hAnsi="Times New Roman" w:cs="Times New Roman"/>
          <w:lang w:val="it-IT"/>
        </w:rPr>
      </w:pPr>
      <w:r>
        <w:rPr>
          <w:rFonts w:ascii="Times New Roman" w:hAnsi="Times New Roman" w:cs="Times New Roman"/>
        </w:rPr>
        <w:tab/>
      </w:r>
      <w:r w:rsidR="000D5E1B" w:rsidRPr="00076784">
        <w:rPr>
          <w:rFonts w:ascii="Times New Roman" w:hAnsi="Times New Roman" w:cs="Times New Roman"/>
        </w:rPr>
        <w:t>the use of ecological indicators using hierarchical modeling. Science Support Partnership/Quick Response Program Project 17-R4-06 Report for the U.S. Fish and Wildlife Service</w:t>
      </w:r>
      <w:r w:rsidR="00DA2848">
        <w:rPr>
          <w:rFonts w:ascii="Times New Roman" w:hAnsi="Times New Roman" w:cs="Times New Roman"/>
        </w:rPr>
        <w:t>,</w:t>
      </w:r>
      <w:r w:rsidR="000D5E1B" w:rsidRPr="00076784">
        <w:rPr>
          <w:rFonts w:ascii="Times New Roman" w:hAnsi="Times New Roman" w:cs="Times New Roman"/>
        </w:rPr>
        <w:t xml:space="preserve"> Fort Lauderdale Research and Education Center, University of Florida,</w:t>
      </w:r>
      <w:r>
        <w:rPr>
          <w:rFonts w:ascii="Times New Roman" w:hAnsi="Times New Roman" w:cs="Times New Roman"/>
        </w:rPr>
        <w:t xml:space="preserve"> </w:t>
      </w:r>
      <w:r w:rsidR="000D5E1B" w:rsidRPr="00076784">
        <w:rPr>
          <w:rFonts w:ascii="Times New Roman" w:hAnsi="Times New Roman" w:cs="Times New Roman"/>
        </w:rPr>
        <w:t>Fort Lauderdale, F</w:t>
      </w:r>
      <w:r w:rsidR="00DA2848">
        <w:rPr>
          <w:rFonts w:ascii="Times New Roman" w:hAnsi="Times New Roman" w:cs="Times New Roman"/>
        </w:rPr>
        <w:t>lorida, USA</w:t>
      </w:r>
      <w:r w:rsidR="000D5E1B" w:rsidRPr="00076784">
        <w:rPr>
          <w:rFonts w:ascii="Times New Roman" w:hAnsi="Times New Roman" w:cs="Times New Roman"/>
        </w:rPr>
        <w:t>.</w:t>
      </w:r>
      <w:r w:rsidR="00DA2848">
        <w:rPr>
          <w:rFonts w:ascii="Times New Roman" w:hAnsi="Times New Roman" w:cs="Times New Roman"/>
        </w:rPr>
        <w:t xml:space="preserve"> </w:t>
      </w:r>
      <w:r w:rsidR="00E02EBE">
        <w:rPr>
          <w:rFonts w:ascii="Times New Roman" w:hAnsi="Times New Roman" w:cs="Times New Roman"/>
          <w:lang w:val="it-IT"/>
        </w:rPr>
        <w:t>190</w:t>
      </w:r>
      <w:r w:rsidR="00DA2848" w:rsidRPr="00DF0C9D">
        <w:rPr>
          <w:rFonts w:ascii="Times New Roman" w:hAnsi="Times New Roman" w:cs="Times New Roman"/>
          <w:lang w:val="it-IT"/>
        </w:rPr>
        <w:t xml:space="preserve"> p.</w:t>
      </w:r>
    </w:p>
    <w:p w14:paraId="1B80D600" w14:textId="77777777" w:rsidR="003059F4" w:rsidRPr="00076784" w:rsidRDefault="003059F4" w:rsidP="003059F4">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Fujisaki, I., K.G. Rice, L.G. Pearlstine, and F.J. </w:t>
      </w: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2009. Relationship between body </w:t>
      </w:r>
    </w:p>
    <w:p w14:paraId="520B6DD1" w14:textId="34B2E19E" w:rsidR="003059F4" w:rsidRPr="00DF0C9D" w:rsidRDefault="003059F4" w:rsidP="003059F4">
      <w:pPr>
        <w:tabs>
          <w:tab w:val="left" w:pos="187"/>
        </w:tabs>
        <w:spacing w:line="480" w:lineRule="auto"/>
        <w:ind w:left="187" w:hanging="187"/>
        <w:contextualSpacing/>
        <w:rPr>
          <w:rFonts w:ascii="Times New Roman" w:hAnsi="Times New Roman" w:cs="Times New Roman"/>
          <w:lang w:val="it-IT"/>
        </w:rPr>
      </w:pPr>
      <w:r>
        <w:rPr>
          <w:rFonts w:ascii="Times New Roman" w:hAnsi="Times New Roman" w:cs="Times New Roman"/>
        </w:rPr>
        <w:tab/>
      </w:r>
      <w:r w:rsidRPr="00076784">
        <w:rPr>
          <w:rFonts w:ascii="Times New Roman" w:hAnsi="Times New Roman" w:cs="Times New Roman"/>
        </w:rPr>
        <w:t xml:space="preserve">condition of American </w:t>
      </w:r>
      <w:r>
        <w:rPr>
          <w:rFonts w:ascii="Times New Roman" w:hAnsi="Times New Roman" w:cs="Times New Roman"/>
        </w:rPr>
        <w:t>A</w:t>
      </w:r>
      <w:r w:rsidRPr="00076784">
        <w:rPr>
          <w:rFonts w:ascii="Times New Roman" w:hAnsi="Times New Roman" w:cs="Times New Roman"/>
        </w:rPr>
        <w:t xml:space="preserve">lligators and water depth in the Everglades, Florida. </w:t>
      </w:r>
      <w:proofErr w:type="spellStart"/>
      <w:r w:rsidRPr="00076784">
        <w:rPr>
          <w:rFonts w:ascii="Times New Roman" w:hAnsi="Times New Roman" w:cs="Times New Roman"/>
          <w:lang w:val="it-IT"/>
        </w:rPr>
        <w:t>Hydrobiolgia</w:t>
      </w:r>
      <w:proofErr w:type="spellEnd"/>
      <w:r w:rsidRPr="00076784">
        <w:rPr>
          <w:rFonts w:ascii="Times New Roman" w:hAnsi="Times New Roman" w:cs="Times New Roman"/>
          <w:lang w:val="it-IT"/>
        </w:rPr>
        <w:t xml:space="preserve"> 635:329–338. </w:t>
      </w:r>
    </w:p>
    <w:p w14:paraId="2B208D3A" w14:textId="0558A5C6" w:rsidR="00DE0F3D" w:rsidRPr="00076784" w:rsidRDefault="00DE0F3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lang w:val="it-IT"/>
        </w:rPr>
        <w:t xml:space="preserve">Fujisaki, I., F.J. Mazzotti, R.M. Dorazio, K.G. Rice, M. Cherkiss, and B. Jeffery. </w:t>
      </w:r>
      <w:r w:rsidRPr="00076784">
        <w:rPr>
          <w:rFonts w:ascii="Times New Roman" w:hAnsi="Times New Roman" w:cs="Times New Roman"/>
        </w:rPr>
        <w:t xml:space="preserve">2011. </w:t>
      </w:r>
    </w:p>
    <w:p w14:paraId="1AD6C1F7" w14:textId="5116AF71" w:rsidR="00DE0F3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E0F3D" w:rsidRPr="00076784">
        <w:rPr>
          <w:rFonts w:ascii="Times New Roman" w:hAnsi="Times New Roman" w:cs="Times New Roman"/>
        </w:rPr>
        <w:t>Estimating trends in alligator populations from nightlight survey data. Wetlands 31:147–</w:t>
      </w:r>
    </w:p>
    <w:p w14:paraId="3BDBD6AE" w14:textId="1A6F5E65" w:rsidR="00DE0F3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E0F3D" w:rsidRPr="00076784">
        <w:rPr>
          <w:rFonts w:ascii="Times New Roman" w:hAnsi="Times New Roman" w:cs="Times New Roman"/>
        </w:rPr>
        <w:t xml:space="preserve">155. </w:t>
      </w:r>
    </w:p>
    <w:p w14:paraId="288E3406" w14:textId="0D79FA22" w:rsidR="00F20A6E" w:rsidRPr="00076784" w:rsidRDefault="00F20A6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Garmestani</w:t>
      </w:r>
      <w:proofErr w:type="spellEnd"/>
      <w:r w:rsidRPr="00076784">
        <w:rPr>
          <w:rFonts w:ascii="Times New Roman" w:hAnsi="Times New Roman" w:cs="Times New Roman"/>
        </w:rPr>
        <w:t xml:space="preserve">, A.S., and H.F. Percival. 2005. Raccoon removal reduces sea turtle nest depredation </w:t>
      </w:r>
    </w:p>
    <w:p w14:paraId="726E8F8F" w14:textId="3BDA6FB8"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in the Ten Thousand Islands of Florida. Southeastern Naturalist 4:469</w:t>
      </w:r>
      <w:r w:rsidR="00AD370C" w:rsidRPr="00076784">
        <w:rPr>
          <w:rFonts w:ascii="Times New Roman" w:hAnsi="Times New Roman" w:cs="Times New Roman"/>
        </w:rPr>
        <w:t>–</w:t>
      </w:r>
      <w:r w:rsidR="00F20A6E" w:rsidRPr="00076784">
        <w:rPr>
          <w:rFonts w:ascii="Times New Roman" w:hAnsi="Times New Roman" w:cs="Times New Roman"/>
        </w:rPr>
        <w:t xml:space="preserve">472. </w:t>
      </w:r>
    </w:p>
    <w:p w14:paraId="562A1A6F" w14:textId="31BA31B2" w:rsidR="00AD370C" w:rsidRPr="00076784" w:rsidRDefault="00AD370C"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Goodwin</w:t>
      </w:r>
      <w:r w:rsidR="00DE0F3D">
        <w:rPr>
          <w:rFonts w:ascii="Times New Roman" w:hAnsi="Times New Roman" w:cs="Times New Roman"/>
        </w:rPr>
        <w:t>,</w:t>
      </w:r>
      <w:r w:rsidRPr="00076784">
        <w:rPr>
          <w:rFonts w:ascii="Times New Roman" w:hAnsi="Times New Roman" w:cs="Times New Roman"/>
        </w:rPr>
        <w:t xml:space="preserve"> H.J.</w:t>
      </w:r>
      <w:r w:rsidR="00DE0F3D">
        <w:rPr>
          <w:rFonts w:ascii="Times New Roman" w:hAnsi="Times New Roman" w:cs="Times New Roman"/>
        </w:rPr>
        <w:t>,</w:t>
      </w:r>
      <w:r w:rsidRPr="00076784">
        <w:rPr>
          <w:rFonts w:ascii="Times New Roman" w:hAnsi="Times New Roman" w:cs="Times New Roman"/>
        </w:rPr>
        <w:t xml:space="preserve"> and N. Leader-Williams. 2000. Protected area tourism </w:t>
      </w:r>
      <w:r w:rsidR="00DE0F3D">
        <w:rPr>
          <w:rFonts w:ascii="Times New Roman" w:hAnsi="Times New Roman" w:cs="Times New Roman"/>
        </w:rPr>
        <w:t>-</w:t>
      </w:r>
      <w:r w:rsidRPr="00076784">
        <w:rPr>
          <w:rFonts w:ascii="Times New Roman" w:hAnsi="Times New Roman" w:cs="Times New Roman"/>
        </w:rPr>
        <w:t xml:space="preserve"> distorting conservation </w:t>
      </w:r>
    </w:p>
    <w:p w14:paraId="6886F7EF" w14:textId="6B4B35DD"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lastRenderedPageBreak/>
        <w:tab/>
      </w:r>
      <w:r w:rsidR="00AD370C" w:rsidRPr="00076784">
        <w:rPr>
          <w:rFonts w:ascii="Times New Roman" w:hAnsi="Times New Roman" w:cs="Times New Roman"/>
        </w:rPr>
        <w:t xml:space="preserve">priorities towards charismatic megafauna? </w:t>
      </w:r>
      <w:r w:rsidR="00DE0F3D">
        <w:rPr>
          <w:rFonts w:ascii="Times New Roman" w:hAnsi="Times New Roman" w:cs="Times New Roman"/>
        </w:rPr>
        <w:t>P</w:t>
      </w:r>
      <w:r w:rsidR="00DE0F3D" w:rsidRPr="00076784">
        <w:rPr>
          <w:rFonts w:ascii="Times New Roman" w:hAnsi="Times New Roman" w:cs="Times New Roman"/>
        </w:rPr>
        <w:t>p. 257–275</w:t>
      </w:r>
      <w:r w:rsidR="00DE0F3D">
        <w:rPr>
          <w:rFonts w:ascii="Times New Roman" w:hAnsi="Times New Roman" w:cs="Times New Roman"/>
        </w:rPr>
        <w:t xml:space="preserve"> </w:t>
      </w:r>
      <w:r w:rsidR="00AD370C" w:rsidRPr="00DF0C9D">
        <w:rPr>
          <w:rFonts w:ascii="Times New Roman" w:hAnsi="Times New Roman" w:cs="Times New Roman"/>
          <w:i/>
          <w:iCs/>
        </w:rPr>
        <w:t>In</w:t>
      </w:r>
      <w:r w:rsidR="00AD370C" w:rsidRPr="00076784">
        <w:rPr>
          <w:rFonts w:ascii="Times New Roman" w:hAnsi="Times New Roman" w:cs="Times New Roman"/>
        </w:rPr>
        <w:t xml:space="preserve"> </w:t>
      </w:r>
      <w:r w:rsidR="00DE0F3D" w:rsidRPr="00076784">
        <w:rPr>
          <w:rFonts w:ascii="Times New Roman" w:hAnsi="Times New Roman" w:cs="Times New Roman"/>
        </w:rPr>
        <w:t xml:space="preserve">Priorities for the Conservation of Mammalian Diversity: Has the Panda Had Its Day? </w:t>
      </w:r>
      <w:r w:rsidR="00AD370C" w:rsidRPr="00076784">
        <w:rPr>
          <w:rFonts w:ascii="Times New Roman" w:hAnsi="Times New Roman" w:cs="Times New Roman"/>
        </w:rPr>
        <w:t>Entwistle</w:t>
      </w:r>
      <w:r w:rsidR="00DE0F3D">
        <w:rPr>
          <w:rFonts w:ascii="Times New Roman" w:hAnsi="Times New Roman" w:cs="Times New Roman"/>
        </w:rPr>
        <w:t>,</w:t>
      </w:r>
      <w:r w:rsidR="00AD370C" w:rsidRPr="00076784">
        <w:rPr>
          <w:rFonts w:ascii="Times New Roman" w:hAnsi="Times New Roman" w:cs="Times New Roman"/>
        </w:rPr>
        <w:t xml:space="preserve"> A.</w:t>
      </w:r>
      <w:r w:rsidR="00DE0F3D">
        <w:rPr>
          <w:rFonts w:ascii="Times New Roman" w:hAnsi="Times New Roman" w:cs="Times New Roman"/>
        </w:rPr>
        <w:t>,</w:t>
      </w:r>
      <w:r w:rsidR="00AD370C" w:rsidRPr="00076784">
        <w:rPr>
          <w:rFonts w:ascii="Times New Roman" w:hAnsi="Times New Roman" w:cs="Times New Roman"/>
        </w:rPr>
        <w:t xml:space="preserve"> and </w:t>
      </w:r>
      <w:r w:rsidR="00DE0F3D">
        <w:rPr>
          <w:rFonts w:ascii="Times New Roman" w:hAnsi="Times New Roman" w:cs="Times New Roman"/>
        </w:rPr>
        <w:t xml:space="preserve">N. </w:t>
      </w:r>
      <w:proofErr w:type="spellStart"/>
      <w:r w:rsidR="00AD370C" w:rsidRPr="00076784">
        <w:rPr>
          <w:rFonts w:ascii="Times New Roman" w:hAnsi="Times New Roman" w:cs="Times New Roman"/>
        </w:rPr>
        <w:t>Dunstone</w:t>
      </w:r>
      <w:proofErr w:type="spellEnd"/>
      <w:r w:rsidR="00AD370C" w:rsidRPr="00076784">
        <w:rPr>
          <w:rFonts w:ascii="Times New Roman" w:hAnsi="Times New Roman" w:cs="Times New Roman"/>
        </w:rPr>
        <w:t xml:space="preserve"> (</w:t>
      </w:r>
      <w:r w:rsidR="00DE0F3D">
        <w:rPr>
          <w:rFonts w:ascii="Times New Roman" w:hAnsi="Times New Roman" w:cs="Times New Roman"/>
        </w:rPr>
        <w:t>E</w:t>
      </w:r>
      <w:r w:rsidR="00AD370C" w:rsidRPr="00076784">
        <w:rPr>
          <w:rFonts w:ascii="Times New Roman" w:hAnsi="Times New Roman" w:cs="Times New Roman"/>
        </w:rPr>
        <w:t>ds</w:t>
      </w:r>
      <w:r w:rsidR="00DE0F3D">
        <w:rPr>
          <w:rFonts w:ascii="Times New Roman" w:hAnsi="Times New Roman" w:cs="Times New Roman"/>
        </w:rPr>
        <w:t>.</w:t>
      </w:r>
      <w:r w:rsidR="00AD370C" w:rsidRPr="00076784">
        <w:rPr>
          <w:rFonts w:ascii="Times New Roman" w:hAnsi="Times New Roman" w:cs="Times New Roman"/>
        </w:rPr>
        <w:t>)</w:t>
      </w:r>
      <w:r w:rsidR="00DE0F3D">
        <w:rPr>
          <w:rFonts w:ascii="Times New Roman" w:hAnsi="Times New Roman" w:cs="Times New Roman"/>
        </w:rPr>
        <w:t>.</w:t>
      </w:r>
      <w:r w:rsidR="00AD370C" w:rsidRPr="00076784">
        <w:rPr>
          <w:rFonts w:ascii="Times New Roman" w:hAnsi="Times New Roman" w:cs="Times New Roman"/>
        </w:rPr>
        <w:t xml:space="preserve"> Cambridge University Press, Cambridge, UK.</w:t>
      </w:r>
    </w:p>
    <w:p w14:paraId="1CE27061" w14:textId="67E753B4"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Grant, C., E.H. Miller, A.W. David, and E. </w:t>
      </w:r>
      <w:proofErr w:type="spellStart"/>
      <w:r w:rsidRPr="00076784">
        <w:rPr>
          <w:rFonts w:ascii="Times New Roman" w:hAnsi="Times New Roman" w:cs="Times New Roman"/>
        </w:rPr>
        <w:t>Muths</w:t>
      </w:r>
      <w:proofErr w:type="spellEnd"/>
      <w:r w:rsidRPr="00076784">
        <w:rPr>
          <w:rFonts w:ascii="Times New Roman" w:hAnsi="Times New Roman" w:cs="Times New Roman"/>
        </w:rPr>
        <w:t xml:space="preserve">. 2020. A synthesis of evidence of drivers of </w:t>
      </w:r>
    </w:p>
    <w:p w14:paraId="35FE09F0" w14:textId="27F7CBA2"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amphibian declines. Herpetologica 76:101</w:t>
      </w:r>
      <w:r w:rsidR="00AD370C" w:rsidRPr="00076784">
        <w:rPr>
          <w:rFonts w:ascii="Times New Roman" w:hAnsi="Times New Roman" w:cs="Times New Roman"/>
        </w:rPr>
        <w:t>–</w:t>
      </w:r>
      <w:r w:rsidR="00F20A6E" w:rsidRPr="00076784">
        <w:rPr>
          <w:rFonts w:ascii="Times New Roman" w:hAnsi="Times New Roman" w:cs="Times New Roman"/>
        </w:rPr>
        <w:t xml:space="preserve">107. </w:t>
      </w:r>
    </w:p>
    <w:p w14:paraId="51E24AF8" w14:textId="10D2420A" w:rsidR="00902181" w:rsidRPr="00076784" w:rsidRDefault="001565E4"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Harvey, R.G., W.F. Loftus, J.S. </w:t>
      </w:r>
      <w:proofErr w:type="spellStart"/>
      <w:r w:rsidRPr="00076784">
        <w:rPr>
          <w:rFonts w:ascii="Times New Roman" w:hAnsi="Times New Roman" w:cs="Times New Roman"/>
        </w:rPr>
        <w:t>Rehage</w:t>
      </w:r>
      <w:proofErr w:type="spellEnd"/>
      <w:r w:rsidRPr="00076784">
        <w:rPr>
          <w:rFonts w:ascii="Times New Roman" w:hAnsi="Times New Roman" w:cs="Times New Roman"/>
        </w:rPr>
        <w:t xml:space="preserve">, and F.J. </w:t>
      </w: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2010. Effects of canals and levees </w:t>
      </w:r>
    </w:p>
    <w:p w14:paraId="7EB6D867" w14:textId="31B87F2B" w:rsidR="001565E4"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1565E4" w:rsidRPr="00076784">
        <w:rPr>
          <w:rFonts w:ascii="Times New Roman" w:hAnsi="Times New Roman" w:cs="Times New Roman"/>
        </w:rPr>
        <w:t xml:space="preserve">in Everglades </w:t>
      </w:r>
      <w:r w:rsidR="00DE0F3D">
        <w:rPr>
          <w:rFonts w:ascii="Times New Roman" w:hAnsi="Times New Roman" w:cs="Times New Roman"/>
        </w:rPr>
        <w:t>e</w:t>
      </w:r>
      <w:r w:rsidR="001565E4" w:rsidRPr="00076784">
        <w:rPr>
          <w:rFonts w:ascii="Times New Roman" w:hAnsi="Times New Roman" w:cs="Times New Roman"/>
        </w:rPr>
        <w:t xml:space="preserve">cosystems. </w:t>
      </w:r>
      <w:r w:rsidR="00DE0F3D" w:rsidRPr="00076784">
        <w:rPr>
          <w:rFonts w:ascii="Times New Roman" w:hAnsi="Times New Roman" w:cs="Times New Roman"/>
        </w:rPr>
        <w:t>Publication WEC304</w:t>
      </w:r>
      <w:r w:rsidR="00DE0F3D">
        <w:rPr>
          <w:rFonts w:ascii="Times New Roman" w:hAnsi="Times New Roman" w:cs="Times New Roman"/>
        </w:rPr>
        <w:t xml:space="preserve">, </w:t>
      </w:r>
      <w:r w:rsidR="005779E9" w:rsidRPr="00076784">
        <w:rPr>
          <w:rFonts w:ascii="Times New Roman" w:hAnsi="Times New Roman" w:cs="Times New Roman"/>
        </w:rPr>
        <w:t>Institute of Food and Agricultural Sciences (IFAS)</w:t>
      </w:r>
      <w:r w:rsidR="00DE0F3D">
        <w:rPr>
          <w:rFonts w:ascii="Times New Roman" w:hAnsi="Times New Roman" w:cs="Times New Roman"/>
        </w:rPr>
        <w:t>,</w:t>
      </w:r>
      <w:r w:rsidR="00E1591E">
        <w:rPr>
          <w:rFonts w:ascii="Times New Roman" w:hAnsi="Times New Roman" w:cs="Times New Roman"/>
        </w:rPr>
        <w:t xml:space="preserve"> Gainesville, FL, USA</w:t>
      </w:r>
      <w:r w:rsidR="005779E9" w:rsidRPr="00076784">
        <w:rPr>
          <w:rFonts w:ascii="Times New Roman" w:hAnsi="Times New Roman" w:cs="Times New Roman"/>
        </w:rPr>
        <w:t>.</w:t>
      </w:r>
    </w:p>
    <w:p w14:paraId="6DD007B6" w14:textId="4DE676AC"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Hines, K.N. 2011. Status and </w:t>
      </w:r>
      <w:r w:rsidR="00DE0F3D">
        <w:rPr>
          <w:rFonts w:ascii="Times New Roman" w:hAnsi="Times New Roman" w:cs="Times New Roman"/>
        </w:rPr>
        <w:t>d</w:t>
      </w:r>
      <w:r w:rsidRPr="00076784">
        <w:rPr>
          <w:rFonts w:ascii="Times New Roman" w:hAnsi="Times New Roman" w:cs="Times New Roman"/>
        </w:rPr>
        <w:t xml:space="preserve">istribution of the Rim Rock Crowned Snake, </w:t>
      </w:r>
      <w:proofErr w:type="spellStart"/>
      <w:r w:rsidRPr="00076784">
        <w:rPr>
          <w:rFonts w:ascii="Times New Roman" w:hAnsi="Times New Roman" w:cs="Times New Roman"/>
          <w:i/>
          <w:iCs/>
        </w:rPr>
        <w:t>Tantilla</w:t>
      </w:r>
      <w:proofErr w:type="spellEnd"/>
      <w:r w:rsidRPr="00076784">
        <w:rPr>
          <w:rFonts w:ascii="Times New Roman" w:hAnsi="Times New Roman" w:cs="Times New Roman"/>
          <w:i/>
          <w:iCs/>
        </w:rPr>
        <w:t xml:space="preserve"> </w:t>
      </w:r>
      <w:proofErr w:type="spellStart"/>
      <w:r w:rsidRPr="00076784">
        <w:rPr>
          <w:rFonts w:ascii="Times New Roman" w:hAnsi="Times New Roman" w:cs="Times New Roman"/>
          <w:i/>
          <w:iCs/>
        </w:rPr>
        <w:t>oolitica</w:t>
      </w:r>
      <w:proofErr w:type="spellEnd"/>
      <w:r w:rsidRPr="00076784">
        <w:rPr>
          <w:rFonts w:ascii="Times New Roman" w:hAnsi="Times New Roman" w:cs="Times New Roman"/>
        </w:rPr>
        <w:t xml:space="preserve">. </w:t>
      </w:r>
    </w:p>
    <w:p w14:paraId="60C4D4EA" w14:textId="32E0ACFD"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AD370C" w:rsidRPr="00076784">
        <w:rPr>
          <w:rFonts w:ascii="Times New Roman" w:hAnsi="Times New Roman" w:cs="Times New Roman"/>
        </w:rPr>
        <w:t xml:space="preserve">Herpetological Review </w:t>
      </w:r>
      <w:r w:rsidR="00F20A6E" w:rsidRPr="00076784">
        <w:rPr>
          <w:rFonts w:ascii="Times New Roman" w:hAnsi="Times New Roman" w:cs="Times New Roman"/>
        </w:rPr>
        <w:t xml:space="preserve">42:352. </w:t>
      </w:r>
    </w:p>
    <w:p w14:paraId="6A7F5BC0" w14:textId="0231CF9D" w:rsidR="00E200AC" w:rsidRPr="00076784" w:rsidRDefault="00E200AC" w:rsidP="001222B8">
      <w:pPr>
        <w:pStyle w:val="Standard"/>
        <w:tabs>
          <w:tab w:val="left" w:pos="187"/>
        </w:tabs>
        <w:spacing w:after="5" w:line="480" w:lineRule="auto"/>
        <w:ind w:left="187" w:hanging="187"/>
        <w:contextualSpacing/>
        <w:rPr>
          <w:rFonts w:cs="Times New Roman"/>
        </w:rPr>
      </w:pPr>
      <w:r w:rsidRPr="00076784">
        <w:rPr>
          <w:rFonts w:cs="Times New Roman"/>
        </w:rPr>
        <w:t xml:space="preserve">Howell, H.J., E. Cline, and C.A. Searcy. 2021. Community composition, seasonality, and </w:t>
      </w:r>
    </w:p>
    <w:p w14:paraId="2C9DCBF0" w14:textId="4A1598DF" w:rsidR="00E200AC" w:rsidRPr="00076784" w:rsidRDefault="001222B8" w:rsidP="004445D0">
      <w:pPr>
        <w:pStyle w:val="Standard"/>
        <w:tabs>
          <w:tab w:val="left" w:pos="187"/>
        </w:tabs>
        <w:spacing w:after="5" w:line="480" w:lineRule="auto"/>
        <w:ind w:left="187" w:hanging="187"/>
        <w:contextualSpacing/>
        <w:rPr>
          <w:rFonts w:cs="Times New Roman"/>
        </w:rPr>
      </w:pPr>
      <w:r>
        <w:rPr>
          <w:rFonts w:cs="Times New Roman"/>
        </w:rPr>
        <w:tab/>
      </w:r>
      <w:r w:rsidR="00E200AC" w:rsidRPr="00076784">
        <w:rPr>
          <w:rFonts w:cs="Times New Roman"/>
        </w:rPr>
        <w:t xml:space="preserve">impacts of hydrological regimes on the </w:t>
      </w:r>
      <w:proofErr w:type="spellStart"/>
      <w:r w:rsidR="00E200AC" w:rsidRPr="00076784">
        <w:rPr>
          <w:rFonts w:cs="Times New Roman"/>
        </w:rPr>
        <w:t>herpetofaunal</w:t>
      </w:r>
      <w:proofErr w:type="spellEnd"/>
      <w:r w:rsidR="00E200AC" w:rsidRPr="00076784">
        <w:rPr>
          <w:rFonts w:cs="Times New Roman"/>
        </w:rPr>
        <w:t xml:space="preserve"> community.</w:t>
      </w:r>
      <w:r w:rsidR="004445D0">
        <w:rPr>
          <w:rFonts w:cs="Times New Roman"/>
        </w:rPr>
        <w:t xml:space="preserve"> Pp. 364</w:t>
      </w:r>
      <w:r w:rsidR="004445D0" w:rsidRPr="00076784">
        <w:rPr>
          <w:rFonts w:cs="Times New Roman"/>
        </w:rPr>
        <w:t>–</w:t>
      </w:r>
      <w:r w:rsidR="004445D0">
        <w:rPr>
          <w:rFonts w:cs="Times New Roman"/>
        </w:rPr>
        <w:t xml:space="preserve">375 </w:t>
      </w:r>
      <w:r w:rsidR="004445D0" w:rsidRPr="004445D0">
        <w:rPr>
          <w:rFonts w:cs="Times New Roman"/>
          <w:i/>
          <w:iCs/>
        </w:rPr>
        <w:t>In</w:t>
      </w:r>
      <w:r w:rsidR="004445D0">
        <w:rPr>
          <w:rFonts w:cs="Times New Roman"/>
        </w:rPr>
        <w:t xml:space="preserve"> </w:t>
      </w:r>
      <w:r w:rsidR="00E200AC" w:rsidRPr="00076784">
        <w:rPr>
          <w:rFonts w:cs="Times New Roman"/>
        </w:rPr>
        <w:t>South Florida Environmental Report</w:t>
      </w:r>
      <w:r w:rsidR="004445D0">
        <w:rPr>
          <w:rFonts w:cs="Times New Roman"/>
        </w:rPr>
        <w:t xml:space="preserve">, Chapter </w:t>
      </w:r>
      <w:r w:rsidR="004B13F1">
        <w:rPr>
          <w:rFonts w:cs="Times New Roman"/>
        </w:rPr>
        <w:t>6</w:t>
      </w:r>
      <w:r w:rsidR="00E200AC" w:rsidRPr="00076784">
        <w:rPr>
          <w:rFonts w:cs="Times New Roman"/>
        </w:rPr>
        <w:t>.</w:t>
      </w:r>
      <w:r w:rsidR="004B13F1">
        <w:rPr>
          <w:rFonts w:cs="Times New Roman"/>
        </w:rPr>
        <w:t xml:space="preserve"> </w:t>
      </w:r>
      <w:proofErr w:type="spellStart"/>
      <w:r w:rsidR="004B13F1">
        <w:rPr>
          <w:rFonts w:cs="Times New Roman"/>
        </w:rPr>
        <w:t>Sklar</w:t>
      </w:r>
      <w:proofErr w:type="spellEnd"/>
      <w:r w:rsidR="004B13F1">
        <w:rPr>
          <w:rFonts w:cs="Times New Roman"/>
        </w:rPr>
        <w:t xml:space="preserve">, F. (Ed.). South Florida Water Management District, West Palm Beach, FL, USA. </w:t>
      </w:r>
      <w:r w:rsidR="00E200AC" w:rsidRPr="00076784">
        <w:rPr>
          <w:rFonts w:cs="Times New Roman"/>
        </w:rPr>
        <w:t xml:space="preserve"> </w:t>
      </w:r>
    </w:p>
    <w:p w14:paraId="7A290253" w14:textId="044B9DEF"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Hussain, Q.A., and A.K. Pandit. 2012. Global amphibian declines: </w:t>
      </w:r>
      <w:r w:rsidR="00DE0F3D">
        <w:rPr>
          <w:rFonts w:ascii="Times New Roman" w:hAnsi="Times New Roman" w:cs="Times New Roman"/>
        </w:rPr>
        <w:t>a</w:t>
      </w:r>
      <w:r w:rsidRPr="00076784">
        <w:rPr>
          <w:rFonts w:ascii="Times New Roman" w:hAnsi="Times New Roman" w:cs="Times New Roman"/>
        </w:rPr>
        <w:t xml:space="preserve"> review. International </w:t>
      </w:r>
    </w:p>
    <w:p w14:paraId="124B2AE2" w14:textId="702240D4"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Journal of Biodiversity and Conservation 4:348</w:t>
      </w:r>
      <w:r w:rsidR="00AD370C" w:rsidRPr="00076784">
        <w:rPr>
          <w:rFonts w:ascii="Times New Roman" w:hAnsi="Times New Roman" w:cs="Times New Roman"/>
        </w:rPr>
        <w:t>–</w:t>
      </w:r>
      <w:r w:rsidR="00F20A6E" w:rsidRPr="00076784">
        <w:rPr>
          <w:rFonts w:ascii="Times New Roman" w:hAnsi="Times New Roman" w:cs="Times New Roman"/>
        </w:rPr>
        <w:t xml:space="preserve">357. </w:t>
      </w:r>
    </w:p>
    <w:p w14:paraId="686A5DD9" w14:textId="21BA16C3" w:rsidR="001565E4" w:rsidRPr="00076784" w:rsidRDefault="001565E4"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Kline J.L., W.F. Loftus, K. </w:t>
      </w:r>
      <w:proofErr w:type="spellStart"/>
      <w:r w:rsidRPr="00076784">
        <w:rPr>
          <w:rFonts w:ascii="Times New Roman" w:hAnsi="Times New Roman" w:cs="Times New Roman"/>
        </w:rPr>
        <w:t>Kotun</w:t>
      </w:r>
      <w:proofErr w:type="spellEnd"/>
      <w:r w:rsidRPr="00076784">
        <w:rPr>
          <w:rFonts w:ascii="Times New Roman" w:hAnsi="Times New Roman" w:cs="Times New Roman"/>
        </w:rPr>
        <w:t>, J.C. Trexler, J.</w:t>
      </w:r>
      <w:r w:rsidR="00AD370C" w:rsidRPr="00076784">
        <w:rPr>
          <w:rFonts w:ascii="Times New Roman" w:hAnsi="Times New Roman" w:cs="Times New Roman"/>
        </w:rPr>
        <w:t>S</w:t>
      </w:r>
      <w:r w:rsidRPr="00076784">
        <w:rPr>
          <w:rFonts w:ascii="Times New Roman" w:hAnsi="Times New Roman" w:cs="Times New Roman"/>
        </w:rPr>
        <w:t xml:space="preserve">. </w:t>
      </w:r>
      <w:proofErr w:type="spellStart"/>
      <w:r w:rsidRPr="00076784">
        <w:rPr>
          <w:rFonts w:ascii="Times New Roman" w:hAnsi="Times New Roman" w:cs="Times New Roman"/>
        </w:rPr>
        <w:t>Rehage</w:t>
      </w:r>
      <w:proofErr w:type="spellEnd"/>
      <w:r w:rsidRPr="00076784">
        <w:rPr>
          <w:rFonts w:ascii="Times New Roman" w:hAnsi="Times New Roman" w:cs="Times New Roman"/>
        </w:rPr>
        <w:t xml:space="preserve">, J.L. Lorenz, and M. Robinson. </w:t>
      </w:r>
    </w:p>
    <w:p w14:paraId="1E3E4EF9" w14:textId="6B11B10A" w:rsidR="001565E4"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1565E4" w:rsidRPr="00076784">
        <w:rPr>
          <w:rFonts w:ascii="Times New Roman" w:hAnsi="Times New Roman" w:cs="Times New Roman"/>
        </w:rPr>
        <w:t xml:space="preserve">2014. Recent fish introduction into Everglades National Park: </w:t>
      </w:r>
      <w:r w:rsidR="00DE0F3D">
        <w:rPr>
          <w:rFonts w:ascii="Times New Roman" w:hAnsi="Times New Roman" w:cs="Times New Roman"/>
        </w:rPr>
        <w:t>a</w:t>
      </w:r>
      <w:r w:rsidR="001565E4" w:rsidRPr="00076784">
        <w:rPr>
          <w:rFonts w:ascii="Times New Roman" w:hAnsi="Times New Roman" w:cs="Times New Roman"/>
        </w:rPr>
        <w:t>n unforeseen consequence of water management. Wetlands</w:t>
      </w:r>
      <w:r w:rsidR="00DE0F3D">
        <w:rPr>
          <w:rFonts w:ascii="Times New Roman" w:hAnsi="Times New Roman" w:cs="Times New Roman"/>
        </w:rPr>
        <w:t xml:space="preserve"> </w:t>
      </w:r>
      <w:r w:rsidR="001565E4" w:rsidRPr="00076784">
        <w:rPr>
          <w:rFonts w:ascii="Times New Roman" w:hAnsi="Times New Roman" w:cs="Times New Roman"/>
        </w:rPr>
        <w:t>34:S175</w:t>
      </w:r>
      <w:r w:rsidR="00AD370C" w:rsidRPr="00076784">
        <w:rPr>
          <w:rFonts w:ascii="Times New Roman" w:hAnsi="Times New Roman" w:cs="Times New Roman"/>
        </w:rPr>
        <w:t>–</w:t>
      </w:r>
      <w:r w:rsidR="001565E4" w:rsidRPr="00076784">
        <w:rPr>
          <w:rFonts w:ascii="Times New Roman" w:hAnsi="Times New Roman" w:cs="Times New Roman"/>
        </w:rPr>
        <w:t xml:space="preserve">S187. </w:t>
      </w:r>
    </w:p>
    <w:p w14:paraId="30B417F3" w14:textId="5AE82499" w:rsidR="00B4016D" w:rsidRPr="00076784" w:rsidRDefault="00B4016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Kolbe, J.J., and F.J. Janzen. 2002. Spatial and temporal dynamics of turtle nest predation: edge </w:t>
      </w:r>
    </w:p>
    <w:p w14:paraId="08078B44" w14:textId="351D61B6" w:rsidR="00B4016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B4016D" w:rsidRPr="00076784">
        <w:rPr>
          <w:rFonts w:ascii="Times New Roman" w:hAnsi="Times New Roman" w:cs="Times New Roman"/>
        </w:rPr>
        <w:t>effects. Oikos 99:538</w:t>
      </w:r>
      <w:r w:rsidR="00AD370C" w:rsidRPr="00076784">
        <w:rPr>
          <w:rFonts w:ascii="Times New Roman" w:hAnsi="Times New Roman" w:cs="Times New Roman"/>
        </w:rPr>
        <w:t>–</w:t>
      </w:r>
      <w:r w:rsidR="00B4016D" w:rsidRPr="00076784">
        <w:rPr>
          <w:rFonts w:ascii="Times New Roman" w:hAnsi="Times New Roman" w:cs="Times New Roman"/>
        </w:rPr>
        <w:t>544.</w:t>
      </w:r>
    </w:p>
    <w:p w14:paraId="247655D8" w14:textId="0CDCD780" w:rsidR="00B4016D" w:rsidRPr="00076784" w:rsidRDefault="00B4016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Krysko, K.L., C.M. Sheehy</w:t>
      </w:r>
      <w:r w:rsidR="00DE0F3D">
        <w:rPr>
          <w:rFonts w:ascii="Times New Roman" w:hAnsi="Times New Roman" w:cs="Times New Roman"/>
        </w:rPr>
        <w:t>,</w:t>
      </w:r>
      <w:r w:rsidRPr="00076784">
        <w:rPr>
          <w:rFonts w:ascii="Times New Roman" w:hAnsi="Times New Roman" w:cs="Times New Roman"/>
        </w:rPr>
        <w:t xml:space="preserve"> III, and A.N. Hooper. 2003. Interspecific communal oviposition </w:t>
      </w:r>
    </w:p>
    <w:p w14:paraId="6AC80467" w14:textId="2A02262E" w:rsidR="00B4016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lastRenderedPageBreak/>
        <w:tab/>
      </w:r>
      <w:r w:rsidR="00B4016D" w:rsidRPr="00076784">
        <w:rPr>
          <w:rFonts w:ascii="Times New Roman" w:hAnsi="Times New Roman" w:cs="Times New Roman"/>
        </w:rPr>
        <w:t>and reproduction of four species of lizards (</w:t>
      </w:r>
      <w:proofErr w:type="spellStart"/>
      <w:r w:rsidR="00B4016D" w:rsidRPr="00076784">
        <w:rPr>
          <w:rFonts w:ascii="Times New Roman" w:hAnsi="Times New Roman" w:cs="Times New Roman"/>
        </w:rPr>
        <w:t>Sauria</w:t>
      </w:r>
      <w:proofErr w:type="spellEnd"/>
      <w:r w:rsidR="00B4016D" w:rsidRPr="00076784">
        <w:rPr>
          <w:rFonts w:ascii="Times New Roman" w:hAnsi="Times New Roman" w:cs="Times New Roman"/>
        </w:rPr>
        <w:t>: Gekkonidae) in the lower Florida Keys. Amphibia-Reptilia 24:390</w:t>
      </w:r>
      <w:r w:rsidR="00AD370C" w:rsidRPr="00076784">
        <w:rPr>
          <w:rFonts w:ascii="Times New Roman" w:hAnsi="Times New Roman" w:cs="Times New Roman"/>
        </w:rPr>
        <w:t>–</w:t>
      </w:r>
      <w:r w:rsidR="00B4016D" w:rsidRPr="00076784">
        <w:rPr>
          <w:rFonts w:ascii="Times New Roman" w:hAnsi="Times New Roman" w:cs="Times New Roman"/>
        </w:rPr>
        <w:t xml:space="preserve">396. </w:t>
      </w:r>
    </w:p>
    <w:p w14:paraId="165DC175" w14:textId="0D0D95FA" w:rsidR="00B4016D" w:rsidRPr="00076784" w:rsidRDefault="00B4016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Krysko, K.L., J.P. Burgess, M.R. Rochford, C.R. Gillette, </w:t>
      </w:r>
      <w:proofErr w:type="spellStart"/>
      <w:r w:rsidRPr="00076784">
        <w:rPr>
          <w:rFonts w:ascii="Times New Roman" w:hAnsi="Times New Roman" w:cs="Times New Roman"/>
        </w:rPr>
        <w:t>D.Cueva</w:t>
      </w:r>
      <w:proofErr w:type="spellEnd"/>
      <w:r w:rsidRPr="00076784">
        <w:rPr>
          <w:rFonts w:ascii="Times New Roman" w:hAnsi="Times New Roman" w:cs="Times New Roman"/>
        </w:rPr>
        <w:t xml:space="preserve">, K.M. </w:t>
      </w:r>
      <w:proofErr w:type="spellStart"/>
      <w:r w:rsidRPr="00076784">
        <w:rPr>
          <w:rFonts w:ascii="Times New Roman" w:hAnsi="Times New Roman" w:cs="Times New Roman"/>
        </w:rPr>
        <w:t>Enge</w:t>
      </w:r>
      <w:proofErr w:type="spellEnd"/>
      <w:r w:rsidRPr="00076784">
        <w:rPr>
          <w:rFonts w:ascii="Times New Roman" w:hAnsi="Times New Roman" w:cs="Times New Roman"/>
        </w:rPr>
        <w:t xml:space="preserve">, L.A. </w:t>
      </w:r>
    </w:p>
    <w:p w14:paraId="25D3577C" w14:textId="2794D45C" w:rsidR="00B4016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B4016D" w:rsidRPr="00076784">
        <w:rPr>
          <w:rFonts w:ascii="Times New Roman" w:hAnsi="Times New Roman" w:cs="Times New Roman"/>
        </w:rPr>
        <w:t xml:space="preserve">Somma, J.L. Stabile, D.C. Smith, J.A. Wasilewski, </w:t>
      </w:r>
      <w:r w:rsidR="00DE0F3D">
        <w:rPr>
          <w:rFonts w:ascii="Times New Roman" w:hAnsi="Times New Roman" w:cs="Times New Roman"/>
        </w:rPr>
        <w:t>et al</w:t>
      </w:r>
      <w:r w:rsidR="00B4016D" w:rsidRPr="00076784">
        <w:rPr>
          <w:rFonts w:ascii="Times New Roman" w:hAnsi="Times New Roman" w:cs="Times New Roman"/>
        </w:rPr>
        <w:t>. 2011. Verified non-indigenous amphibians and reptiles in Florida from 1863</w:t>
      </w:r>
      <w:r w:rsidR="00AD370C" w:rsidRPr="00076784">
        <w:rPr>
          <w:rFonts w:ascii="Times New Roman" w:hAnsi="Times New Roman" w:cs="Times New Roman"/>
        </w:rPr>
        <w:t>–</w:t>
      </w:r>
      <w:r w:rsidR="00B4016D" w:rsidRPr="00076784">
        <w:rPr>
          <w:rFonts w:ascii="Times New Roman" w:hAnsi="Times New Roman" w:cs="Times New Roman"/>
        </w:rPr>
        <w:t xml:space="preserve">2010: </w:t>
      </w:r>
      <w:r w:rsidR="00DE0F3D">
        <w:rPr>
          <w:rFonts w:ascii="Times New Roman" w:hAnsi="Times New Roman" w:cs="Times New Roman"/>
        </w:rPr>
        <w:t>o</w:t>
      </w:r>
      <w:r w:rsidR="00B4016D" w:rsidRPr="00076784">
        <w:rPr>
          <w:rFonts w:ascii="Times New Roman" w:hAnsi="Times New Roman" w:cs="Times New Roman"/>
        </w:rPr>
        <w:t xml:space="preserve">utlining the invasion process and identifying invasion pathways and stages. </w:t>
      </w:r>
      <w:proofErr w:type="spellStart"/>
      <w:r w:rsidR="00B4016D" w:rsidRPr="00076784">
        <w:rPr>
          <w:rFonts w:ascii="Times New Roman" w:hAnsi="Times New Roman" w:cs="Times New Roman"/>
        </w:rPr>
        <w:t>Zootaxa</w:t>
      </w:r>
      <w:proofErr w:type="spellEnd"/>
      <w:r w:rsidR="00B4016D" w:rsidRPr="00076784">
        <w:rPr>
          <w:rFonts w:ascii="Times New Roman" w:hAnsi="Times New Roman" w:cs="Times New Roman"/>
        </w:rPr>
        <w:t xml:space="preserve"> 3028:1</w:t>
      </w:r>
      <w:r w:rsidR="00AD370C" w:rsidRPr="00076784">
        <w:rPr>
          <w:rFonts w:ascii="Times New Roman" w:hAnsi="Times New Roman" w:cs="Times New Roman"/>
        </w:rPr>
        <w:t>–</w:t>
      </w:r>
      <w:r w:rsidR="00B4016D" w:rsidRPr="00076784">
        <w:rPr>
          <w:rFonts w:ascii="Times New Roman" w:hAnsi="Times New Roman" w:cs="Times New Roman"/>
        </w:rPr>
        <w:t xml:space="preserve">64. </w:t>
      </w:r>
    </w:p>
    <w:p w14:paraId="78447B50" w14:textId="21E61678" w:rsidR="00D95AD0" w:rsidRPr="00076784" w:rsidRDefault="00D95AD0"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Krysko</w:t>
      </w:r>
      <w:proofErr w:type="spellEnd"/>
      <w:r w:rsidRPr="00076784">
        <w:rPr>
          <w:rFonts w:ascii="Times New Roman" w:hAnsi="Times New Roman" w:cs="Times New Roman"/>
        </w:rPr>
        <w:t xml:space="preserve">, K.L., L.A. Somma, D.C. Smith, C.R. Gillette, D. Cueva, J.A. Wasilewski, K.M. Enge, </w:t>
      </w:r>
    </w:p>
    <w:p w14:paraId="18A9E33B" w14:textId="6B4164A2" w:rsidR="00D95AD0"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95AD0" w:rsidRPr="00076784">
        <w:rPr>
          <w:rFonts w:ascii="Times New Roman" w:hAnsi="Times New Roman" w:cs="Times New Roman"/>
        </w:rPr>
        <w:t xml:space="preserve">S.A. </w:t>
      </w:r>
      <w:proofErr w:type="spellStart"/>
      <w:r w:rsidR="00D95AD0" w:rsidRPr="00076784">
        <w:rPr>
          <w:rFonts w:ascii="Times New Roman" w:hAnsi="Times New Roman" w:cs="Times New Roman"/>
        </w:rPr>
        <w:t>Jophnson</w:t>
      </w:r>
      <w:proofErr w:type="spellEnd"/>
      <w:r w:rsidR="00D95AD0" w:rsidRPr="00076784">
        <w:rPr>
          <w:rFonts w:ascii="Times New Roman" w:hAnsi="Times New Roman" w:cs="Times New Roman"/>
        </w:rPr>
        <w:t xml:space="preserve">, T.S. Campbell, J.R. Edwards, </w:t>
      </w:r>
      <w:r w:rsidR="00E50068">
        <w:rPr>
          <w:rFonts w:ascii="Times New Roman" w:hAnsi="Times New Roman" w:cs="Times New Roman"/>
        </w:rPr>
        <w:t>et al</w:t>
      </w:r>
      <w:r w:rsidR="00D95AD0" w:rsidRPr="00076784">
        <w:rPr>
          <w:rFonts w:ascii="Times New Roman" w:hAnsi="Times New Roman" w:cs="Times New Roman"/>
        </w:rPr>
        <w:t xml:space="preserve">. 2016. New verified nonindigenous </w:t>
      </w:r>
    </w:p>
    <w:p w14:paraId="15C8EC34" w14:textId="67699C99" w:rsidR="00D95AD0"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95AD0" w:rsidRPr="00076784">
        <w:rPr>
          <w:rFonts w:ascii="Times New Roman" w:hAnsi="Times New Roman" w:cs="Times New Roman"/>
        </w:rPr>
        <w:t xml:space="preserve">amphibians and reptiles in Florida, 1976 through 2015, with a summary of over 152 years </w:t>
      </w:r>
    </w:p>
    <w:p w14:paraId="066E0E83" w14:textId="7061F157" w:rsidR="00D95AD0"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95AD0" w:rsidRPr="00076784">
        <w:rPr>
          <w:rFonts w:ascii="Times New Roman" w:hAnsi="Times New Roman" w:cs="Times New Roman"/>
        </w:rPr>
        <w:t>of introductions.</w:t>
      </w:r>
      <w:r w:rsidR="004B13F1">
        <w:rPr>
          <w:rFonts w:ascii="Times New Roman" w:hAnsi="Times New Roman" w:cs="Times New Roman"/>
        </w:rPr>
        <w:t xml:space="preserve"> Reptiles and Amphibians 23:110</w:t>
      </w:r>
      <w:r w:rsidR="004B13F1" w:rsidRPr="00076784">
        <w:rPr>
          <w:rFonts w:ascii="Times New Roman" w:hAnsi="Times New Roman" w:cs="Times New Roman"/>
        </w:rPr>
        <w:t>–</w:t>
      </w:r>
      <w:r w:rsidR="004B13F1">
        <w:rPr>
          <w:rFonts w:ascii="Times New Roman" w:hAnsi="Times New Roman" w:cs="Times New Roman"/>
        </w:rPr>
        <w:t>143.</w:t>
      </w:r>
    </w:p>
    <w:p w14:paraId="37CFE971" w14:textId="05AF7899" w:rsidR="00B4016D" w:rsidRPr="00076784" w:rsidRDefault="00B4016D"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Kushlan</w:t>
      </w:r>
      <w:proofErr w:type="spellEnd"/>
      <w:r w:rsidRPr="00076784">
        <w:rPr>
          <w:rFonts w:ascii="Times New Roman" w:hAnsi="Times New Roman" w:cs="Times New Roman"/>
        </w:rPr>
        <w:t>, J.A.</w:t>
      </w:r>
      <w:r w:rsidR="00E50068">
        <w:rPr>
          <w:rFonts w:ascii="Times New Roman" w:hAnsi="Times New Roman" w:cs="Times New Roman"/>
        </w:rPr>
        <w:t>,</w:t>
      </w:r>
      <w:r w:rsidRPr="00076784">
        <w:rPr>
          <w:rFonts w:ascii="Times New Roman" w:hAnsi="Times New Roman" w:cs="Times New Roman"/>
        </w:rPr>
        <w:t xml:space="preserve"> and M.S. </w:t>
      </w:r>
      <w:proofErr w:type="spellStart"/>
      <w:r w:rsidRPr="00076784">
        <w:rPr>
          <w:rFonts w:ascii="Times New Roman" w:hAnsi="Times New Roman" w:cs="Times New Roman"/>
        </w:rPr>
        <w:t>Kushlan</w:t>
      </w:r>
      <w:proofErr w:type="spellEnd"/>
      <w:r w:rsidRPr="00076784">
        <w:rPr>
          <w:rFonts w:ascii="Times New Roman" w:hAnsi="Times New Roman" w:cs="Times New Roman"/>
        </w:rPr>
        <w:t xml:space="preserve">. 1980. Everglades alligator nests: nesting sites for marsh </w:t>
      </w:r>
    </w:p>
    <w:p w14:paraId="3E3B7323" w14:textId="740EB852" w:rsidR="00B4016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B4016D" w:rsidRPr="00076784">
        <w:rPr>
          <w:rFonts w:ascii="Times New Roman" w:hAnsi="Times New Roman" w:cs="Times New Roman"/>
        </w:rPr>
        <w:t xml:space="preserve">reptiles. </w:t>
      </w:r>
      <w:proofErr w:type="spellStart"/>
      <w:r w:rsidR="00B4016D" w:rsidRPr="00076784">
        <w:rPr>
          <w:rFonts w:ascii="Times New Roman" w:hAnsi="Times New Roman" w:cs="Times New Roman"/>
        </w:rPr>
        <w:t>Copeia</w:t>
      </w:r>
      <w:proofErr w:type="spellEnd"/>
      <w:r w:rsidR="00B4016D" w:rsidRPr="00076784">
        <w:rPr>
          <w:rFonts w:ascii="Times New Roman" w:hAnsi="Times New Roman" w:cs="Times New Roman"/>
        </w:rPr>
        <w:t xml:space="preserve"> 1980:930</w:t>
      </w:r>
      <w:r w:rsidR="00AD370C" w:rsidRPr="00076784">
        <w:rPr>
          <w:rFonts w:ascii="Times New Roman" w:hAnsi="Times New Roman" w:cs="Times New Roman"/>
        </w:rPr>
        <w:t>–</w:t>
      </w:r>
      <w:r w:rsidR="00B4016D" w:rsidRPr="00076784">
        <w:rPr>
          <w:rFonts w:ascii="Times New Roman" w:hAnsi="Times New Roman" w:cs="Times New Roman"/>
        </w:rPr>
        <w:t xml:space="preserve">932. </w:t>
      </w:r>
    </w:p>
    <w:p w14:paraId="09BCCC73" w14:textId="55F3B451" w:rsidR="00B4016D" w:rsidRPr="00076784" w:rsidRDefault="00B4016D"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Lovich</w:t>
      </w:r>
      <w:proofErr w:type="spellEnd"/>
      <w:r w:rsidRPr="00076784">
        <w:rPr>
          <w:rFonts w:ascii="Times New Roman" w:hAnsi="Times New Roman" w:cs="Times New Roman"/>
        </w:rPr>
        <w:t xml:space="preserve">, J.E., J.R. </w:t>
      </w:r>
      <w:proofErr w:type="spellStart"/>
      <w:r w:rsidRPr="00076784">
        <w:rPr>
          <w:rFonts w:ascii="Times New Roman" w:hAnsi="Times New Roman" w:cs="Times New Roman"/>
        </w:rPr>
        <w:t>Ennen</w:t>
      </w:r>
      <w:proofErr w:type="spellEnd"/>
      <w:r w:rsidRPr="00076784">
        <w:rPr>
          <w:rFonts w:ascii="Times New Roman" w:hAnsi="Times New Roman" w:cs="Times New Roman"/>
        </w:rPr>
        <w:t xml:space="preserve">, M. Agha, and J.W. Gibbons. </w:t>
      </w:r>
      <w:r w:rsidR="000D5E1B" w:rsidRPr="00076784">
        <w:rPr>
          <w:rFonts w:ascii="Times New Roman" w:hAnsi="Times New Roman" w:cs="Times New Roman"/>
        </w:rPr>
        <w:t xml:space="preserve">2018. </w:t>
      </w:r>
      <w:r w:rsidRPr="00076784">
        <w:rPr>
          <w:rFonts w:ascii="Times New Roman" w:hAnsi="Times New Roman" w:cs="Times New Roman"/>
        </w:rPr>
        <w:t xml:space="preserve">Where have all the turtles gone, and </w:t>
      </w:r>
    </w:p>
    <w:p w14:paraId="2AFC1D3D" w14:textId="4B15CF91" w:rsidR="00B4016D"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B4016D" w:rsidRPr="00076784">
        <w:rPr>
          <w:rFonts w:ascii="Times New Roman" w:hAnsi="Times New Roman" w:cs="Times New Roman"/>
        </w:rPr>
        <w:t xml:space="preserve">why does it matter. </w:t>
      </w:r>
      <w:proofErr w:type="spellStart"/>
      <w:r w:rsidR="00B4016D" w:rsidRPr="00076784">
        <w:rPr>
          <w:rFonts w:ascii="Times New Roman" w:hAnsi="Times New Roman" w:cs="Times New Roman"/>
        </w:rPr>
        <w:t>BioScience</w:t>
      </w:r>
      <w:proofErr w:type="spellEnd"/>
      <w:r w:rsidR="00B4016D" w:rsidRPr="00076784">
        <w:rPr>
          <w:rFonts w:ascii="Times New Roman" w:hAnsi="Times New Roman" w:cs="Times New Roman"/>
        </w:rPr>
        <w:t>. 68:771</w:t>
      </w:r>
      <w:r w:rsidR="00AD370C" w:rsidRPr="00076784">
        <w:rPr>
          <w:rFonts w:ascii="Times New Roman" w:hAnsi="Times New Roman" w:cs="Times New Roman"/>
        </w:rPr>
        <w:t>–</w:t>
      </w:r>
      <w:r w:rsidR="00B4016D" w:rsidRPr="00076784">
        <w:rPr>
          <w:rFonts w:ascii="Times New Roman" w:hAnsi="Times New Roman" w:cs="Times New Roman"/>
        </w:rPr>
        <w:t xml:space="preserve">781. </w:t>
      </w:r>
    </w:p>
    <w:p w14:paraId="5CAB4639" w14:textId="77777777" w:rsidR="003059F4" w:rsidRPr="00076784" w:rsidRDefault="003059F4" w:rsidP="003059F4">
      <w:pPr>
        <w:tabs>
          <w:tab w:val="left" w:pos="187"/>
        </w:tabs>
        <w:spacing w:line="480" w:lineRule="auto"/>
        <w:ind w:left="187" w:hanging="187"/>
        <w:contextualSpacing/>
        <w:rPr>
          <w:rFonts w:ascii="Times New Roman" w:hAnsi="Times New Roman" w:cs="Times New Roman"/>
          <w:i/>
          <w:iCs/>
        </w:rPr>
      </w:pP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F.J., L.A. Brandt, P. </w:t>
      </w:r>
      <w:proofErr w:type="spellStart"/>
      <w:r w:rsidRPr="00076784">
        <w:rPr>
          <w:rFonts w:ascii="Times New Roman" w:hAnsi="Times New Roman" w:cs="Times New Roman"/>
        </w:rPr>
        <w:t>Moler</w:t>
      </w:r>
      <w:proofErr w:type="spellEnd"/>
      <w:r w:rsidRPr="00076784">
        <w:rPr>
          <w:rFonts w:ascii="Times New Roman" w:hAnsi="Times New Roman" w:cs="Times New Roman"/>
        </w:rPr>
        <w:t xml:space="preserve">, and M.S. </w:t>
      </w:r>
      <w:proofErr w:type="spellStart"/>
      <w:r w:rsidRPr="00076784">
        <w:rPr>
          <w:rFonts w:ascii="Times New Roman" w:hAnsi="Times New Roman" w:cs="Times New Roman"/>
        </w:rPr>
        <w:t>Cherkiss</w:t>
      </w:r>
      <w:proofErr w:type="spellEnd"/>
      <w:r w:rsidRPr="00076784">
        <w:rPr>
          <w:rFonts w:ascii="Times New Roman" w:hAnsi="Times New Roman" w:cs="Times New Roman"/>
        </w:rPr>
        <w:t xml:space="preserve">. 2007. American </w:t>
      </w:r>
      <w:r>
        <w:rPr>
          <w:rFonts w:ascii="Times New Roman" w:hAnsi="Times New Roman" w:cs="Times New Roman"/>
        </w:rPr>
        <w:t>C</w:t>
      </w:r>
      <w:r w:rsidRPr="00076784">
        <w:rPr>
          <w:rFonts w:ascii="Times New Roman" w:hAnsi="Times New Roman" w:cs="Times New Roman"/>
        </w:rPr>
        <w:t>rocodile (</w:t>
      </w:r>
      <w:proofErr w:type="spellStart"/>
      <w:r w:rsidRPr="00076784">
        <w:rPr>
          <w:rFonts w:ascii="Times New Roman" w:hAnsi="Times New Roman" w:cs="Times New Roman"/>
          <w:i/>
          <w:iCs/>
        </w:rPr>
        <w:t>Crocodylus</w:t>
      </w:r>
      <w:proofErr w:type="spellEnd"/>
      <w:r w:rsidRPr="00076784">
        <w:rPr>
          <w:rFonts w:ascii="Times New Roman" w:hAnsi="Times New Roman" w:cs="Times New Roman"/>
          <w:i/>
          <w:iCs/>
        </w:rPr>
        <w:t xml:space="preserve"> </w:t>
      </w:r>
    </w:p>
    <w:p w14:paraId="794EBCBB" w14:textId="0D5D1CBE" w:rsidR="003059F4" w:rsidRPr="00076784" w:rsidRDefault="003059F4" w:rsidP="003059F4">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i/>
          <w:iCs/>
        </w:rPr>
        <w:tab/>
      </w:r>
      <w:proofErr w:type="spellStart"/>
      <w:r w:rsidRPr="00076784">
        <w:rPr>
          <w:rFonts w:ascii="Times New Roman" w:hAnsi="Times New Roman" w:cs="Times New Roman"/>
          <w:i/>
          <w:iCs/>
        </w:rPr>
        <w:t>acutus</w:t>
      </w:r>
      <w:proofErr w:type="spellEnd"/>
      <w:r w:rsidRPr="00076784">
        <w:rPr>
          <w:rFonts w:ascii="Times New Roman" w:hAnsi="Times New Roman" w:cs="Times New Roman"/>
        </w:rPr>
        <w:t>) in Florida: recommendations for endangered species recovery and ecosystem restoration. Journal of Herpetology 41:122–132.</w:t>
      </w:r>
    </w:p>
    <w:p w14:paraId="7FDE546C" w14:textId="77777777" w:rsidR="00E50068" w:rsidRPr="00076784" w:rsidRDefault="00E50068"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F.J., G.R. Best, L.A. Brandt, M.S. </w:t>
      </w:r>
      <w:proofErr w:type="spellStart"/>
      <w:r w:rsidRPr="00076784">
        <w:rPr>
          <w:rFonts w:ascii="Times New Roman" w:hAnsi="Times New Roman" w:cs="Times New Roman"/>
        </w:rPr>
        <w:t>Cherkiss</w:t>
      </w:r>
      <w:proofErr w:type="spellEnd"/>
      <w:r w:rsidRPr="00076784">
        <w:rPr>
          <w:rFonts w:ascii="Times New Roman" w:hAnsi="Times New Roman" w:cs="Times New Roman"/>
        </w:rPr>
        <w:t xml:space="preserve">, B.M. Jeffery, and K.G. Rice. 2009. </w:t>
      </w:r>
    </w:p>
    <w:p w14:paraId="0F59AC19" w14:textId="10224457" w:rsidR="00E50068"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E50068" w:rsidRPr="00076784">
        <w:rPr>
          <w:rFonts w:ascii="Times New Roman" w:hAnsi="Times New Roman" w:cs="Times New Roman"/>
        </w:rPr>
        <w:t xml:space="preserve">Alligators and crocodiles as indicators for restoration of Everglades ecosystems. Ecological Indicators 9:S137–S139. </w:t>
      </w:r>
    </w:p>
    <w:p w14:paraId="59C8EB40" w14:textId="452C0D2D" w:rsidR="007359A8" w:rsidRPr="00076784" w:rsidRDefault="007359A8"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F.J., B.J. Smith, M.A. Squires, M.S. </w:t>
      </w:r>
      <w:proofErr w:type="spellStart"/>
      <w:r w:rsidRPr="00076784">
        <w:rPr>
          <w:rFonts w:ascii="Times New Roman" w:hAnsi="Times New Roman" w:cs="Times New Roman"/>
        </w:rPr>
        <w:t>Cherkiss</w:t>
      </w:r>
      <w:proofErr w:type="spellEnd"/>
      <w:r w:rsidRPr="00076784">
        <w:rPr>
          <w:rFonts w:ascii="Times New Roman" w:hAnsi="Times New Roman" w:cs="Times New Roman"/>
        </w:rPr>
        <w:t xml:space="preserve">, S.C. Farris, C. Hackett, K.M. Hart, </w:t>
      </w:r>
    </w:p>
    <w:p w14:paraId="6CB035B7" w14:textId="19074D94" w:rsidR="007359A8"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lastRenderedPageBreak/>
        <w:tab/>
      </w:r>
      <w:r w:rsidR="007359A8" w:rsidRPr="00076784">
        <w:rPr>
          <w:rFonts w:ascii="Times New Roman" w:hAnsi="Times New Roman" w:cs="Times New Roman"/>
        </w:rPr>
        <w:t>V. Briggs-Gonzalez, and L.A. Brandt. 2019. Influence of salinity on relative density of American Crocodiles (</w:t>
      </w:r>
      <w:proofErr w:type="spellStart"/>
      <w:r w:rsidR="007359A8" w:rsidRPr="00076784">
        <w:rPr>
          <w:rFonts w:ascii="Times New Roman" w:hAnsi="Times New Roman" w:cs="Times New Roman"/>
          <w:i/>
          <w:iCs/>
        </w:rPr>
        <w:t>Crocodylus</w:t>
      </w:r>
      <w:proofErr w:type="spellEnd"/>
      <w:r w:rsidR="007359A8" w:rsidRPr="00076784">
        <w:rPr>
          <w:rFonts w:ascii="Times New Roman" w:hAnsi="Times New Roman" w:cs="Times New Roman"/>
          <w:i/>
          <w:iCs/>
        </w:rPr>
        <w:t xml:space="preserve"> </w:t>
      </w:r>
      <w:proofErr w:type="spellStart"/>
      <w:r w:rsidR="007359A8" w:rsidRPr="00076784">
        <w:rPr>
          <w:rFonts w:ascii="Times New Roman" w:hAnsi="Times New Roman" w:cs="Times New Roman"/>
          <w:i/>
          <w:iCs/>
        </w:rPr>
        <w:t>acutus</w:t>
      </w:r>
      <w:proofErr w:type="spellEnd"/>
      <w:r w:rsidR="007359A8" w:rsidRPr="00076784">
        <w:rPr>
          <w:rFonts w:ascii="Times New Roman" w:hAnsi="Times New Roman" w:cs="Times New Roman"/>
        </w:rPr>
        <w:t xml:space="preserve">) in Everglades National Park: </w:t>
      </w:r>
      <w:r w:rsidR="00E50068">
        <w:rPr>
          <w:rFonts w:ascii="Times New Roman" w:hAnsi="Times New Roman" w:cs="Times New Roman"/>
        </w:rPr>
        <w:t>i</w:t>
      </w:r>
      <w:r w:rsidR="007359A8" w:rsidRPr="00076784">
        <w:rPr>
          <w:rFonts w:ascii="Times New Roman" w:hAnsi="Times New Roman" w:cs="Times New Roman"/>
        </w:rPr>
        <w:t>mplications for restoration of Everglades ecosystems. Ecological Indicators 102:608</w:t>
      </w:r>
      <w:r w:rsidR="00AD370C" w:rsidRPr="00076784">
        <w:rPr>
          <w:rFonts w:ascii="Times New Roman" w:hAnsi="Times New Roman" w:cs="Times New Roman"/>
        </w:rPr>
        <w:t>–</w:t>
      </w:r>
      <w:r w:rsidR="007359A8" w:rsidRPr="00076784">
        <w:rPr>
          <w:rFonts w:ascii="Times New Roman" w:hAnsi="Times New Roman" w:cs="Times New Roman"/>
        </w:rPr>
        <w:t xml:space="preserve">616. </w:t>
      </w:r>
    </w:p>
    <w:p w14:paraId="6B4BB52B" w14:textId="77777777" w:rsidR="00A5779A"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McCleery R</w:t>
      </w:r>
      <w:r w:rsidR="00A5779A" w:rsidRPr="00076784">
        <w:rPr>
          <w:rFonts w:ascii="Times New Roman" w:hAnsi="Times New Roman" w:cs="Times New Roman"/>
        </w:rPr>
        <w:t>.</w:t>
      </w:r>
      <w:r w:rsidRPr="00076784">
        <w:rPr>
          <w:rFonts w:ascii="Times New Roman" w:hAnsi="Times New Roman" w:cs="Times New Roman"/>
        </w:rPr>
        <w:t>A</w:t>
      </w:r>
      <w:r w:rsidR="00A5779A" w:rsidRPr="00076784">
        <w:rPr>
          <w:rFonts w:ascii="Times New Roman" w:hAnsi="Times New Roman" w:cs="Times New Roman"/>
        </w:rPr>
        <w:t>.</w:t>
      </w:r>
      <w:r w:rsidRPr="00076784">
        <w:rPr>
          <w:rFonts w:ascii="Times New Roman" w:hAnsi="Times New Roman" w:cs="Times New Roman"/>
        </w:rPr>
        <w:t>,</w:t>
      </w:r>
      <w:r w:rsidR="00A5779A" w:rsidRPr="00076784">
        <w:rPr>
          <w:rFonts w:ascii="Times New Roman" w:hAnsi="Times New Roman" w:cs="Times New Roman"/>
        </w:rPr>
        <w:t xml:space="preserve"> A.</w:t>
      </w:r>
      <w:r w:rsidRPr="00076784">
        <w:rPr>
          <w:rFonts w:ascii="Times New Roman" w:hAnsi="Times New Roman" w:cs="Times New Roman"/>
        </w:rPr>
        <w:t xml:space="preserve"> </w:t>
      </w:r>
      <w:proofErr w:type="spellStart"/>
      <w:r w:rsidRPr="00076784">
        <w:rPr>
          <w:rFonts w:ascii="Times New Roman" w:hAnsi="Times New Roman" w:cs="Times New Roman"/>
        </w:rPr>
        <w:t>Sovie</w:t>
      </w:r>
      <w:proofErr w:type="spellEnd"/>
      <w:r w:rsidRPr="00076784">
        <w:rPr>
          <w:rFonts w:ascii="Times New Roman" w:hAnsi="Times New Roman" w:cs="Times New Roman"/>
        </w:rPr>
        <w:t xml:space="preserve">, </w:t>
      </w:r>
      <w:r w:rsidR="00A5779A" w:rsidRPr="00076784">
        <w:rPr>
          <w:rFonts w:ascii="Times New Roman" w:hAnsi="Times New Roman" w:cs="Times New Roman"/>
        </w:rPr>
        <w:t xml:space="preserve">R.N. </w:t>
      </w:r>
      <w:r w:rsidRPr="00076784">
        <w:rPr>
          <w:rFonts w:ascii="Times New Roman" w:hAnsi="Times New Roman" w:cs="Times New Roman"/>
        </w:rPr>
        <w:t xml:space="preserve">Reed, </w:t>
      </w:r>
      <w:r w:rsidR="00A5779A" w:rsidRPr="00076784">
        <w:rPr>
          <w:rFonts w:ascii="Times New Roman" w:hAnsi="Times New Roman" w:cs="Times New Roman"/>
        </w:rPr>
        <w:t xml:space="preserve">M.W. </w:t>
      </w:r>
      <w:r w:rsidRPr="00076784">
        <w:rPr>
          <w:rFonts w:ascii="Times New Roman" w:hAnsi="Times New Roman" w:cs="Times New Roman"/>
        </w:rPr>
        <w:t xml:space="preserve">Cunningham, </w:t>
      </w:r>
      <w:r w:rsidR="00A5779A" w:rsidRPr="00076784">
        <w:rPr>
          <w:rFonts w:ascii="Times New Roman" w:hAnsi="Times New Roman" w:cs="Times New Roman"/>
        </w:rPr>
        <w:t xml:space="preserve">M.E. </w:t>
      </w:r>
      <w:r w:rsidRPr="00076784">
        <w:rPr>
          <w:rFonts w:ascii="Times New Roman" w:hAnsi="Times New Roman" w:cs="Times New Roman"/>
        </w:rPr>
        <w:t xml:space="preserve">Hunter, </w:t>
      </w:r>
      <w:r w:rsidR="00A5779A" w:rsidRPr="00076784">
        <w:rPr>
          <w:rFonts w:ascii="Times New Roman" w:hAnsi="Times New Roman" w:cs="Times New Roman"/>
        </w:rPr>
        <w:t xml:space="preserve">and K.M. </w:t>
      </w:r>
      <w:r w:rsidRPr="00076784">
        <w:rPr>
          <w:rFonts w:ascii="Times New Roman" w:hAnsi="Times New Roman" w:cs="Times New Roman"/>
        </w:rPr>
        <w:t>Hart</w:t>
      </w:r>
      <w:r w:rsidR="00B4016D" w:rsidRPr="00076784">
        <w:rPr>
          <w:rFonts w:ascii="Times New Roman" w:hAnsi="Times New Roman" w:cs="Times New Roman"/>
        </w:rPr>
        <w:t>.</w:t>
      </w:r>
      <w:r w:rsidRPr="00076784">
        <w:rPr>
          <w:rFonts w:ascii="Times New Roman" w:hAnsi="Times New Roman" w:cs="Times New Roman"/>
        </w:rPr>
        <w:t xml:space="preserve"> 2015</w:t>
      </w:r>
      <w:r w:rsidR="00B4016D" w:rsidRPr="00076784">
        <w:rPr>
          <w:rFonts w:ascii="Times New Roman" w:hAnsi="Times New Roman" w:cs="Times New Roman"/>
        </w:rPr>
        <w:t>.</w:t>
      </w:r>
      <w:r w:rsidRPr="00076784">
        <w:rPr>
          <w:rFonts w:ascii="Times New Roman" w:hAnsi="Times New Roman" w:cs="Times New Roman"/>
        </w:rPr>
        <w:t xml:space="preserve"> </w:t>
      </w:r>
    </w:p>
    <w:p w14:paraId="039B03FC" w14:textId="1BA90AF7"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Marsh </w:t>
      </w:r>
      <w:r w:rsidR="00E50068">
        <w:rPr>
          <w:rFonts w:ascii="Times New Roman" w:hAnsi="Times New Roman" w:cs="Times New Roman"/>
        </w:rPr>
        <w:t>R</w:t>
      </w:r>
      <w:r w:rsidR="00F20A6E" w:rsidRPr="00076784">
        <w:rPr>
          <w:rFonts w:ascii="Times New Roman" w:hAnsi="Times New Roman" w:cs="Times New Roman"/>
        </w:rPr>
        <w:t xml:space="preserve">abbit mortalities tie pythons to the precipitous decline of mammals in the Everglades. </w:t>
      </w:r>
      <w:r w:rsidR="00F20A6E" w:rsidRPr="004B13F1">
        <w:rPr>
          <w:rFonts w:ascii="Times New Roman" w:hAnsi="Times New Roman" w:cs="Times New Roman"/>
        </w:rPr>
        <w:t>Proc</w:t>
      </w:r>
      <w:r w:rsidR="00A5779A" w:rsidRPr="004B13F1">
        <w:rPr>
          <w:rFonts w:ascii="Times New Roman" w:hAnsi="Times New Roman" w:cs="Times New Roman"/>
        </w:rPr>
        <w:t>eedings of the</w:t>
      </w:r>
      <w:r w:rsidR="00F20A6E" w:rsidRPr="004B13F1">
        <w:rPr>
          <w:rFonts w:ascii="Times New Roman" w:hAnsi="Times New Roman" w:cs="Times New Roman"/>
        </w:rPr>
        <w:t xml:space="preserve"> Roy</w:t>
      </w:r>
      <w:r w:rsidR="00A5779A" w:rsidRPr="004B13F1">
        <w:rPr>
          <w:rFonts w:ascii="Times New Roman" w:hAnsi="Times New Roman" w:cs="Times New Roman"/>
        </w:rPr>
        <w:t>al</w:t>
      </w:r>
      <w:r w:rsidR="00F20A6E" w:rsidRPr="004B13F1">
        <w:rPr>
          <w:rFonts w:ascii="Times New Roman" w:hAnsi="Times New Roman" w:cs="Times New Roman"/>
        </w:rPr>
        <w:t xml:space="preserve"> Soc</w:t>
      </w:r>
      <w:r w:rsidR="00A5779A" w:rsidRPr="004B13F1">
        <w:rPr>
          <w:rFonts w:ascii="Times New Roman" w:hAnsi="Times New Roman" w:cs="Times New Roman"/>
        </w:rPr>
        <w:t>iety</w:t>
      </w:r>
      <w:r w:rsidR="00F20A6E" w:rsidRPr="004B13F1">
        <w:rPr>
          <w:rFonts w:ascii="Times New Roman" w:hAnsi="Times New Roman" w:cs="Times New Roman"/>
        </w:rPr>
        <w:t xml:space="preserve"> </w:t>
      </w:r>
      <w:r w:rsidR="00E50068" w:rsidRPr="004B13F1">
        <w:rPr>
          <w:rFonts w:ascii="Times New Roman" w:hAnsi="Times New Roman" w:cs="Times New Roman"/>
        </w:rPr>
        <w:t>B</w:t>
      </w:r>
      <w:r w:rsidR="00F20A6E" w:rsidRPr="004B13F1">
        <w:rPr>
          <w:rFonts w:ascii="Times New Roman" w:hAnsi="Times New Roman" w:cs="Times New Roman"/>
        </w:rPr>
        <w:t xml:space="preserve"> 282:20150120</w:t>
      </w:r>
      <w:r w:rsidR="009E24F0" w:rsidRPr="004B13F1">
        <w:rPr>
          <w:rFonts w:ascii="Times New Roman" w:hAnsi="Times New Roman" w:cs="Times New Roman"/>
        </w:rPr>
        <w:t>.</w:t>
      </w:r>
      <w:r w:rsidR="004B13F1">
        <w:rPr>
          <w:rFonts w:ascii="Times New Roman" w:hAnsi="Times New Roman" w:cs="Times New Roman"/>
        </w:rPr>
        <w:t xml:space="preserve"> </w:t>
      </w:r>
      <w:r w:rsidR="004B13F1" w:rsidRPr="004B13F1">
        <w:rPr>
          <w:rFonts w:ascii="Times New Roman" w:hAnsi="Times New Roman" w:cs="Times New Roman"/>
        </w:rPr>
        <w:t>https://doi.org/10.1098/rspb.2015.0120</w:t>
      </w:r>
      <w:r w:rsidR="004B13F1">
        <w:rPr>
          <w:rFonts w:ascii="Times New Roman" w:hAnsi="Times New Roman" w:cs="Times New Roman"/>
        </w:rPr>
        <w:t xml:space="preserve"> </w:t>
      </w:r>
    </w:p>
    <w:p w14:paraId="5E881ACA" w14:textId="7AA7245F" w:rsidR="00A5779A"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Meshaka</w:t>
      </w:r>
      <w:r w:rsidR="00E50068">
        <w:rPr>
          <w:rFonts w:ascii="Times New Roman" w:hAnsi="Times New Roman" w:cs="Times New Roman"/>
        </w:rPr>
        <w:t>,</w:t>
      </w:r>
      <w:r w:rsidRPr="00076784">
        <w:rPr>
          <w:rFonts w:ascii="Times New Roman" w:hAnsi="Times New Roman" w:cs="Times New Roman"/>
        </w:rPr>
        <w:t xml:space="preserve"> W</w:t>
      </w:r>
      <w:r w:rsidR="00A5779A" w:rsidRPr="00076784">
        <w:rPr>
          <w:rFonts w:ascii="Times New Roman" w:hAnsi="Times New Roman" w:cs="Times New Roman"/>
        </w:rPr>
        <w:t>.</w:t>
      </w:r>
      <w:r w:rsidRPr="00076784">
        <w:rPr>
          <w:rFonts w:ascii="Times New Roman" w:hAnsi="Times New Roman" w:cs="Times New Roman"/>
        </w:rPr>
        <w:t>E</w:t>
      </w:r>
      <w:r w:rsidR="00A5779A" w:rsidRPr="00076784">
        <w:rPr>
          <w:rFonts w:ascii="Times New Roman" w:hAnsi="Times New Roman" w:cs="Times New Roman"/>
        </w:rPr>
        <w:t>.</w:t>
      </w:r>
      <w:r w:rsidR="00E50068">
        <w:rPr>
          <w:rFonts w:ascii="Times New Roman" w:hAnsi="Times New Roman" w:cs="Times New Roman"/>
        </w:rPr>
        <w:t>,</w:t>
      </w:r>
      <w:r w:rsidRPr="00076784">
        <w:rPr>
          <w:rFonts w:ascii="Times New Roman" w:hAnsi="Times New Roman" w:cs="Times New Roman"/>
        </w:rPr>
        <w:t xml:space="preserve"> Jr</w:t>
      </w:r>
      <w:r w:rsidR="00A5779A" w:rsidRPr="00076784">
        <w:rPr>
          <w:rFonts w:ascii="Times New Roman" w:hAnsi="Times New Roman" w:cs="Times New Roman"/>
        </w:rPr>
        <w:t>.</w:t>
      </w:r>
      <w:r w:rsidRPr="00076784">
        <w:rPr>
          <w:rFonts w:ascii="Times New Roman" w:hAnsi="Times New Roman" w:cs="Times New Roman"/>
        </w:rPr>
        <w:t xml:space="preserve">, </w:t>
      </w:r>
      <w:r w:rsidR="00A5779A" w:rsidRPr="00076784">
        <w:rPr>
          <w:rFonts w:ascii="Times New Roman" w:hAnsi="Times New Roman" w:cs="Times New Roman"/>
        </w:rPr>
        <w:t xml:space="preserve">W.F. </w:t>
      </w:r>
      <w:r w:rsidRPr="00076784">
        <w:rPr>
          <w:rFonts w:ascii="Times New Roman" w:hAnsi="Times New Roman" w:cs="Times New Roman"/>
        </w:rPr>
        <w:t xml:space="preserve">Loftus, </w:t>
      </w:r>
      <w:r w:rsidR="00A5779A" w:rsidRPr="00076784">
        <w:rPr>
          <w:rFonts w:ascii="Times New Roman" w:hAnsi="Times New Roman" w:cs="Times New Roman"/>
        </w:rPr>
        <w:t xml:space="preserve">and T. </w:t>
      </w:r>
      <w:r w:rsidRPr="00076784">
        <w:rPr>
          <w:rFonts w:ascii="Times New Roman" w:hAnsi="Times New Roman" w:cs="Times New Roman"/>
        </w:rPr>
        <w:t>Steiner</w:t>
      </w:r>
      <w:r w:rsidR="00B4016D" w:rsidRPr="00076784">
        <w:rPr>
          <w:rFonts w:ascii="Times New Roman" w:hAnsi="Times New Roman" w:cs="Times New Roman"/>
        </w:rPr>
        <w:t>.</w:t>
      </w:r>
      <w:r w:rsidRPr="00076784">
        <w:rPr>
          <w:rFonts w:ascii="Times New Roman" w:hAnsi="Times New Roman" w:cs="Times New Roman"/>
        </w:rPr>
        <w:t xml:space="preserve"> 2000</w:t>
      </w:r>
      <w:r w:rsidR="00B4016D" w:rsidRPr="00076784">
        <w:rPr>
          <w:rFonts w:ascii="Times New Roman" w:hAnsi="Times New Roman" w:cs="Times New Roman"/>
        </w:rPr>
        <w:t>.</w:t>
      </w:r>
      <w:r w:rsidRPr="00076784">
        <w:rPr>
          <w:rFonts w:ascii="Times New Roman" w:hAnsi="Times New Roman" w:cs="Times New Roman"/>
        </w:rPr>
        <w:t xml:space="preserve"> The herpetofauna of Everglades national </w:t>
      </w:r>
    </w:p>
    <w:p w14:paraId="7B38E206" w14:textId="242B7748"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park. Fl</w:t>
      </w:r>
      <w:r w:rsidR="00A5779A" w:rsidRPr="00076784">
        <w:rPr>
          <w:rFonts w:ascii="Times New Roman" w:hAnsi="Times New Roman" w:cs="Times New Roman"/>
        </w:rPr>
        <w:t xml:space="preserve">orida </w:t>
      </w:r>
      <w:r w:rsidR="00F20A6E" w:rsidRPr="00076784">
        <w:rPr>
          <w:rFonts w:ascii="Times New Roman" w:hAnsi="Times New Roman" w:cs="Times New Roman"/>
        </w:rPr>
        <w:t>Sci</w:t>
      </w:r>
      <w:r w:rsidR="00A5779A" w:rsidRPr="00076784">
        <w:rPr>
          <w:rFonts w:ascii="Times New Roman" w:hAnsi="Times New Roman" w:cs="Times New Roman"/>
        </w:rPr>
        <w:t>entist</w:t>
      </w:r>
      <w:r w:rsidR="00F20A6E" w:rsidRPr="00076784">
        <w:rPr>
          <w:rFonts w:ascii="Times New Roman" w:hAnsi="Times New Roman" w:cs="Times New Roman"/>
        </w:rPr>
        <w:t xml:space="preserve"> 63:84–103</w:t>
      </w:r>
      <w:r w:rsidR="009E24F0" w:rsidRPr="00076784">
        <w:rPr>
          <w:rFonts w:ascii="Times New Roman" w:hAnsi="Times New Roman" w:cs="Times New Roman"/>
        </w:rPr>
        <w:t>.</w:t>
      </w:r>
    </w:p>
    <w:p w14:paraId="2ABBE021" w14:textId="77777777" w:rsidR="0006708D" w:rsidRPr="00076784" w:rsidRDefault="0006708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Meshaka, W.E., Jr. 2001. The Cuban Treefrog in Florida: Life History of a Successful </w:t>
      </w:r>
    </w:p>
    <w:p w14:paraId="55978704" w14:textId="2878606B" w:rsidR="0006708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06708D" w:rsidRPr="00076784">
        <w:rPr>
          <w:rFonts w:ascii="Times New Roman" w:hAnsi="Times New Roman" w:cs="Times New Roman"/>
        </w:rPr>
        <w:t>Colonizing Species. University of Florida Press, Gainesville, F</w:t>
      </w:r>
      <w:r w:rsidR="00E50068">
        <w:rPr>
          <w:rFonts w:ascii="Times New Roman" w:hAnsi="Times New Roman" w:cs="Times New Roman"/>
        </w:rPr>
        <w:t>lorida, USA</w:t>
      </w:r>
      <w:r w:rsidR="0006708D" w:rsidRPr="00076784">
        <w:rPr>
          <w:rFonts w:ascii="Times New Roman" w:hAnsi="Times New Roman" w:cs="Times New Roman"/>
        </w:rPr>
        <w:t>.</w:t>
      </w:r>
    </w:p>
    <w:p w14:paraId="71981638" w14:textId="0E5BCC1B" w:rsidR="00B4016D" w:rsidRPr="00076784" w:rsidRDefault="00B4016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Meshaka, W</w:t>
      </w:r>
      <w:r w:rsidR="00A5779A" w:rsidRPr="00076784">
        <w:rPr>
          <w:rFonts w:ascii="Times New Roman" w:hAnsi="Times New Roman" w:cs="Times New Roman"/>
        </w:rPr>
        <w:t>.</w:t>
      </w:r>
      <w:r w:rsidRPr="00076784">
        <w:rPr>
          <w:rFonts w:ascii="Times New Roman" w:hAnsi="Times New Roman" w:cs="Times New Roman"/>
        </w:rPr>
        <w:t>E</w:t>
      </w:r>
      <w:r w:rsidR="00A5779A" w:rsidRPr="00076784">
        <w:rPr>
          <w:rFonts w:ascii="Times New Roman" w:hAnsi="Times New Roman" w:cs="Times New Roman"/>
        </w:rPr>
        <w:t>.</w:t>
      </w:r>
      <w:r w:rsidR="00E50068">
        <w:rPr>
          <w:rFonts w:ascii="Times New Roman" w:hAnsi="Times New Roman" w:cs="Times New Roman"/>
        </w:rPr>
        <w:t>,</w:t>
      </w:r>
      <w:r w:rsidRPr="00076784">
        <w:rPr>
          <w:rFonts w:ascii="Times New Roman" w:hAnsi="Times New Roman" w:cs="Times New Roman"/>
        </w:rPr>
        <w:t xml:space="preserve"> Jr. 2011. A </w:t>
      </w:r>
      <w:r w:rsidR="00E50068">
        <w:rPr>
          <w:rFonts w:ascii="Times New Roman" w:hAnsi="Times New Roman" w:cs="Times New Roman"/>
        </w:rPr>
        <w:t>r</w:t>
      </w:r>
      <w:r w:rsidRPr="00076784">
        <w:rPr>
          <w:rFonts w:ascii="Times New Roman" w:hAnsi="Times New Roman" w:cs="Times New Roman"/>
        </w:rPr>
        <w:t xml:space="preserve">unaway train in the making: the exotic amphibians, reptiles, turtles, </w:t>
      </w:r>
    </w:p>
    <w:p w14:paraId="1CDECD22" w14:textId="39A9ACB1" w:rsidR="00B4016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B4016D" w:rsidRPr="00076784">
        <w:rPr>
          <w:rFonts w:ascii="Times New Roman" w:hAnsi="Times New Roman" w:cs="Times New Roman"/>
        </w:rPr>
        <w:t>and crocodilians of Florida. Monograph 1. Herpetological Conservation and Biology</w:t>
      </w:r>
      <w:r w:rsidR="00E50068">
        <w:rPr>
          <w:rFonts w:ascii="Times New Roman" w:hAnsi="Times New Roman" w:cs="Times New Roman"/>
        </w:rPr>
        <w:t xml:space="preserve"> </w:t>
      </w:r>
      <w:r w:rsidR="00B4016D" w:rsidRPr="00076784">
        <w:rPr>
          <w:rFonts w:ascii="Times New Roman" w:hAnsi="Times New Roman" w:cs="Times New Roman"/>
        </w:rPr>
        <w:t xml:space="preserve"> 6:1</w:t>
      </w:r>
      <w:r w:rsidR="00AD370C" w:rsidRPr="00076784">
        <w:rPr>
          <w:rFonts w:ascii="Times New Roman" w:hAnsi="Times New Roman" w:cs="Times New Roman"/>
        </w:rPr>
        <w:t>–</w:t>
      </w:r>
      <w:r w:rsidR="00B4016D" w:rsidRPr="00076784">
        <w:rPr>
          <w:rFonts w:ascii="Times New Roman" w:hAnsi="Times New Roman" w:cs="Times New Roman"/>
        </w:rPr>
        <w:t xml:space="preserve">101.  </w:t>
      </w:r>
    </w:p>
    <w:p w14:paraId="5043F6CA" w14:textId="4F5F97D6"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Meshaka, W</w:t>
      </w:r>
      <w:r w:rsidR="00E50068">
        <w:rPr>
          <w:rFonts w:ascii="Times New Roman" w:hAnsi="Times New Roman" w:cs="Times New Roman"/>
        </w:rPr>
        <w:t>.</w:t>
      </w:r>
      <w:r w:rsidRPr="00076784">
        <w:rPr>
          <w:rFonts w:ascii="Times New Roman" w:hAnsi="Times New Roman" w:cs="Times New Roman"/>
        </w:rPr>
        <w:t>E</w:t>
      </w:r>
      <w:r w:rsidR="00E50068">
        <w:rPr>
          <w:rFonts w:ascii="Times New Roman" w:hAnsi="Times New Roman" w:cs="Times New Roman"/>
        </w:rPr>
        <w:t>.,</w:t>
      </w:r>
      <w:r w:rsidRPr="00076784">
        <w:rPr>
          <w:rFonts w:ascii="Times New Roman" w:hAnsi="Times New Roman" w:cs="Times New Roman"/>
        </w:rPr>
        <w:t xml:space="preserve"> Jr., </w:t>
      </w:r>
      <w:r w:rsidR="00A5779A" w:rsidRPr="00076784">
        <w:rPr>
          <w:rFonts w:ascii="Times New Roman" w:hAnsi="Times New Roman" w:cs="Times New Roman"/>
        </w:rPr>
        <w:t xml:space="preserve">and </w:t>
      </w:r>
      <w:r w:rsidRPr="00076784">
        <w:rPr>
          <w:rFonts w:ascii="Times New Roman" w:hAnsi="Times New Roman" w:cs="Times New Roman"/>
        </w:rPr>
        <w:t xml:space="preserve">J.N. Layne. 2015. The herpetology of Southern Florida. Herpetological </w:t>
      </w:r>
    </w:p>
    <w:p w14:paraId="5A5F91E7" w14:textId="3A3D774F"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A5779A" w:rsidRPr="00076784">
        <w:rPr>
          <w:rFonts w:ascii="Times New Roman" w:hAnsi="Times New Roman" w:cs="Times New Roman"/>
        </w:rPr>
        <w:t xml:space="preserve">Monograph 5. </w:t>
      </w:r>
      <w:r w:rsidR="00F20A6E" w:rsidRPr="00076784">
        <w:rPr>
          <w:rFonts w:ascii="Times New Roman" w:hAnsi="Times New Roman" w:cs="Times New Roman"/>
        </w:rPr>
        <w:t>Conservation and Biology 1</w:t>
      </w:r>
      <w:r w:rsidR="00A5779A" w:rsidRPr="00076784">
        <w:rPr>
          <w:rFonts w:ascii="Times New Roman" w:hAnsi="Times New Roman" w:cs="Times New Roman"/>
        </w:rPr>
        <w:t>0</w:t>
      </w:r>
      <w:r w:rsidR="00F20A6E" w:rsidRPr="00076784">
        <w:rPr>
          <w:rFonts w:ascii="Times New Roman" w:hAnsi="Times New Roman" w:cs="Times New Roman"/>
        </w:rPr>
        <w:t>:1</w:t>
      </w:r>
      <w:r w:rsidR="00AD370C" w:rsidRPr="00076784">
        <w:rPr>
          <w:rFonts w:ascii="Times New Roman" w:hAnsi="Times New Roman" w:cs="Times New Roman"/>
        </w:rPr>
        <w:t>–</w:t>
      </w:r>
      <w:r w:rsidR="00F20A6E" w:rsidRPr="00076784">
        <w:rPr>
          <w:rFonts w:ascii="Times New Roman" w:hAnsi="Times New Roman" w:cs="Times New Roman"/>
        </w:rPr>
        <w:t>353</w:t>
      </w:r>
      <w:r w:rsidR="009E24F0" w:rsidRPr="00076784">
        <w:rPr>
          <w:rFonts w:ascii="Times New Roman" w:hAnsi="Times New Roman" w:cs="Times New Roman"/>
        </w:rPr>
        <w:t>.</w:t>
      </w:r>
    </w:p>
    <w:p w14:paraId="1F6D21B0" w14:textId="77777777"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National Science Board, National Science Foundation. 2019. Publication Output: U.S. Trends </w:t>
      </w:r>
    </w:p>
    <w:p w14:paraId="38B21D74" w14:textId="1E7F29C4"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and International Comparisons. Science and Engineering Indicators NSB-2020-6. </w:t>
      </w:r>
      <w:r w:rsidR="00E50068" w:rsidRPr="00076784">
        <w:rPr>
          <w:rFonts w:ascii="Times New Roman" w:hAnsi="Times New Roman" w:cs="Times New Roman"/>
        </w:rPr>
        <w:t>National Science Board, National Science Foundation</w:t>
      </w:r>
      <w:r w:rsidR="00E50068">
        <w:rPr>
          <w:rFonts w:ascii="Times New Roman" w:hAnsi="Times New Roman" w:cs="Times New Roman"/>
        </w:rPr>
        <w:t>,</w:t>
      </w:r>
      <w:r w:rsidR="00E50068" w:rsidRPr="00076784">
        <w:rPr>
          <w:rFonts w:ascii="Times New Roman" w:hAnsi="Times New Roman" w:cs="Times New Roman"/>
        </w:rPr>
        <w:t xml:space="preserve"> </w:t>
      </w:r>
      <w:r w:rsidR="00F20A6E" w:rsidRPr="00076784">
        <w:rPr>
          <w:rFonts w:ascii="Times New Roman" w:hAnsi="Times New Roman" w:cs="Times New Roman"/>
        </w:rPr>
        <w:t>Alexandria, V</w:t>
      </w:r>
      <w:r w:rsidR="00E50068">
        <w:rPr>
          <w:rFonts w:ascii="Times New Roman" w:hAnsi="Times New Roman" w:cs="Times New Roman"/>
        </w:rPr>
        <w:t>irginia, US</w:t>
      </w:r>
      <w:r w:rsidR="00F20A6E" w:rsidRPr="00076784">
        <w:rPr>
          <w:rFonts w:ascii="Times New Roman" w:hAnsi="Times New Roman" w:cs="Times New Roman"/>
        </w:rPr>
        <w:t>A.</w:t>
      </w:r>
      <w:r w:rsidR="00E50068">
        <w:rPr>
          <w:rFonts w:ascii="Times New Roman" w:hAnsi="Times New Roman" w:cs="Times New Roman"/>
        </w:rPr>
        <w:t xml:space="preserve"> </w:t>
      </w:r>
      <w:r w:rsidR="004B13F1">
        <w:rPr>
          <w:rFonts w:ascii="Times New Roman" w:hAnsi="Times New Roman" w:cs="Times New Roman"/>
        </w:rPr>
        <w:t xml:space="preserve">35 </w:t>
      </w:r>
      <w:r w:rsidR="00E50068">
        <w:rPr>
          <w:rFonts w:ascii="Times New Roman" w:hAnsi="Times New Roman" w:cs="Times New Roman"/>
        </w:rPr>
        <w:t>p.</w:t>
      </w:r>
    </w:p>
    <w:p w14:paraId="2FD25B4C" w14:textId="77777777" w:rsidR="00AC7018" w:rsidRPr="00076784" w:rsidRDefault="00AC7018"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National Academies of Science Engineering and Medicine (NASEM). 2016. Progress toward </w:t>
      </w:r>
    </w:p>
    <w:p w14:paraId="07A6DA28" w14:textId="0D08C7A6" w:rsidR="00AC7018"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AC7018" w:rsidRPr="00076784">
        <w:rPr>
          <w:rFonts w:ascii="Times New Roman" w:hAnsi="Times New Roman" w:cs="Times New Roman"/>
        </w:rPr>
        <w:t xml:space="preserve">restoring the Everglades: </w:t>
      </w:r>
      <w:r w:rsidR="00E50068">
        <w:rPr>
          <w:rFonts w:ascii="Times New Roman" w:hAnsi="Times New Roman" w:cs="Times New Roman"/>
        </w:rPr>
        <w:t>t</w:t>
      </w:r>
      <w:r w:rsidR="00AC7018" w:rsidRPr="00076784">
        <w:rPr>
          <w:rFonts w:ascii="Times New Roman" w:hAnsi="Times New Roman" w:cs="Times New Roman"/>
        </w:rPr>
        <w:t xml:space="preserve">he sixth biennial review </w:t>
      </w:r>
      <w:r w:rsidR="00E50068">
        <w:rPr>
          <w:rFonts w:ascii="Times New Roman" w:hAnsi="Times New Roman" w:cs="Times New Roman"/>
        </w:rPr>
        <w:t>-</w:t>
      </w:r>
      <w:r w:rsidR="00AC7018" w:rsidRPr="00076784">
        <w:rPr>
          <w:rFonts w:ascii="Times New Roman" w:hAnsi="Times New Roman" w:cs="Times New Roman"/>
        </w:rPr>
        <w:t xml:space="preserve"> 2016. National Academies Press</w:t>
      </w:r>
      <w:r w:rsidR="00E50068">
        <w:rPr>
          <w:rFonts w:ascii="Times New Roman" w:hAnsi="Times New Roman" w:cs="Times New Roman"/>
        </w:rPr>
        <w:t xml:space="preserve">, </w:t>
      </w:r>
      <w:r w:rsidR="00E50068" w:rsidRPr="00076784">
        <w:rPr>
          <w:rFonts w:ascii="Times New Roman" w:hAnsi="Times New Roman" w:cs="Times New Roman"/>
        </w:rPr>
        <w:t>Washington, D</w:t>
      </w:r>
      <w:r w:rsidR="00E50068">
        <w:rPr>
          <w:rFonts w:ascii="Times New Roman" w:hAnsi="Times New Roman" w:cs="Times New Roman"/>
        </w:rPr>
        <w:t>.</w:t>
      </w:r>
      <w:r w:rsidR="00E50068" w:rsidRPr="00076784">
        <w:rPr>
          <w:rFonts w:ascii="Times New Roman" w:hAnsi="Times New Roman" w:cs="Times New Roman"/>
        </w:rPr>
        <w:t>C</w:t>
      </w:r>
      <w:r w:rsidR="00E50068">
        <w:rPr>
          <w:rFonts w:ascii="Times New Roman" w:hAnsi="Times New Roman" w:cs="Times New Roman"/>
        </w:rPr>
        <w:t>., USA.</w:t>
      </w:r>
    </w:p>
    <w:p w14:paraId="05FC8809" w14:textId="64269537" w:rsidR="00AC7018" w:rsidRPr="00076784" w:rsidRDefault="00AC7018"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National Academies of Science Engineering and Medicine (NASEM). 2018. Progress toward </w:t>
      </w:r>
    </w:p>
    <w:p w14:paraId="5B705CED" w14:textId="21625191" w:rsidR="00AC7018"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E50068" w:rsidRPr="00076784">
        <w:rPr>
          <w:rFonts w:ascii="Times New Roman" w:hAnsi="Times New Roman" w:cs="Times New Roman"/>
        </w:rPr>
        <w:t>R</w:t>
      </w:r>
      <w:r w:rsidR="00AC7018" w:rsidRPr="00076784">
        <w:rPr>
          <w:rFonts w:ascii="Times New Roman" w:hAnsi="Times New Roman" w:cs="Times New Roman"/>
        </w:rPr>
        <w:t xml:space="preserve">estoring the Everglades: The seventh biennial review </w:t>
      </w:r>
      <w:r w:rsidR="00E50068">
        <w:rPr>
          <w:rFonts w:ascii="Times New Roman" w:hAnsi="Times New Roman" w:cs="Times New Roman"/>
        </w:rPr>
        <w:t>-</w:t>
      </w:r>
      <w:r w:rsidR="00AC7018" w:rsidRPr="00076784">
        <w:rPr>
          <w:rFonts w:ascii="Times New Roman" w:hAnsi="Times New Roman" w:cs="Times New Roman"/>
        </w:rPr>
        <w:t xml:space="preserve"> 2018. </w:t>
      </w:r>
      <w:r w:rsidR="00E50068" w:rsidRPr="00076784">
        <w:rPr>
          <w:rFonts w:ascii="Times New Roman" w:hAnsi="Times New Roman" w:cs="Times New Roman"/>
        </w:rPr>
        <w:t>National Academies Press</w:t>
      </w:r>
      <w:r w:rsidR="00E50068">
        <w:rPr>
          <w:rFonts w:ascii="Times New Roman" w:hAnsi="Times New Roman" w:cs="Times New Roman"/>
        </w:rPr>
        <w:t xml:space="preserve">, </w:t>
      </w:r>
      <w:r w:rsidR="00E50068" w:rsidRPr="00076784">
        <w:rPr>
          <w:rFonts w:ascii="Times New Roman" w:hAnsi="Times New Roman" w:cs="Times New Roman"/>
        </w:rPr>
        <w:t>Washington, D</w:t>
      </w:r>
      <w:r w:rsidR="00E50068">
        <w:rPr>
          <w:rFonts w:ascii="Times New Roman" w:hAnsi="Times New Roman" w:cs="Times New Roman"/>
        </w:rPr>
        <w:t>.</w:t>
      </w:r>
      <w:r w:rsidR="00E50068" w:rsidRPr="00076784">
        <w:rPr>
          <w:rFonts w:ascii="Times New Roman" w:hAnsi="Times New Roman" w:cs="Times New Roman"/>
        </w:rPr>
        <w:t>C</w:t>
      </w:r>
      <w:r w:rsidR="00E50068">
        <w:rPr>
          <w:rFonts w:ascii="Times New Roman" w:hAnsi="Times New Roman" w:cs="Times New Roman"/>
        </w:rPr>
        <w:t>., USA.</w:t>
      </w:r>
    </w:p>
    <w:p w14:paraId="4907BCBD" w14:textId="21806CFD" w:rsidR="00D44DDF" w:rsidRPr="00076784" w:rsidRDefault="00F20A6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lastRenderedPageBreak/>
        <w:t>Petranka</w:t>
      </w:r>
      <w:proofErr w:type="spellEnd"/>
      <w:r w:rsidR="00D44DDF" w:rsidRPr="00076784">
        <w:rPr>
          <w:rFonts w:ascii="Times New Roman" w:hAnsi="Times New Roman" w:cs="Times New Roman"/>
        </w:rPr>
        <w:t xml:space="preserve">, J.W. 1998. Salamanders of the United States and Canada. Smithsonian Institution </w:t>
      </w:r>
    </w:p>
    <w:p w14:paraId="2420ADAE" w14:textId="53F9FD61"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44DDF" w:rsidRPr="00076784">
        <w:rPr>
          <w:rFonts w:ascii="Times New Roman" w:hAnsi="Times New Roman" w:cs="Times New Roman"/>
        </w:rPr>
        <w:t>Press, Washington, D</w:t>
      </w:r>
      <w:r w:rsidR="00E50068">
        <w:rPr>
          <w:rFonts w:ascii="Times New Roman" w:hAnsi="Times New Roman" w:cs="Times New Roman"/>
        </w:rPr>
        <w:t>.</w:t>
      </w:r>
      <w:r w:rsidR="00D44DDF" w:rsidRPr="00076784">
        <w:rPr>
          <w:rFonts w:ascii="Times New Roman" w:hAnsi="Times New Roman" w:cs="Times New Roman"/>
        </w:rPr>
        <w:t>C.</w:t>
      </w:r>
      <w:r w:rsidR="00A5779A" w:rsidRPr="00076784">
        <w:rPr>
          <w:rFonts w:ascii="Times New Roman" w:hAnsi="Times New Roman" w:cs="Times New Roman"/>
        </w:rPr>
        <w:t xml:space="preserve">, USA. </w:t>
      </w:r>
      <w:r w:rsidR="00D44DDF" w:rsidRPr="00076784">
        <w:rPr>
          <w:rFonts w:ascii="Times New Roman" w:hAnsi="Times New Roman" w:cs="Times New Roman"/>
        </w:rPr>
        <w:t xml:space="preserve"> </w:t>
      </w:r>
    </w:p>
    <w:p w14:paraId="5CCF03A9" w14:textId="5186B4F1" w:rsidR="00791AEF" w:rsidRPr="00076784" w:rsidRDefault="00791AEF"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Platt</w:t>
      </w:r>
      <w:r w:rsidR="00E50068">
        <w:rPr>
          <w:rFonts w:ascii="Times New Roman" w:hAnsi="Times New Roman" w:cs="Times New Roman"/>
        </w:rPr>
        <w:t>,</w:t>
      </w:r>
      <w:r w:rsidRPr="00076784">
        <w:rPr>
          <w:rFonts w:ascii="Times New Roman" w:hAnsi="Times New Roman" w:cs="Times New Roman"/>
        </w:rPr>
        <w:t xml:space="preserve"> S.G., R.M. Elsey, H. Liu, T.R. Rainwater, J.C. Nifong, A.E. Rosenblatt, M.R. </w:t>
      </w:r>
      <w:proofErr w:type="spellStart"/>
      <w:r w:rsidRPr="00076784">
        <w:rPr>
          <w:rFonts w:ascii="Times New Roman" w:hAnsi="Times New Roman" w:cs="Times New Roman"/>
        </w:rPr>
        <w:t>Heithaus</w:t>
      </w:r>
      <w:proofErr w:type="spellEnd"/>
      <w:r w:rsidRPr="00076784">
        <w:rPr>
          <w:rFonts w:ascii="Times New Roman" w:hAnsi="Times New Roman" w:cs="Times New Roman"/>
        </w:rPr>
        <w:t xml:space="preserve">, and F.J. </w:t>
      </w: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2013. Frugivory and seed dispersal by crocodilians: an overlooked form of </w:t>
      </w:r>
      <w:proofErr w:type="spellStart"/>
      <w:r w:rsidRPr="00076784">
        <w:rPr>
          <w:rFonts w:ascii="Times New Roman" w:hAnsi="Times New Roman" w:cs="Times New Roman"/>
        </w:rPr>
        <w:t>saurochory</w:t>
      </w:r>
      <w:proofErr w:type="spellEnd"/>
      <w:r w:rsidRPr="00076784">
        <w:rPr>
          <w:rFonts w:ascii="Times New Roman" w:hAnsi="Times New Roman" w:cs="Times New Roman"/>
        </w:rPr>
        <w:t>? Journal of Zoology 291:87–99.</w:t>
      </w:r>
    </w:p>
    <w:p w14:paraId="643E4003" w14:textId="040275B7" w:rsidR="00F20A6E" w:rsidRPr="00076784" w:rsidRDefault="00F20A6E" w:rsidP="001222B8">
      <w:pPr>
        <w:tabs>
          <w:tab w:val="left" w:pos="187"/>
        </w:tabs>
        <w:spacing w:line="480" w:lineRule="auto"/>
        <w:ind w:left="187" w:hanging="187"/>
        <w:contextualSpacing/>
        <w:rPr>
          <w:rFonts w:ascii="Times New Roman" w:hAnsi="Times New Roman" w:cs="Times New Roman"/>
          <w:i/>
          <w:iCs/>
        </w:rPr>
      </w:pPr>
      <w:r w:rsidRPr="00DF0C9D">
        <w:rPr>
          <w:rFonts w:ascii="Times New Roman" w:hAnsi="Times New Roman" w:cs="Times New Roman"/>
          <w:lang w:val="it-IT"/>
        </w:rPr>
        <w:t>Rice,</w:t>
      </w:r>
      <w:r w:rsidR="003021F5" w:rsidRPr="00DF0C9D">
        <w:rPr>
          <w:rFonts w:ascii="Times New Roman" w:hAnsi="Times New Roman" w:cs="Times New Roman"/>
          <w:lang w:val="it-IT"/>
        </w:rPr>
        <w:t xml:space="preserve"> K.G.,</w:t>
      </w:r>
      <w:r w:rsidRPr="00DF0C9D">
        <w:rPr>
          <w:rFonts w:ascii="Times New Roman" w:hAnsi="Times New Roman" w:cs="Times New Roman"/>
          <w:lang w:val="it-IT"/>
        </w:rPr>
        <w:t xml:space="preserve"> F.J. Mazzotti,</w:t>
      </w:r>
      <w:r w:rsidR="00A5779A" w:rsidRPr="00DF0C9D">
        <w:rPr>
          <w:rFonts w:ascii="Times New Roman" w:hAnsi="Times New Roman" w:cs="Times New Roman"/>
          <w:lang w:val="it-IT"/>
        </w:rPr>
        <w:t xml:space="preserve"> and</w:t>
      </w:r>
      <w:r w:rsidRPr="00DF0C9D">
        <w:rPr>
          <w:rFonts w:ascii="Times New Roman" w:hAnsi="Times New Roman" w:cs="Times New Roman"/>
          <w:lang w:val="it-IT"/>
        </w:rPr>
        <w:t xml:space="preserve"> L.A. Brandt.</w:t>
      </w:r>
      <w:r w:rsidR="00A5779A" w:rsidRPr="00DF0C9D">
        <w:rPr>
          <w:rFonts w:ascii="Times New Roman" w:hAnsi="Times New Roman" w:cs="Times New Roman"/>
          <w:lang w:val="it-IT"/>
        </w:rPr>
        <w:t xml:space="preserve"> </w:t>
      </w:r>
      <w:r w:rsidR="00A5779A" w:rsidRPr="00076784">
        <w:rPr>
          <w:rFonts w:ascii="Times New Roman" w:hAnsi="Times New Roman" w:cs="Times New Roman"/>
        </w:rPr>
        <w:t>2005.</w:t>
      </w:r>
      <w:r w:rsidRPr="00076784">
        <w:rPr>
          <w:rFonts w:ascii="Times New Roman" w:hAnsi="Times New Roman" w:cs="Times New Roman"/>
        </w:rPr>
        <w:t xml:space="preserve"> Status of the American </w:t>
      </w:r>
      <w:r w:rsidR="00E50068">
        <w:rPr>
          <w:rFonts w:ascii="Times New Roman" w:hAnsi="Times New Roman" w:cs="Times New Roman"/>
        </w:rPr>
        <w:t>A</w:t>
      </w:r>
      <w:r w:rsidRPr="00076784">
        <w:rPr>
          <w:rFonts w:ascii="Times New Roman" w:hAnsi="Times New Roman" w:cs="Times New Roman"/>
        </w:rPr>
        <w:t>lligator (</w:t>
      </w:r>
      <w:r w:rsidRPr="00076784">
        <w:rPr>
          <w:rFonts w:ascii="Times New Roman" w:hAnsi="Times New Roman" w:cs="Times New Roman"/>
          <w:i/>
          <w:iCs/>
        </w:rPr>
        <w:t xml:space="preserve">Alligator </w:t>
      </w:r>
    </w:p>
    <w:p w14:paraId="432A9938" w14:textId="66FA8077"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i/>
          <w:iCs/>
        </w:rPr>
        <w:tab/>
      </w:r>
      <w:proofErr w:type="spellStart"/>
      <w:r w:rsidR="00F20A6E" w:rsidRPr="00076784">
        <w:rPr>
          <w:rFonts w:ascii="Times New Roman" w:hAnsi="Times New Roman" w:cs="Times New Roman"/>
          <w:i/>
          <w:iCs/>
        </w:rPr>
        <w:t>mississippiensis</w:t>
      </w:r>
      <w:proofErr w:type="spellEnd"/>
      <w:r w:rsidR="00F20A6E" w:rsidRPr="00076784">
        <w:rPr>
          <w:rFonts w:ascii="Times New Roman" w:hAnsi="Times New Roman" w:cs="Times New Roman"/>
        </w:rPr>
        <w:t xml:space="preserve">) in southern Florida and its role in measuring restoration success in the Everglades. </w:t>
      </w:r>
      <w:r w:rsidR="00E50068">
        <w:rPr>
          <w:rFonts w:ascii="Times New Roman" w:hAnsi="Times New Roman" w:cs="Times New Roman"/>
        </w:rPr>
        <w:t>P</w:t>
      </w:r>
      <w:r w:rsidR="00E50068" w:rsidRPr="00076784">
        <w:rPr>
          <w:rFonts w:ascii="Times New Roman" w:hAnsi="Times New Roman" w:cs="Times New Roman"/>
        </w:rPr>
        <w:t>p. 145–153</w:t>
      </w:r>
      <w:r w:rsidR="00E50068">
        <w:rPr>
          <w:rFonts w:ascii="Times New Roman" w:hAnsi="Times New Roman" w:cs="Times New Roman"/>
        </w:rPr>
        <w:t xml:space="preserve"> </w:t>
      </w:r>
      <w:r w:rsidR="00E50068" w:rsidRPr="00DF0C9D">
        <w:rPr>
          <w:rFonts w:ascii="Times New Roman" w:hAnsi="Times New Roman" w:cs="Times New Roman"/>
          <w:i/>
          <w:iCs/>
        </w:rPr>
        <w:t>In</w:t>
      </w:r>
      <w:r w:rsidR="00E50068">
        <w:rPr>
          <w:rFonts w:ascii="Times New Roman" w:hAnsi="Times New Roman" w:cs="Times New Roman"/>
        </w:rPr>
        <w:t xml:space="preserve"> </w:t>
      </w:r>
      <w:r w:rsidR="00F20A6E" w:rsidRPr="00076784">
        <w:rPr>
          <w:rFonts w:ascii="Times New Roman" w:hAnsi="Times New Roman" w:cs="Times New Roman"/>
        </w:rPr>
        <w:t>Status and Conservation of Florida Amphibians and Reptiles</w:t>
      </w:r>
      <w:r w:rsidR="002F6CDF">
        <w:rPr>
          <w:rFonts w:ascii="Times New Roman" w:hAnsi="Times New Roman" w:cs="Times New Roman"/>
        </w:rPr>
        <w:t>.</w:t>
      </w:r>
      <w:r w:rsidR="00F20A6E" w:rsidRPr="00076784">
        <w:rPr>
          <w:rFonts w:ascii="Times New Roman" w:hAnsi="Times New Roman" w:cs="Times New Roman"/>
        </w:rPr>
        <w:t xml:space="preserve"> </w:t>
      </w:r>
      <w:proofErr w:type="spellStart"/>
      <w:r w:rsidR="00E50068" w:rsidRPr="00076784">
        <w:rPr>
          <w:rFonts w:ascii="Times New Roman" w:hAnsi="Times New Roman" w:cs="Times New Roman"/>
        </w:rPr>
        <w:t>Meshaka</w:t>
      </w:r>
      <w:proofErr w:type="spellEnd"/>
      <w:r w:rsidR="002F6CDF">
        <w:rPr>
          <w:rFonts w:ascii="Times New Roman" w:hAnsi="Times New Roman" w:cs="Times New Roman"/>
        </w:rPr>
        <w:t>, W.E.,</w:t>
      </w:r>
      <w:r w:rsidR="00E50068" w:rsidRPr="00076784">
        <w:rPr>
          <w:rFonts w:ascii="Times New Roman" w:hAnsi="Times New Roman" w:cs="Times New Roman"/>
        </w:rPr>
        <w:t xml:space="preserve"> Jr.</w:t>
      </w:r>
      <w:r w:rsidR="002F6CDF">
        <w:rPr>
          <w:rFonts w:ascii="Times New Roman" w:hAnsi="Times New Roman" w:cs="Times New Roman"/>
        </w:rPr>
        <w:t xml:space="preserve"> and</w:t>
      </w:r>
      <w:r w:rsidR="00E50068" w:rsidRPr="00076784">
        <w:rPr>
          <w:rFonts w:ascii="Times New Roman" w:hAnsi="Times New Roman" w:cs="Times New Roman"/>
        </w:rPr>
        <w:t xml:space="preserve"> K.J. Babbitt (Eds.)</w:t>
      </w:r>
      <w:r w:rsidR="002F6CDF">
        <w:rPr>
          <w:rFonts w:ascii="Times New Roman" w:hAnsi="Times New Roman" w:cs="Times New Roman"/>
        </w:rPr>
        <w:t>.</w:t>
      </w:r>
      <w:r w:rsidR="00E50068" w:rsidRPr="00076784">
        <w:rPr>
          <w:rFonts w:ascii="Times New Roman" w:hAnsi="Times New Roman" w:cs="Times New Roman"/>
        </w:rPr>
        <w:t xml:space="preserve"> </w:t>
      </w:r>
      <w:r w:rsidR="00F20A6E" w:rsidRPr="00076784">
        <w:rPr>
          <w:rFonts w:ascii="Times New Roman" w:hAnsi="Times New Roman" w:cs="Times New Roman"/>
        </w:rPr>
        <w:t>Krieger Publishers, Melbourne, F</w:t>
      </w:r>
      <w:r w:rsidR="002F6CDF">
        <w:rPr>
          <w:rFonts w:ascii="Times New Roman" w:hAnsi="Times New Roman" w:cs="Times New Roman"/>
        </w:rPr>
        <w:t>lorida, USA</w:t>
      </w:r>
      <w:r w:rsidR="009E24F0" w:rsidRPr="00076784">
        <w:rPr>
          <w:rFonts w:ascii="Times New Roman" w:hAnsi="Times New Roman" w:cs="Times New Roman"/>
        </w:rPr>
        <w:t>.</w:t>
      </w:r>
    </w:p>
    <w:p w14:paraId="56EC9B24" w14:textId="0D8A84E6" w:rsidR="00A5779A"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Rice</w:t>
      </w:r>
      <w:r w:rsidR="002F6CDF">
        <w:rPr>
          <w:rFonts w:ascii="Times New Roman" w:hAnsi="Times New Roman" w:cs="Times New Roman"/>
        </w:rPr>
        <w:t>,</w:t>
      </w:r>
      <w:r w:rsidRPr="00076784">
        <w:rPr>
          <w:rFonts w:ascii="Times New Roman" w:hAnsi="Times New Roman" w:cs="Times New Roman"/>
        </w:rPr>
        <w:t xml:space="preserve"> K</w:t>
      </w:r>
      <w:r w:rsidR="00A5779A" w:rsidRPr="00076784">
        <w:rPr>
          <w:rFonts w:ascii="Times New Roman" w:hAnsi="Times New Roman" w:cs="Times New Roman"/>
        </w:rPr>
        <w:t>.</w:t>
      </w:r>
      <w:r w:rsidRPr="00076784">
        <w:rPr>
          <w:rFonts w:ascii="Times New Roman" w:hAnsi="Times New Roman" w:cs="Times New Roman"/>
        </w:rPr>
        <w:t>G</w:t>
      </w:r>
      <w:r w:rsidR="00A5779A" w:rsidRPr="00076784">
        <w:rPr>
          <w:rFonts w:ascii="Times New Roman" w:hAnsi="Times New Roman" w:cs="Times New Roman"/>
        </w:rPr>
        <w:t>.</w:t>
      </w:r>
      <w:r w:rsidRPr="00076784">
        <w:rPr>
          <w:rFonts w:ascii="Times New Roman" w:hAnsi="Times New Roman" w:cs="Times New Roman"/>
        </w:rPr>
        <w:t>,</w:t>
      </w:r>
      <w:r w:rsidR="00A5779A" w:rsidRPr="00076784">
        <w:rPr>
          <w:rFonts w:ascii="Times New Roman" w:hAnsi="Times New Roman" w:cs="Times New Roman"/>
        </w:rPr>
        <w:t xml:space="preserve"> J.H.</w:t>
      </w:r>
      <w:r w:rsidRPr="00076784">
        <w:rPr>
          <w:rFonts w:ascii="Times New Roman" w:hAnsi="Times New Roman" w:cs="Times New Roman"/>
        </w:rPr>
        <w:t xml:space="preserve"> Waddle,</w:t>
      </w:r>
      <w:r w:rsidR="00A5779A" w:rsidRPr="00076784">
        <w:rPr>
          <w:rFonts w:ascii="Times New Roman" w:hAnsi="Times New Roman" w:cs="Times New Roman"/>
        </w:rPr>
        <w:t xml:space="preserve"> M.W.</w:t>
      </w:r>
      <w:r w:rsidRPr="00076784">
        <w:rPr>
          <w:rFonts w:ascii="Times New Roman" w:hAnsi="Times New Roman" w:cs="Times New Roman"/>
        </w:rPr>
        <w:t xml:space="preserve"> Miller,</w:t>
      </w:r>
      <w:r w:rsidR="00A5779A" w:rsidRPr="00076784">
        <w:rPr>
          <w:rFonts w:ascii="Times New Roman" w:hAnsi="Times New Roman" w:cs="Times New Roman"/>
        </w:rPr>
        <w:t xml:space="preserve"> M.E.</w:t>
      </w:r>
      <w:r w:rsidRPr="00076784">
        <w:rPr>
          <w:rFonts w:ascii="Times New Roman" w:hAnsi="Times New Roman" w:cs="Times New Roman"/>
        </w:rPr>
        <w:t xml:space="preserve"> Crockett,</w:t>
      </w:r>
      <w:r w:rsidR="00A5779A" w:rsidRPr="00076784">
        <w:rPr>
          <w:rFonts w:ascii="Times New Roman" w:hAnsi="Times New Roman" w:cs="Times New Roman"/>
        </w:rPr>
        <w:t xml:space="preserve"> F.J.</w:t>
      </w:r>
      <w:r w:rsidRPr="00076784">
        <w:rPr>
          <w:rFonts w:ascii="Times New Roman" w:hAnsi="Times New Roman" w:cs="Times New Roman"/>
        </w:rPr>
        <w:t xml:space="preserve"> </w:t>
      </w:r>
      <w:proofErr w:type="spellStart"/>
      <w:r w:rsidRPr="00076784">
        <w:rPr>
          <w:rFonts w:ascii="Times New Roman" w:hAnsi="Times New Roman" w:cs="Times New Roman"/>
        </w:rPr>
        <w:t>Mazzotti</w:t>
      </w:r>
      <w:proofErr w:type="spellEnd"/>
      <w:r w:rsidRPr="00076784">
        <w:rPr>
          <w:rFonts w:ascii="Times New Roman" w:hAnsi="Times New Roman" w:cs="Times New Roman"/>
        </w:rPr>
        <w:t>,</w:t>
      </w:r>
      <w:r w:rsidR="00A5779A" w:rsidRPr="00076784">
        <w:rPr>
          <w:rFonts w:ascii="Times New Roman" w:hAnsi="Times New Roman" w:cs="Times New Roman"/>
        </w:rPr>
        <w:t xml:space="preserve"> and H.F.</w:t>
      </w:r>
      <w:r w:rsidRPr="00076784">
        <w:rPr>
          <w:rFonts w:ascii="Times New Roman" w:hAnsi="Times New Roman" w:cs="Times New Roman"/>
        </w:rPr>
        <w:t xml:space="preserve"> Percival</w:t>
      </w:r>
      <w:r w:rsidR="00A5779A" w:rsidRPr="00076784">
        <w:rPr>
          <w:rFonts w:ascii="Times New Roman" w:hAnsi="Times New Roman" w:cs="Times New Roman"/>
        </w:rPr>
        <w:t xml:space="preserve">. 2011. </w:t>
      </w:r>
    </w:p>
    <w:p w14:paraId="6CF6BFCF" w14:textId="6B6073C6"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Recovery of native treefrogs after removal of nonindigenous Cuban </w:t>
      </w:r>
      <w:r w:rsidR="002F6CDF">
        <w:rPr>
          <w:rFonts w:ascii="Times New Roman" w:hAnsi="Times New Roman" w:cs="Times New Roman"/>
        </w:rPr>
        <w:t>T</w:t>
      </w:r>
      <w:r w:rsidR="00F20A6E" w:rsidRPr="00076784">
        <w:rPr>
          <w:rFonts w:ascii="Times New Roman" w:hAnsi="Times New Roman" w:cs="Times New Roman"/>
        </w:rPr>
        <w:t xml:space="preserve">reefrogs, </w:t>
      </w:r>
      <w:proofErr w:type="spellStart"/>
      <w:r w:rsidR="00F20A6E" w:rsidRPr="00076784">
        <w:rPr>
          <w:rFonts w:ascii="Times New Roman" w:hAnsi="Times New Roman" w:cs="Times New Roman"/>
          <w:i/>
          <w:iCs/>
        </w:rPr>
        <w:t>Osteopilus</w:t>
      </w:r>
      <w:proofErr w:type="spellEnd"/>
      <w:r w:rsidR="00F20A6E" w:rsidRPr="00076784">
        <w:rPr>
          <w:rFonts w:ascii="Times New Roman" w:hAnsi="Times New Roman" w:cs="Times New Roman"/>
          <w:i/>
          <w:iCs/>
        </w:rPr>
        <w:t xml:space="preserve"> </w:t>
      </w:r>
      <w:proofErr w:type="spellStart"/>
      <w:r w:rsidR="00F20A6E" w:rsidRPr="00076784">
        <w:rPr>
          <w:rFonts w:ascii="Times New Roman" w:hAnsi="Times New Roman" w:cs="Times New Roman"/>
          <w:i/>
          <w:iCs/>
        </w:rPr>
        <w:t>septentrionalis</w:t>
      </w:r>
      <w:proofErr w:type="spellEnd"/>
      <w:r w:rsidR="00F20A6E" w:rsidRPr="00076784">
        <w:rPr>
          <w:rFonts w:ascii="Times New Roman" w:hAnsi="Times New Roman" w:cs="Times New Roman"/>
        </w:rPr>
        <w:t>. Herpetologica 67:105–117</w:t>
      </w:r>
      <w:r w:rsidR="009E24F0" w:rsidRPr="00076784">
        <w:rPr>
          <w:rFonts w:ascii="Times New Roman" w:hAnsi="Times New Roman" w:cs="Times New Roman"/>
        </w:rPr>
        <w:t>.</w:t>
      </w:r>
    </w:p>
    <w:p w14:paraId="388F1785" w14:textId="1CB4C4BF"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Richards P</w:t>
      </w:r>
      <w:r w:rsidR="00A5779A" w:rsidRPr="00076784">
        <w:rPr>
          <w:rFonts w:ascii="Times New Roman" w:hAnsi="Times New Roman" w:cs="Times New Roman"/>
        </w:rPr>
        <w:t>.</w:t>
      </w:r>
      <w:r w:rsidRPr="00076784">
        <w:rPr>
          <w:rFonts w:ascii="Times New Roman" w:hAnsi="Times New Roman" w:cs="Times New Roman"/>
        </w:rPr>
        <w:t xml:space="preserve">M. </w:t>
      </w:r>
      <w:r w:rsidR="002F6CDF">
        <w:rPr>
          <w:rFonts w:ascii="Times New Roman" w:hAnsi="Times New Roman" w:cs="Times New Roman"/>
        </w:rPr>
        <w:t xml:space="preserve">2003. </w:t>
      </w:r>
      <w:r w:rsidRPr="00076784">
        <w:rPr>
          <w:rFonts w:ascii="Times New Roman" w:hAnsi="Times New Roman" w:cs="Times New Roman"/>
        </w:rPr>
        <w:t>Evaluating the relative effects of life history stages in the conservation of the American Crocodile (</w:t>
      </w:r>
      <w:proofErr w:type="spellStart"/>
      <w:r w:rsidRPr="00076784">
        <w:rPr>
          <w:rFonts w:ascii="Times New Roman" w:hAnsi="Times New Roman" w:cs="Times New Roman"/>
          <w:i/>
          <w:iCs/>
        </w:rPr>
        <w:t>Crocodylus</w:t>
      </w:r>
      <w:proofErr w:type="spellEnd"/>
      <w:r w:rsidRPr="00076784">
        <w:rPr>
          <w:rFonts w:ascii="Times New Roman" w:hAnsi="Times New Roman" w:cs="Times New Roman"/>
          <w:i/>
          <w:iCs/>
        </w:rPr>
        <w:t xml:space="preserve"> </w:t>
      </w:r>
      <w:proofErr w:type="spellStart"/>
      <w:r w:rsidRPr="00076784">
        <w:rPr>
          <w:rFonts w:ascii="Times New Roman" w:hAnsi="Times New Roman" w:cs="Times New Roman"/>
          <w:i/>
          <w:iCs/>
        </w:rPr>
        <w:t>acutus</w:t>
      </w:r>
      <w:proofErr w:type="spellEnd"/>
      <w:r w:rsidRPr="00076784">
        <w:rPr>
          <w:rFonts w:ascii="Times New Roman" w:hAnsi="Times New Roman" w:cs="Times New Roman"/>
        </w:rPr>
        <w:t>) in Florida.</w:t>
      </w:r>
      <w:r w:rsidR="00B4016D" w:rsidRPr="00076784">
        <w:rPr>
          <w:rFonts w:ascii="Times New Roman" w:hAnsi="Times New Roman" w:cs="Times New Roman"/>
        </w:rPr>
        <w:t xml:space="preserve"> </w:t>
      </w:r>
      <w:r w:rsidRPr="00076784">
        <w:rPr>
          <w:rFonts w:ascii="Times New Roman" w:hAnsi="Times New Roman" w:cs="Times New Roman"/>
        </w:rPr>
        <w:t>Florida Scientist 66:273–</w:t>
      </w:r>
      <w:r w:rsidR="002F6CDF">
        <w:rPr>
          <w:rFonts w:ascii="Times New Roman" w:hAnsi="Times New Roman" w:cs="Times New Roman"/>
        </w:rPr>
        <w:t>2</w:t>
      </w:r>
      <w:r w:rsidRPr="00076784">
        <w:rPr>
          <w:rFonts w:ascii="Times New Roman" w:hAnsi="Times New Roman" w:cs="Times New Roman"/>
        </w:rPr>
        <w:t>86.</w:t>
      </w:r>
    </w:p>
    <w:p w14:paraId="3BAD6406" w14:textId="77777777" w:rsidR="00791AEF" w:rsidRPr="00076784" w:rsidRDefault="00791AEF"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Richards P.M., W.M. </w:t>
      </w:r>
      <w:proofErr w:type="spellStart"/>
      <w:r w:rsidRPr="00076784">
        <w:rPr>
          <w:rFonts w:ascii="Times New Roman" w:hAnsi="Times New Roman" w:cs="Times New Roman"/>
        </w:rPr>
        <w:t>Mooij</w:t>
      </w:r>
      <w:proofErr w:type="spellEnd"/>
      <w:r w:rsidRPr="00076784">
        <w:rPr>
          <w:rFonts w:ascii="Times New Roman" w:hAnsi="Times New Roman" w:cs="Times New Roman"/>
        </w:rPr>
        <w:t xml:space="preserve">, D.L. DeAngelis. 2004. Evaluating the effect of salinity on a </w:t>
      </w:r>
    </w:p>
    <w:p w14:paraId="0103C58A" w14:textId="43B8EA33" w:rsidR="00791AEF" w:rsidRPr="00076784" w:rsidRDefault="00791AEF"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simulated American </w:t>
      </w:r>
      <w:r w:rsidR="002F6CDF">
        <w:rPr>
          <w:rFonts w:ascii="Times New Roman" w:hAnsi="Times New Roman" w:cs="Times New Roman"/>
        </w:rPr>
        <w:t>C</w:t>
      </w:r>
      <w:r w:rsidRPr="00076784">
        <w:rPr>
          <w:rFonts w:ascii="Times New Roman" w:hAnsi="Times New Roman" w:cs="Times New Roman"/>
        </w:rPr>
        <w:t>rocodile (</w:t>
      </w:r>
      <w:proofErr w:type="spellStart"/>
      <w:r w:rsidRPr="00076784">
        <w:rPr>
          <w:rFonts w:ascii="Times New Roman" w:hAnsi="Times New Roman" w:cs="Times New Roman"/>
          <w:i/>
          <w:iCs/>
        </w:rPr>
        <w:t>Crocodylus</w:t>
      </w:r>
      <w:proofErr w:type="spellEnd"/>
      <w:r w:rsidRPr="00076784">
        <w:rPr>
          <w:rFonts w:ascii="Times New Roman" w:hAnsi="Times New Roman" w:cs="Times New Roman"/>
          <w:i/>
          <w:iCs/>
        </w:rPr>
        <w:t xml:space="preserve"> </w:t>
      </w:r>
      <w:proofErr w:type="spellStart"/>
      <w:r w:rsidRPr="00076784">
        <w:rPr>
          <w:rFonts w:ascii="Times New Roman" w:hAnsi="Times New Roman" w:cs="Times New Roman"/>
          <w:i/>
          <w:iCs/>
        </w:rPr>
        <w:t>acutus</w:t>
      </w:r>
      <w:proofErr w:type="spellEnd"/>
      <w:r w:rsidRPr="00076784">
        <w:rPr>
          <w:rFonts w:ascii="Times New Roman" w:hAnsi="Times New Roman" w:cs="Times New Roman"/>
        </w:rPr>
        <w:t xml:space="preserve">) population with applications to conservation and Everglades restoration. Ecological Modeling 180:371–394. </w:t>
      </w:r>
    </w:p>
    <w:p w14:paraId="48732E78" w14:textId="152B46E8"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Ripple, W.J., C. Wolf, T.M. Newsome, M.G. Betts, G. Ceballos, F. </w:t>
      </w:r>
      <w:proofErr w:type="spellStart"/>
      <w:r w:rsidRPr="00076784">
        <w:rPr>
          <w:rFonts w:ascii="Times New Roman" w:hAnsi="Times New Roman" w:cs="Times New Roman"/>
        </w:rPr>
        <w:t>Courchamp</w:t>
      </w:r>
      <w:proofErr w:type="spellEnd"/>
      <w:r w:rsidRPr="00076784">
        <w:rPr>
          <w:rFonts w:ascii="Times New Roman" w:hAnsi="Times New Roman" w:cs="Times New Roman"/>
        </w:rPr>
        <w:t xml:space="preserve">, M.W. </w:t>
      </w:r>
    </w:p>
    <w:p w14:paraId="03BE98A2" w14:textId="2C718EA5"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Hayward, B. Van </w:t>
      </w:r>
      <w:proofErr w:type="spellStart"/>
      <w:r w:rsidR="00F20A6E" w:rsidRPr="00076784">
        <w:rPr>
          <w:rFonts w:ascii="Times New Roman" w:hAnsi="Times New Roman" w:cs="Times New Roman"/>
        </w:rPr>
        <w:t>Valkenburgh</w:t>
      </w:r>
      <w:proofErr w:type="spellEnd"/>
      <w:r w:rsidR="00F20A6E" w:rsidRPr="00076784">
        <w:rPr>
          <w:rFonts w:ascii="Times New Roman" w:hAnsi="Times New Roman" w:cs="Times New Roman"/>
        </w:rPr>
        <w:t xml:space="preserve">, A.D. Wallach, and B. Worm. 2019. Are we eating the world’s megafauna to extinction. </w:t>
      </w:r>
      <w:r w:rsidR="00F20A6E" w:rsidRPr="004B13F1">
        <w:rPr>
          <w:rFonts w:ascii="Times New Roman" w:hAnsi="Times New Roman" w:cs="Times New Roman"/>
        </w:rPr>
        <w:t>Conservation Letters 12:e12627.</w:t>
      </w:r>
      <w:r w:rsidR="004B13F1">
        <w:rPr>
          <w:rFonts w:ascii="Times New Roman" w:hAnsi="Times New Roman" w:cs="Times New Roman"/>
        </w:rPr>
        <w:t xml:space="preserve"> </w:t>
      </w:r>
      <w:r w:rsidR="004B13F1" w:rsidRPr="004B13F1">
        <w:rPr>
          <w:rFonts w:ascii="Times New Roman" w:hAnsi="Times New Roman" w:cs="Times New Roman"/>
        </w:rPr>
        <w:t>https://doi.org/10.1111/conl.12627</w:t>
      </w:r>
      <w:r w:rsidR="004B13F1">
        <w:rPr>
          <w:rFonts w:ascii="Times New Roman" w:hAnsi="Times New Roman" w:cs="Times New Roman"/>
        </w:rPr>
        <w:t xml:space="preserve"> </w:t>
      </w:r>
    </w:p>
    <w:p w14:paraId="6500933F" w14:textId="542456A1" w:rsidR="00A5779A"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Rodriguez, D., M.R.J. </w:t>
      </w:r>
      <w:proofErr w:type="spellStart"/>
      <w:r w:rsidRPr="00076784">
        <w:rPr>
          <w:rFonts w:ascii="Times New Roman" w:hAnsi="Times New Roman" w:cs="Times New Roman"/>
        </w:rPr>
        <w:t>Forstner</w:t>
      </w:r>
      <w:proofErr w:type="spellEnd"/>
      <w:r w:rsidRPr="00076784">
        <w:rPr>
          <w:rFonts w:ascii="Times New Roman" w:hAnsi="Times New Roman" w:cs="Times New Roman"/>
        </w:rPr>
        <w:t xml:space="preserve">, P.E. </w:t>
      </w:r>
      <w:proofErr w:type="spellStart"/>
      <w:r w:rsidRPr="00076784">
        <w:rPr>
          <w:rFonts w:ascii="Times New Roman" w:hAnsi="Times New Roman" w:cs="Times New Roman"/>
        </w:rPr>
        <w:t>Moler</w:t>
      </w:r>
      <w:proofErr w:type="spellEnd"/>
      <w:r w:rsidRPr="00076784">
        <w:rPr>
          <w:rFonts w:ascii="Times New Roman" w:hAnsi="Times New Roman" w:cs="Times New Roman"/>
        </w:rPr>
        <w:t xml:space="preserve">, J.A. Wasilewski, M.S. </w:t>
      </w:r>
      <w:proofErr w:type="spellStart"/>
      <w:r w:rsidRPr="00076784">
        <w:rPr>
          <w:rFonts w:ascii="Times New Roman" w:hAnsi="Times New Roman" w:cs="Times New Roman"/>
        </w:rPr>
        <w:t>Cherkiss</w:t>
      </w:r>
      <w:proofErr w:type="spellEnd"/>
      <w:r w:rsidRPr="00076784">
        <w:rPr>
          <w:rFonts w:ascii="Times New Roman" w:hAnsi="Times New Roman" w:cs="Times New Roman"/>
        </w:rPr>
        <w:t>,</w:t>
      </w:r>
      <w:r w:rsidR="00A5779A" w:rsidRPr="00076784">
        <w:rPr>
          <w:rFonts w:ascii="Times New Roman" w:hAnsi="Times New Roman" w:cs="Times New Roman"/>
        </w:rPr>
        <w:t xml:space="preserve"> and</w:t>
      </w:r>
      <w:r w:rsidRPr="00076784">
        <w:rPr>
          <w:rFonts w:ascii="Times New Roman" w:hAnsi="Times New Roman" w:cs="Times New Roman"/>
        </w:rPr>
        <w:t xml:space="preserve"> L.D. </w:t>
      </w:r>
    </w:p>
    <w:p w14:paraId="066D44D3" w14:textId="626778E4"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Densmore</w:t>
      </w:r>
      <w:r w:rsidR="002F6CDF">
        <w:rPr>
          <w:rFonts w:ascii="Times New Roman" w:hAnsi="Times New Roman" w:cs="Times New Roman"/>
        </w:rPr>
        <w:t>,</w:t>
      </w:r>
      <w:r w:rsidR="00F20A6E" w:rsidRPr="00076784">
        <w:rPr>
          <w:rFonts w:ascii="Times New Roman" w:hAnsi="Times New Roman" w:cs="Times New Roman"/>
        </w:rPr>
        <w:t xml:space="preserve"> III. </w:t>
      </w:r>
      <w:r w:rsidR="00A5779A" w:rsidRPr="00076784">
        <w:rPr>
          <w:rFonts w:ascii="Times New Roman" w:hAnsi="Times New Roman" w:cs="Times New Roman"/>
        </w:rPr>
        <w:t xml:space="preserve">2011. </w:t>
      </w:r>
      <w:r w:rsidR="00F20A6E" w:rsidRPr="00076784">
        <w:rPr>
          <w:rFonts w:ascii="Times New Roman" w:hAnsi="Times New Roman" w:cs="Times New Roman"/>
        </w:rPr>
        <w:t xml:space="preserve">Effect of human-mediated migration and hybridization on the recovery of the American </w:t>
      </w:r>
      <w:r w:rsidR="002F6CDF">
        <w:rPr>
          <w:rFonts w:ascii="Times New Roman" w:hAnsi="Times New Roman" w:cs="Times New Roman"/>
        </w:rPr>
        <w:t>C</w:t>
      </w:r>
      <w:r w:rsidR="00F20A6E" w:rsidRPr="00076784">
        <w:rPr>
          <w:rFonts w:ascii="Times New Roman" w:hAnsi="Times New Roman" w:cs="Times New Roman"/>
        </w:rPr>
        <w:t>rocodile in Florida (USA). Conservation Genetics 12:449</w:t>
      </w:r>
      <w:r w:rsidR="00AD370C" w:rsidRPr="00076784">
        <w:rPr>
          <w:rFonts w:ascii="Times New Roman" w:hAnsi="Times New Roman" w:cs="Times New Roman"/>
        </w:rPr>
        <w:t>–</w:t>
      </w:r>
      <w:r w:rsidR="00F20A6E" w:rsidRPr="00076784">
        <w:rPr>
          <w:rFonts w:ascii="Times New Roman" w:hAnsi="Times New Roman" w:cs="Times New Roman"/>
        </w:rPr>
        <w:t xml:space="preserve">459. </w:t>
      </w:r>
    </w:p>
    <w:p w14:paraId="1B9E1B2B" w14:textId="77777777" w:rsidR="00D72F8E" w:rsidRPr="00076784" w:rsidRDefault="00D72F8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lastRenderedPageBreak/>
        <w:t>Simberloff</w:t>
      </w:r>
      <w:proofErr w:type="spellEnd"/>
      <w:r w:rsidRPr="00076784">
        <w:rPr>
          <w:rFonts w:ascii="Times New Roman" w:hAnsi="Times New Roman" w:cs="Times New Roman"/>
        </w:rPr>
        <w:t xml:space="preserve">, D. 1998. Flagships, umbrellas, and </w:t>
      </w:r>
      <w:proofErr w:type="gramStart"/>
      <w:r w:rsidRPr="00076784">
        <w:rPr>
          <w:rFonts w:ascii="Times New Roman" w:hAnsi="Times New Roman" w:cs="Times New Roman"/>
        </w:rPr>
        <w:t>keystones:</w:t>
      </w:r>
      <w:proofErr w:type="gramEnd"/>
      <w:r w:rsidRPr="00076784">
        <w:rPr>
          <w:rFonts w:ascii="Times New Roman" w:hAnsi="Times New Roman" w:cs="Times New Roman"/>
        </w:rPr>
        <w:t xml:space="preserve"> is single-species management passe in </w:t>
      </w:r>
    </w:p>
    <w:p w14:paraId="6F0623DB" w14:textId="3356EFCB" w:rsidR="00D72F8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72F8E" w:rsidRPr="00076784">
        <w:rPr>
          <w:rFonts w:ascii="Times New Roman" w:hAnsi="Times New Roman" w:cs="Times New Roman"/>
        </w:rPr>
        <w:t>the landscape era? Biological Conservation 83:247</w:t>
      </w:r>
      <w:r w:rsidR="00AD370C" w:rsidRPr="00076784">
        <w:rPr>
          <w:rFonts w:ascii="Times New Roman" w:hAnsi="Times New Roman" w:cs="Times New Roman"/>
        </w:rPr>
        <w:t>–</w:t>
      </w:r>
      <w:r w:rsidR="00D72F8E" w:rsidRPr="00076784">
        <w:rPr>
          <w:rFonts w:ascii="Times New Roman" w:hAnsi="Times New Roman" w:cs="Times New Roman"/>
        </w:rPr>
        <w:t xml:space="preserve">257.  </w:t>
      </w:r>
    </w:p>
    <w:p w14:paraId="094080D4" w14:textId="3A366CFA" w:rsidR="00A5779A" w:rsidRPr="00076784" w:rsidRDefault="00D72F8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Sklar</w:t>
      </w:r>
      <w:proofErr w:type="spellEnd"/>
      <w:r w:rsidRPr="00076784">
        <w:rPr>
          <w:rFonts w:ascii="Times New Roman" w:hAnsi="Times New Roman" w:cs="Times New Roman"/>
        </w:rPr>
        <w:t xml:space="preserve"> </w:t>
      </w:r>
      <w:r w:rsidR="002F6CDF">
        <w:rPr>
          <w:rFonts w:ascii="Times New Roman" w:hAnsi="Times New Roman" w:cs="Times New Roman"/>
        </w:rPr>
        <w:t>,</w:t>
      </w:r>
      <w:r w:rsidRPr="00076784">
        <w:rPr>
          <w:rFonts w:ascii="Times New Roman" w:hAnsi="Times New Roman" w:cs="Times New Roman"/>
        </w:rPr>
        <w:t>F</w:t>
      </w:r>
      <w:r w:rsidR="00A5779A" w:rsidRPr="00076784">
        <w:rPr>
          <w:rFonts w:ascii="Times New Roman" w:hAnsi="Times New Roman" w:cs="Times New Roman"/>
        </w:rPr>
        <w:t>.H.</w:t>
      </w:r>
      <w:r w:rsidRPr="00076784">
        <w:rPr>
          <w:rFonts w:ascii="Times New Roman" w:hAnsi="Times New Roman" w:cs="Times New Roman"/>
        </w:rPr>
        <w:t>,</w:t>
      </w:r>
      <w:r w:rsidR="00A5779A" w:rsidRPr="00076784">
        <w:rPr>
          <w:rFonts w:ascii="Times New Roman" w:hAnsi="Times New Roman" w:cs="Times New Roman"/>
        </w:rPr>
        <w:t xml:space="preserve"> and A.G.</w:t>
      </w:r>
      <w:r w:rsidRPr="00076784">
        <w:rPr>
          <w:rFonts w:ascii="Times New Roman" w:hAnsi="Times New Roman" w:cs="Times New Roman"/>
        </w:rPr>
        <w:t xml:space="preserve"> van der </w:t>
      </w:r>
      <w:proofErr w:type="spellStart"/>
      <w:r w:rsidRPr="00076784">
        <w:rPr>
          <w:rFonts w:ascii="Times New Roman" w:hAnsi="Times New Roman" w:cs="Times New Roman"/>
        </w:rPr>
        <w:t>Valk</w:t>
      </w:r>
      <w:proofErr w:type="spellEnd"/>
      <w:r w:rsidR="00A5779A" w:rsidRPr="00076784">
        <w:rPr>
          <w:rFonts w:ascii="Times New Roman" w:hAnsi="Times New Roman" w:cs="Times New Roman"/>
        </w:rPr>
        <w:t xml:space="preserve">. </w:t>
      </w:r>
      <w:r w:rsidRPr="00076784">
        <w:rPr>
          <w:rFonts w:ascii="Times New Roman" w:hAnsi="Times New Roman" w:cs="Times New Roman"/>
        </w:rPr>
        <w:t>2002</w:t>
      </w:r>
      <w:r w:rsidR="00A5779A" w:rsidRPr="00076784">
        <w:rPr>
          <w:rFonts w:ascii="Times New Roman" w:hAnsi="Times New Roman" w:cs="Times New Roman"/>
        </w:rPr>
        <w:t>.</w:t>
      </w:r>
      <w:r w:rsidRPr="00076784">
        <w:rPr>
          <w:rFonts w:ascii="Times New Roman" w:hAnsi="Times New Roman" w:cs="Times New Roman"/>
        </w:rPr>
        <w:t xml:space="preserve"> Tree </w:t>
      </w:r>
      <w:r w:rsidR="002F6CDF">
        <w:rPr>
          <w:rFonts w:ascii="Times New Roman" w:hAnsi="Times New Roman" w:cs="Times New Roman"/>
        </w:rPr>
        <w:t>I</w:t>
      </w:r>
      <w:r w:rsidRPr="00076784">
        <w:rPr>
          <w:rFonts w:ascii="Times New Roman" w:hAnsi="Times New Roman" w:cs="Times New Roman"/>
        </w:rPr>
        <w:t xml:space="preserve">slands of the Everglades. Kluwer Academic </w:t>
      </w:r>
    </w:p>
    <w:p w14:paraId="087DF1B5" w14:textId="137E1292" w:rsidR="00D72F8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72F8E" w:rsidRPr="00076784">
        <w:rPr>
          <w:rFonts w:ascii="Times New Roman" w:hAnsi="Times New Roman" w:cs="Times New Roman"/>
        </w:rPr>
        <w:t>Publishers, Dordrecht, Netherlands.</w:t>
      </w:r>
    </w:p>
    <w:p w14:paraId="518C63EA" w14:textId="1CB3E03E" w:rsidR="00D72F8E" w:rsidRPr="00076784" w:rsidRDefault="00D72F8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Smith, K.G. 2006. Patterns of nonindigenous herpetofaunal richness and biotic homogenization </w:t>
      </w:r>
    </w:p>
    <w:p w14:paraId="25D95C7D" w14:textId="7D5CD9C1" w:rsidR="00D72F8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72F8E" w:rsidRPr="00076784">
        <w:rPr>
          <w:rFonts w:ascii="Times New Roman" w:hAnsi="Times New Roman" w:cs="Times New Roman"/>
        </w:rPr>
        <w:t>among Florida counties. Biological Conservation 127:327</w:t>
      </w:r>
      <w:r w:rsidR="00AD370C" w:rsidRPr="00076784">
        <w:rPr>
          <w:rFonts w:ascii="Times New Roman" w:hAnsi="Times New Roman" w:cs="Times New Roman"/>
        </w:rPr>
        <w:t>–</w:t>
      </w:r>
      <w:r w:rsidR="00D72F8E" w:rsidRPr="00076784">
        <w:rPr>
          <w:rFonts w:ascii="Times New Roman" w:hAnsi="Times New Roman" w:cs="Times New Roman"/>
        </w:rPr>
        <w:t xml:space="preserve">335. </w:t>
      </w:r>
    </w:p>
    <w:p w14:paraId="31546BF3" w14:textId="162AEC19"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Smith, A.M., and S.G. Sutton. 2008. The role of flagship species in the formation of </w:t>
      </w:r>
    </w:p>
    <w:p w14:paraId="0EBE1B2D" w14:textId="7068D643"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conservation intentions. Human Dimensions of Wildlife 13:127</w:t>
      </w:r>
      <w:r w:rsidR="00AD370C" w:rsidRPr="00076784">
        <w:rPr>
          <w:rFonts w:ascii="Times New Roman" w:hAnsi="Times New Roman" w:cs="Times New Roman"/>
        </w:rPr>
        <w:t>–</w:t>
      </w:r>
      <w:r w:rsidR="00F20A6E" w:rsidRPr="00076784">
        <w:rPr>
          <w:rFonts w:ascii="Times New Roman" w:hAnsi="Times New Roman" w:cs="Times New Roman"/>
        </w:rPr>
        <w:t xml:space="preserve">140. </w:t>
      </w:r>
    </w:p>
    <w:p w14:paraId="03B2AD2E" w14:textId="4756AB79" w:rsidR="00D72F8E" w:rsidRPr="00076784" w:rsidRDefault="00D72F8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Stroud, J.T., C.C. </w:t>
      </w:r>
      <w:proofErr w:type="spellStart"/>
      <w:r w:rsidRPr="00076784">
        <w:rPr>
          <w:rFonts w:ascii="Times New Roman" w:hAnsi="Times New Roman" w:cs="Times New Roman"/>
        </w:rPr>
        <w:t>Mothes</w:t>
      </w:r>
      <w:proofErr w:type="spellEnd"/>
      <w:r w:rsidRPr="00076784">
        <w:rPr>
          <w:rFonts w:ascii="Times New Roman" w:hAnsi="Times New Roman" w:cs="Times New Roman"/>
        </w:rPr>
        <w:t xml:space="preserve">, W. Beckles, R.J.P. Heathcote, C.M. </w:t>
      </w:r>
      <w:proofErr w:type="spellStart"/>
      <w:r w:rsidRPr="00076784">
        <w:rPr>
          <w:rFonts w:ascii="Times New Roman" w:hAnsi="Times New Roman" w:cs="Times New Roman"/>
        </w:rPr>
        <w:t>Donihue</w:t>
      </w:r>
      <w:proofErr w:type="spellEnd"/>
      <w:r w:rsidRPr="00076784">
        <w:rPr>
          <w:rFonts w:ascii="Times New Roman" w:hAnsi="Times New Roman" w:cs="Times New Roman"/>
        </w:rPr>
        <w:t xml:space="preserve">, and J.B. </w:t>
      </w:r>
      <w:proofErr w:type="spellStart"/>
      <w:r w:rsidRPr="00076784">
        <w:rPr>
          <w:rFonts w:ascii="Times New Roman" w:hAnsi="Times New Roman" w:cs="Times New Roman"/>
        </w:rPr>
        <w:t>Losos</w:t>
      </w:r>
      <w:proofErr w:type="spellEnd"/>
      <w:r w:rsidRPr="00076784">
        <w:rPr>
          <w:rFonts w:ascii="Times New Roman" w:hAnsi="Times New Roman" w:cs="Times New Roman"/>
        </w:rPr>
        <w:t xml:space="preserve">. </w:t>
      </w:r>
    </w:p>
    <w:p w14:paraId="0DB1FC96" w14:textId="65BCF70A" w:rsidR="00D72F8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D72F8E" w:rsidRPr="00076784">
        <w:rPr>
          <w:rFonts w:ascii="Times New Roman" w:hAnsi="Times New Roman" w:cs="Times New Roman"/>
        </w:rPr>
        <w:t xml:space="preserve">2020. An extreme cold event </w:t>
      </w:r>
      <w:r w:rsidR="00D72F8E" w:rsidRPr="004B13F1">
        <w:rPr>
          <w:rFonts w:ascii="Times New Roman" w:hAnsi="Times New Roman" w:cs="Times New Roman"/>
        </w:rPr>
        <w:t>leads to community-wide convergence in lower temperature tolerance in a lizard community. Biology Letters 16:20200625.</w:t>
      </w:r>
      <w:r w:rsidR="00D72F8E" w:rsidRPr="00076784">
        <w:rPr>
          <w:rFonts w:ascii="Times New Roman" w:hAnsi="Times New Roman" w:cs="Times New Roman"/>
        </w:rPr>
        <w:t xml:space="preserve"> </w:t>
      </w:r>
      <w:r w:rsidR="004B13F1" w:rsidRPr="004B13F1">
        <w:rPr>
          <w:rFonts w:ascii="Times New Roman" w:hAnsi="Times New Roman" w:cs="Times New Roman"/>
        </w:rPr>
        <w:t>https://doi.org/10.1098/rsbl.2020.0625</w:t>
      </w:r>
      <w:r w:rsidR="004B13F1">
        <w:rPr>
          <w:rFonts w:ascii="Times New Roman" w:hAnsi="Times New Roman" w:cs="Times New Roman"/>
        </w:rPr>
        <w:t xml:space="preserve"> </w:t>
      </w:r>
    </w:p>
    <w:p w14:paraId="5732CFD5" w14:textId="4005239A" w:rsidR="003021F5" w:rsidRPr="00076784" w:rsidRDefault="003021F5"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Thompson, L.M., A.C. Wood, and H.J. Howell. 2020. </w:t>
      </w:r>
      <w:r w:rsidRPr="00076784">
        <w:rPr>
          <w:rFonts w:ascii="Times New Roman" w:hAnsi="Times New Roman" w:cs="Times New Roman"/>
          <w:i/>
          <w:iCs/>
        </w:rPr>
        <w:t>Amphiuma means</w:t>
      </w:r>
      <w:r w:rsidRPr="00076784">
        <w:rPr>
          <w:rFonts w:ascii="Times New Roman" w:hAnsi="Times New Roman" w:cs="Times New Roman"/>
        </w:rPr>
        <w:t xml:space="preserve"> (Two-toed </w:t>
      </w:r>
    </w:p>
    <w:p w14:paraId="424AE0DE" w14:textId="2CCA07F2" w:rsidR="003021F5"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3021F5" w:rsidRPr="00076784">
        <w:rPr>
          <w:rFonts w:ascii="Times New Roman" w:hAnsi="Times New Roman" w:cs="Times New Roman"/>
        </w:rPr>
        <w:t>Amphiuma) Reproduction. Herpetological Review 5</w:t>
      </w:r>
      <w:r w:rsidR="00A5779A" w:rsidRPr="00076784">
        <w:rPr>
          <w:rFonts w:ascii="Times New Roman" w:hAnsi="Times New Roman" w:cs="Times New Roman"/>
        </w:rPr>
        <w:t>1</w:t>
      </w:r>
      <w:r w:rsidR="003021F5" w:rsidRPr="00076784">
        <w:rPr>
          <w:rFonts w:ascii="Times New Roman" w:hAnsi="Times New Roman" w:cs="Times New Roman"/>
        </w:rPr>
        <w:t>:289</w:t>
      </w:r>
      <w:r w:rsidR="00AD370C" w:rsidRPr="00076784">
        <w:rPr>
          <w:rFonts w:ascii="Times New Roman" w:hAnsi="Times New Roman" w:cs="Times New Roman"/>
        </w:rPr>
        <w:t>–</w:t>
      </w:r>
      <w:r w:rsidR="003021F5" w:rsidRPr="00076784">
        <w:rPr>
          <w:rFonts w:ascii="Times New Roman" w:hAnsi="Times New Roman" w:cs="Times New Roman"/>
        </w:rPr>
        <w:t>290.</w:t>
      </w:r>
    </w:p>
    <w:p w14:paraId="15C57DE8" w14:textId="18A86546" w:rsidR="00A137D6" w:rsidRPr="00076784" w:rsidRDefault="003D647B"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Trexler, J.C., and C.W. Goss. 2009. Aquatic fauna as indicators for Everglades restoration: </w:t>
      </w:r>
    </w:p>
    <w:p w14:paraId="04DEDE33" w14:textId="7FCA583C" w:rsidR="003D647B"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2F6CDF">
        <w:rPr>
          <w:rFonts w:ascii="Times New Roman" w:hAnsi="Times New Roman" w:cs="Times New Roman"/>
        </w:rPr>
        <w:t>a</w:t>
      </w:r>
      <w:r w:rsidR="003D647B" w:rsidRPr="00076784">
        <w:rPr>
          <w:rFonts w:ascii="Times New Roman" w:hAnsi="Times New Roman" w:cs="Times New Roman"/>
        </w:rPr>
        <w:t>pplying dynamic targets in assessments. Ecological Indicators 9</w:t>
      </w:r>
      <w:r w:rsidR="00A137D6" w:rsidRPr="00076784">
        <w:rPr>
          <w:rFonts w:ascii="Times New Roman" w:hAnsi="Times New Roman" w:cs="Times New Roman"/>
        </w:rPr>
        <w:t>:S108</w:t>
      </w:r>
      <w:r w:rsidR="00AD370C" w:rsidRPr="00076784">
        <w:rPr>
          <w:rFonts w:ascii="Times New Roman" w:hAnsi="Times New Roman" w:cs="Times New Roman"/>
        </w:rPr>
        <w:t>–</w:t>
      </w:r>
      <w:r w:rsidR="00A137D6" w:rsidRPr="00076784">
        <w:rPr>
          <w:rFonts w:ascii="Times New Roman" w:hAnsi="Times New Roman" w:cs="Times New Roman"/>
        </w:rPr>
        <w:t>S119</w:t>
      </w:r>
      <w:r w:rsidR="009E24F0" w:rsidRPr="00076784">
        <w:rPr>
          <w:rFonts w:ascii="Times New Roman" w:hAnsi="Times New Roman" w:cs="Times New Roman"/>
        </w:rPr>
        <w:t>.</w:t>
      </w:r>
    </w:p>
    <w:p w14:paraId="623703B8" w14:textId="2F7DCBC9"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Ugarte, C.A., K.G. Rice, and M.A. Donnelly. 2005. Variation of total mercury concentrations </w:t>
      </w:r>
    </w:p>
    <w:p w14:paraId="73969FEE" w14:textId="2747EF0B"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 xml:space="preserve">in </w:t>
      </w:r>
      <w:r w:rsidR="002F6CDF">
        <w:rPr>
          <w:rFonts w:ascii="Times New Roman" w:hAnsi="Times New Roman" w:cs="Times New Roman"/>
        </w:rPr>
        <w:t>P</w:t>
      </w:r>
      <w:r w:rsidR="00F20A6E" w:rsidRPr="00076784">
        <w:rPr>
          <w:rFonts w:ascii="Times New Roman" w:hAnsi="Times New Roman" w:cs="Times New Roman"/>
        </w:rPr>
        <w:t xml:space="preserve">ig </w:t>
      </w:r>
      <w:r w:rsidR="002F6CDF">
        <w:rPr>
          <w:rFonts w:ascii="Times New Roman" w:hAnsi="Times New Roman" w:cs="Times New Roman"/>
        </w:rPr>
        <w:t>F</w:t>
      </w:r>
      <w:r w:rsidR="00F20A6E" w:rsidRPr="00076784">
        <w:rPr>
          <w:rFonts w:ascii="Times New Roman" w:hAnsi="Times New Roman" w:cs="Times New Roman"/>
        </w:rPr>
        <w:t>rogs (</w:t>
      </w:r>
      <w:r w:rsidR="00F20A6E" w:rsidRPr="00076784">
        <w:rPr>
          <w:rFonts w:ascii="Times New Roman" w:hAnsi="Times New Roman" w:cs="Times New Roman"/>
          <w:i/>
          <w:iCs/>
        </w:rPr>
        <w:t xml:space="preserve">Rana </w:t>
      </w:r>
      <w:proofErr w:type="spellStart"/>
      <w:r w:rsidR="00F20A6E" w:rsidRPr="00076784">
        <w:rPr>
          <w:rFonts w:ascii="Times New Roman" w:hAnsi="Times New Roman" w:cs="Times New Roman"/>
          <w:i/>
          <w:iCs/>
        </w:rPr>
        <w:t>grylio</w:t>
      </w:r>
      <w:proofErr w:type="spellEnd"/>
      <w:r w:rsidR="00F20A6E" w:rsidRPr="00076784">
        <w:rPr>
          <w:rFonts w:ascii="Times New Roman" w:hAnsi="Times New Roman" w:cs="Times New Roman"/>
        </w:rPr>
        <w:t xml:space="preserve">) across the Florida Everglades, USA. Science of the Total </w:t>
      </w:r>
    </w:p>
    <w:p w14:paraId="7482517D" w14:textId="5CDD0813"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Environment</w:t>
      </w:r>
      <w:r w:rsidR="00A5779A" w:rsidRPr="00076784">
        <w:rPr>
          <w:rFonts w:ascii="Times New Roman" w:hAnsi="Times New Roman" w:cs="Times New Roman"/>
        </w:rPr>
        <w:t xml:space="preserve"> </w:t>
      </w:r>
      <w:r w:rsidR="00F20A6E" w:rsidRPr="00076784">
        <w:rPr>
          <w:rFonts w:ascii="Times New Roman" w:hAnsi="Times New Roman" w:cs="Times New Roman"/>
        </w:rPr>
        <w:t>345:51</w:t>
      </w:r>
      <w:r w:rsidR="00AD370C" w:rsidRPr="00076784">
        <w:rPr>
          <w:rFonts w:ascii="Times New Roman" w:hAnsi="Times New Roman" w:cs="Times New Roman"/>
        </w:rPr>
        <w:t>–</w:t>
      </w:r>
      <w:r w:rsidR="00F20A6E" w:rsidRPr="00076784">
        <w:rPr>
          <w:rFonts w:ascii="Times New Roman" w:hAnsi="Times New Roman" w:cs="Times New Roman"/>
        </w:rPr>
        <w:t xml:space="preserve">59. </w:t>
      </w:r>
    </w:p>
    <w:p w14:paraId="467D1522" w14:textId="019BB347"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Ugarte, C.A., K.G. Rice, and M.A. Donnelly. 2007. Comparison of diet, reproductive biology, </w:t>
      </w:r>
    </w:p>
    <w:p w14:paraId="47A08268" w14:textId="30570A4E"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and growth of the Pig Frog (</w:t>
      </w:r>
      <w:r w:rsidR="00F20A6E" w:rsidRPr="00076784">
        <w:rPr>
          <w:rFonts w:ascii="Times New Roman" w:hAnsi="Times New Roman" w:cs="Times New Roman"/>
          <w:i/>
          <w:iCs/>
        </w:rPr>
        <w:t xml:space="preserve">Rana </w:t>
      </w:r>
      <w:proofErr w:type="spellStart"/>
      <w:r w:rsidR="00F20A6E" w:rsidRPr="00076784">
        <w:rPr>
          <w:rFonts w:ascii="Times New Roman" w:hAnsi="Times New Roman" w:cs="Times New Roman"/>
          <w:i/>
          <w:iCs/>
        </w:rPr>
        <w:t>grylio</w:t>
      </w:r>
      <w:proofErr w:type="spellEnd"/>
      <w:r w:rsidR="00F20A6E" w:rsidRPr="00076784">
        <w:rPr>
          <w:rFonts w:ascii="Times New Roman" w:hAnsi="Times New Roman" w:cs="Times New Roman"/>
        </w:rPr>
        <w:t xml:space="preserve">) from harvested and protected areas of the Florida Everglades. </w:t>
      </w:r>
      <w:proofErr w:type="spellStart"/>
      <w:r w:rsidR="00F20A6E" w:rsidRPr="00076784">
        <w:rPr>
          <w:rFonts w:ascii="Times New Roman" w:hAnsi="Times New Roman" w:cs="Times New Roman"/>
        </w:rPr>
        <w:t>Copeia</w:t>
      </w:r>
      <w:proofErr w:type="spellEnd"/>
      <w:r w:rsidR="00F20A6E" w:rsidRPr="00076784">
        <w:rPr>
          <w:rFonts w:ascii="Times New Roman" w:hAnsi="Times New Roman" w:cs="Times New Roman"/>
        </w:rPr>
        <w:t xml:space="preserve"> 2007:436</w:t>
      </w:r>
      <w:r w:rsidR="00AD370C" w:rsidRPr="00076784">
        <w:rPr>
          <w:rFonts w:ascii="Times New Roman" w:hAnsi="Times New Roman" w:cs="Times New Roman"/>
        </w:rPr>
        <w:t>–</w:t>
      </w:r>
      <w:r w:rsidR="00F20A6E" w:rsidRPr="00076784">
        <w:rPr>
          <w:rFonts w:ascii="Times New Roman" w:hAnsi="Times New Roman" w:cs="Times New Roman"/>
        </w:rPr>
        <w:t xml:space="preserve">448. </w:t>
      </w:r>
    </w:p>
    <w:p w14:paraId="73940E48" w14:textId="572755FD" w:rsidR="00DE0F3D" w:rsidRPr="00076784" w:rsidRDefault="00DE0F3D"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lastRenderedPageBreak/>
        <w:t>U</w:t>
      </w:r>
      <w:r>
        <w:rPr>
          <w:rFonts w:ascii="Times New Roman" w:hAnsi="Times New Roman" w:cs="Times New Roman"/>
        </w:rPr>
        <w:t>.</w:t>
      </w:r>
      <w:r w:rsidRPr="00076784">
        <w:rPr>
          <w:rFonts w:ascii="Times New Roman" w:hAnsi="Times New Roman" w:cs="Times New Roman"/>
        </w:rPr>
        <w:t>S</w:t>
      </w:r>
      <w:r>
        <w:rPr>
          <w:rFonts w:ascii="Times New Roman" w:hAnsi="Times New Roman" w:cs="Times New Roman"/>
        </w:rPr>
        <w:t>.</w:t>
      </w:r>
      <w:r w:rsidRPr="00076784">
        <w:rPr>
          <w:rFonts w:ascii="Times New Roman" w:hAnsi="Times New Roman" w:cs="Times New Roman"/>
        </w:rPr>
        <w:t xml:space="preserve"> Fish and Wildlife Service. 19</w:t>
      </w:r>
      <w:r w:rsidR="004445D0">
        <w:rPr>
          <w:rFonts w:ascii="Times New Roman" w:hAnsi="Times New Roman" w:cs="Times New Roman"/>
        </w:rPr>
        <w:t>67</w:t>
      </w:r>
      <w:r w:rsidRPr="00076784">
        <w:rPr>
          <w:rFonts w:ascii="Times New Roman" w:hAnsi="Times New Roman" w:cs="Times New Roman"/>
        </w:rPr>
        <w:t>.</w:t>
      </w:r>
      <w:r w:rsidR="004445D0">
        <w:rPr>
          <w:rFonts w:ascii="Times New Roman" w:hAnsi="Times New Roman" w:cs="Times New Roman"/>
        </w:rPr>
        <w:t xml:space="preserve"> Native Fish and Wildlife Endangered Species</w:t>
      </w:r>
      <w:r>
        <w:rPr>
          <w:rFonts w:ascii="Times New Roman" w:hAnsi="Times New Roman" w:cs="Times New Roman"/>
        </w:rPr>
        <w:t xml:space="preserve">. </w:t>
      </w:r>
      <w:r w:rsidRPr="00076784">
        <w:rPr>
          <w:rFonts w:ascii="Times New Roman" w:hAnsi="Times New Roman" w:cs="Times New Roman"/>
        </w:rPr>
        <w:t xml:space="preserve">Federal Register </w:t>
      </w:r>
      <w:r w:rsidR="004445D0">
        <w:rPr>
          <w:rFonts w:ascii="Times New Roman" w:hAnsi="Times New Roman" w:cs="Times New Roman"/>
        </w:rPr>
        <w:t>32:4001</w:t>
      </w:r>
    </w:p>
    <w:p w14:paraId="73B7AD70" w14:textId="130E42E8"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Wa</w:t>
      </w:r>
      <w:r w:rsidR="00090246" w:rsidRPr="00076784">
        <w:rPr>
          <w:rFonts w:ascii="Times New Roman" w:hAnsi="Times New Roman" w:cs="Times New Roman"/>
        </w:rPr>
        <w:t>d</w:t>
      </w:r>
      <w:r w:rsidRPr="00076784">
        <w:rPr>
          <w:rFonts w:ascii="Times New Roman" w:hAnsi="Times New Roman" w:cs="Times New Roman"/>
        </w:rPr>
        <w:t xml:space="preserve">dle, J.H., L.A. Brandt, B.M. Jeffrey, and F.J. </w:t>
      </w:r>
      <w:proofErr w:type="spellStart"/>
      <w:r w:rsidRPr="00076784">
        <w:rPr>
          <w:rFonts w:ascii="Times New Roman" w:hAnsi="Times New Roman" w:cs="Times New Roman"/>
        </w:rPr>
        <w:t>Mazzotti</w:t>
      </w:r>
      <w:proofErr w:type="spellEnd"/>
      <w:r w:rsidRPr="00076784">
        <w:rPr>
          <w:rFonts w:ascii="Times New Roman" w:hAnsi="Times New Roman" w:cs="Times New Roman"/>
        </w:rPr>
        <w:t xml:space="preserve">. 2015. Dry years decrease </w:t>
      </w:r>
    </w:p>
    <w:p w14:paraId="6885A3D6" w14:textId="33620389"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abundance of American Alligators in the Florida Everglades. Wetlands 35:865</w:t>
      </w:r>
      <w:r w:rsidR="00AD370C" w:rsidRPr="00076784">
        <w:rPr>
          <w:rFonts w:ascii="Times New Roman" w:hAnsi="Times New Roman" w:cs="Times New Roman"/>
        </w:rPr>
        <w:t>–</w:t>
      </w:r>
      <w:r w:rsidR="00F20A6E" w:rsidRPr="00076784">
        <w:rPr>
          <w:rFonts w:ascii="Times New Roman" w:hAnsi="Times New Roman" w:cs="Times New Roman"/>
        </w:rPr>
        <w:t xml:space="preserve">875. </w:t>
      </w:r>
    </w:p>
    <w:p w14:paraId="69EB3636" w14:textId="2C57CD0F"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Walls, S.C., J.H. Waddle, and S.P. Faulkner. 2014. Wetland reserve program enhances site </w:t>
      </w:r>
    </w:p>
    <w:p w14:paraId="7F8B9DEA" w14:textId="1BC7D45C"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occupancy and species richness in assemblages of anuran amphibians in the Mississippi alluvial valley, USA. Wetlands 34:197</w:t>
      </w:r>
      <w:r w:rsidR="00AD370C" w:rsidRPr="00076784">
        <w:rPr>
          <w:rFonts w:ascii="Times New Roman" w:hAnsi="Times New Roman" w:cs="Times New Roman"/>
        </w:rPr>
        <w:t>–</w:t>
      </w:r>
      <w:r w:rsidR="00F20A6E" w:rsidRPr="00076784">
        <w:rPr>
          <w:rFonts w:ascii="Times New Roman" w:hAnsi="Times New Roman" w:cs="Times New Roman"/>
        </w:rPr>
        <w:t xml:space="preserve">207. </w:t>
      </w:r>
    </w:p>
    <w:p w14:paraId="2A361438" w14:textId="7FC3A328" w:rsidR="00F20A6E" w:rsidRPr="00076784" w:rsidRDefault="00F20A6E"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Welsh, H.H.</w:t>
      </w:r>
      <w:r w:rsidR="002F6CDF">
        <w:rPr>
          <w:rFonts w:ascii="Times New Roman" w:hAnsi="Times New Roman" w:cs="Times New Roman"/>
        </w:rPr>
        <w:t>,</w:t>
      </w:r>
      <w:r w:rsidRPr="00076784">
        <w:rPr>
          <w:rFonts w:ascii="Times New Roman" w:hAnsi="Times New Roman" w:cs="Times New Roman"/>
        </w:rPr>
        <w:t xml:space="preserve"> Jr., L.M. </w:t>
      </w:r>
      <w:proofErr w:type="spellStart"/>
      <w:r w:rsidRPr="00076784">
        <w:rPr>
          <w:rFonts w:ascii="Times New Roman" w:hAnsi="Times New Roman" w:cs="Times New Roman"/>
        </w:rPr>
        <w:t>Ollivier</w:t>
      </w:r>
      <w:proofErr w:type="spellEnd"/>
      <w:r w:rsidRPr="00076784">
        <w:rPr>
          <w:rFonts w:ascii="Times New Roman" w:hAnsi="Times New Roman" w:cs="Times New Roman"/>
        </w:rPr>
        <w:t xml:space="preserve">. 1998. Stream amphibians as indicators of ecosystems tress: a </w:t>
      </w:r>
    </w:p>
    <w:p w14:paraId="77B265B5" w14:textId="41FEA951" w:rsidR="00F20A6E"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case study from California’s redwoods. Ecological Applications 8:1118</w:t>
      </w:r>
      <w:r w:rsidR="00AD370C" w:rsidRPr="00076784">
        <w:rPr>
          <w:rFonts w:ascii="Times New Roman" w:hAnsi="Times New Roman" w:cs="Times New Roman"/>
        </w:rPr>
        <w:t>–</w:t>
      </w:r>
      <w:r w:rsidR="00F20A6E" w:rsidRPr="00076784">
        <w:rPr>
          <w:rFonts w:ascii="Times New Roman" w:hAnsi="Times New Roman" w:cs="Times New Roman"/>
        </w:rPr>
        <w:t xml:space="preserve">1132. </w:t>
      </w:r>
    </w:p>
    <w:p w14:paraId="11F4C7E5" w14:textId="1E394D5D" w:rsidR="00F20A6E" w:rsidRPr="00076784" w:rsidRDefault="00F20A6E" w:rsidP="001222B8">
      <w:pPr>
        <w:tabs>
          <w:tab w:val="left" w:pos="187"/>
        </w:tabs>
        <w:spacing w:line="480" w:lineRule="auto"/>
        <w:ind w:left="187" w:hanging="187"/>
        <w:contextualSpacing/>
        <w:rPr>
          <w:rFonts w:ascii="Times New Roman" w:hAnsi="Times New Roman" w:cs="Times New Roman"/>
        </w:rPr>
      </w:pPr>
      <w:proofErr w:type="spellStart"/>
      <w:r w:rsidRPr="00076784">
        <w:rPr>
          <w:rFonts w:ascii="Times New Roman" w:hAnsi="Times New Roman" w:cs="Times New Roman"/>
        </w:rPr>
        <w:t>Willson</w:t>
      </w:r>
      <w:proofErr w:type="spellEnd"/>
      <w:r w:rsidRPr="00076784">
        <w:rPr>
          <w:rFonts w:ascii="Times New Roman" w:hAnsi="Times New Roman" w:cs="Times New Roman"/>
        </w:rPr>
        <w:t xml:space="preserve">, J.D. 2017. Indirect effects of invasive Burmese </w:t>
      </w:r>
      <w:r w:rsidR="002F6CDF">
        <w:rPr>
          <w:rFonts w:ascii="Times New Roman" w:hAnsi="Times New Roman" w:cs="Times New Roman"/>
        </w:rPr>
        <w:t>P</w:t>
      </w:r>
      <w:r w:rsidRPr="00076784">
        <w:rPr>
          <w:rFonts w:ascii="Times New Roman" w:hAnsi="Times New Roman" w:cs="Times New Roman"/>
        </w:rPr>
        <w:t xml:space="preserve">ythons on ecosystems in southern </w:t>
      </w:r>
    </w:p>
    <w:p w14:paraId="21869F29" w14:textId="5A9D62C0" w:rsidR="0028618D" w:rsidRPr="0007678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F20A6E" w:rsidRPr="00076784">
        <w:rPr>
          <w:rFonts w:ascii="Times New Roman" w:hAnsi="Times New Roman" w:cs="Times New Roman"/>
        </w:rPr>
        <w:t>Florida. Journal of Applied Ecology 54:1251</w:t>
      </w:r>
      <w:r w:rsidR="00AD370C" w:rsidRPr="00076784">
        <w:rPr>
          <w:rFonts w:ascii="Times New Roman" w:hAnsi="Times New Roman" w:cs="Times New Roman"/>
        </w:rPr>
        <w:t>–</w:t>
      </w:r>
      <w:r w:rsidR="00F20A6E" w:rsidRPr="00076784">
        <w:rPr>
          <w:rFonts w:ascii="Times New Roman" w:hAnsi="Times New Roman" w:cs="Times New Roman"/>
        </w:rPr>
        <w:t xml:space="preserve">1258. </w:t>
      </w:r>
    </w:p>
    <w:p w14:paraId="27875851" w14:textId="288118CB" w:rsidR="00077374" w:rsidRPr="00076784" w:rsidRDefault="00077374" w:rsidP="001222B8">
      <w:pPr>
        <w:tabs>
          <w:tab w:val="left" w:pos="187"/>
        </w:tabs>
        <w:spacing w:line="480" w:lineRule="auto"/>
        <w:ind w:left="187" w:hanging="187"/>
        <w:contextualSpacing/>
        <w:rPr>
          <w:rFonts w:ascii="Times New Roman" w:hAnsi="Times New Roman" w:cs="Times New Roman"/>
        </w:rPr>
      </w:pPr>
      <w:r w:rsidRPr="00076784">
        <w:rPr>
          <w:rFonts w:ascii="Times New Roman" w:hAnsi="Times New Roman" w:cs="Times New Roman"/>
        </w:rPr>
        <w:t xml:space="preserve">Wu, J. 2014. Urban ecology and sustainability: </w:t>
      </w:r>
      <w:r w:rsidR="002F6CDF">
        <w:rPr>
          <w:rFonts w:ascii="Times New Roman" w:hAnsi="Times New Roman" w:cs="Times New Roman"/>
        </w:rPr>
        <w:t>t</w:t>
      </w:r>
      <w:r w:rsidRPr="00076784">
        <w:rPr>
          <w:rFonts w:ascii="Times New Roman" w:hAnsi="Times New Roman" w:cs="Times New Roman"/>
        </w:rPr>
        <w:t xml:space="preserve">he state-of-the-science- and future directions. </w:t>
      </w:r>
    </w:p>
    <w:p w14:paraId="0CA8D716" w14:textId="5B52F237" w:rsidR="00077374" w:rsidRDefault="001222B8" w:rsidP="001222B8">
      <w:pPr>
        <w:tabs>
          <w:tab w:val="left" w:pos="187"/>
        </w:tabs>
        <w:spacing w:line="480" w:lineRule="auto"/>
        <w:ind w:left="187" w:hanging="187"/>
        <w:contextualSpacing/>
        <w:rPr>
          <w:rFonts w:ascii="Times New Roman" w:hAnsi="Times New Roman" w:cs="Times New Roman"/>
        </w:rPr>
      </w:pPr>
      <w:r>
        <w:rPr>
          <w:rFonts w:ascii="Times New Roman" w:hAnsi="Times New Roman" w:cs="Times New Roman"/>
        </w:rPr>
        <w:tab/>
      </w:r>
      <w:r w:rsidR="00077374" w:rsidRPr="00076784">
        <w:rPr>
          <w:rFonts w:ascii="Times New Roman" w:hAnsi="Times New Roman" w:cs="Times New Roman"/>
        </w:rPr>
        <w:t xml:space="preserve">Landscape and Urban Planning 125:209–221. </w:t>
      </w:r>
    </w:p>
    <w:p w14:paraId="1DED8A95" w14:textId="1C939245" w:rsidR="002F6CDF" w:rsidRDefault="002F6CDF" w:rsidP="00484F66">
      <w:pPr>
        <w:tabs>
          <w:tab w:val="left" w:pos="187"/>
        </w:tabs>
        <w:spacing w:line="480" w:lineRule="auto"/>
        <w:contextualSpacing/>
        <w:rPr>
          <w:rFonts w:ascii="Times New Roman" w:hAnsi="Times New Roman" w:cs="Times New Roman"/>
        </w:rPr>
      </w:pPr>
    </w:p>
    <w:p w14:paraId="645F2CAB" w14:textId="77777777" w:rsidR="001222B8" w:rsidRDefault="001222B8" w:rsidP="00484F66">
      <w:pPr>
        <w:tabs>
          <w:tab w:val="left" w:pos="187"/>
        </w:tabs>
        <w:spacing w:line="480" w:lineRule="auto"/>
        <w:contextualSpacing/>
        <w:rPr>
          <w:rFonts w:ascii="Times New Roman" w:hAnsi="Times New Roman" w:cs="Times New Roman"/>
        </w:rPr>
      </w:pPr>
    </w:p>
    <w:p w14:paraId="6A2BF487" w14:textId="77777777" w:rsidR="004445D0" w:rsidRDefault="004445D0" w:rsidP="00484F66">
      <w:pPr>
        <w:tabs>
          <w:tab w:val="left" w:pos="187"/>
        </w:tabs>
        <w:spacing w:line="480" w:lineRule="auto"/>
        <w:contextualSpacing/>
        <w:rPr>
          <w:rFonts w:ascii="Times New Roman" w:hAnsi="Times New Roman" w:cs="Times New Roman"/>
        </w:rPr>
      </w:pPr>
    </w:p>
    <w:p w14:paraId="406BE73D" w14:textId="77777777" w:rsidR="004445D0" w:rsidRDefault="004445D0" w:rsidP="00484F66">
      <w:pPr>
        <w:tabs>
          <w:tab w:val="left" w:pos="187"/>
        </w:tabs>
        <w:spacing w:line="480" w:lineRule="auto"/>
        <w:contextualSpacing/>
        <w:rPr>
          <w:rFonts w:ascii="Times New Roman" w:hAnsi="Times New Roman" w:cs="Times New Roman"/>
        </w:rPr>
      </w:pPr>
    </w:p>
    <w:p w14:paraId="24C3EE57" w14:textId="77777777" w:rsidR="00B42C87" w:rsidRDefault="00B42C87" w:rsidP="00484F66">
      <w:pPr>
        <w:tabs>
          <w:tab w:val="left" w:pos="187"/>
        </w:tabs>
        <w:spacing w:line="480" w:lineRule="auto"/>
        <w:contextualSpacing/>
        <w:rPr>
          <w:rFonts w:ascii="Times New Roman" w:hAnsi="Times New Roman" w:cs="Times New Roman"/>
        </w:rPr>
      </w:pPr>
    </w:p>
    <w:p w14:paraId="5E1186A2" w14:textId="77777777" w:rsidR="00B42C87" w:rsidRDefault="00B42C87" w:rsidP="00484F66">
      <w:pPr>
        <w:tabs>
          <w:tab w:val="left" w:pos="187"/>
        </w:tabs>
        <w:spacing w:line="480" w:lineRule="auto"/>
        <w:contextualSpacing/>
        <w:rPr>
          <w:rFonts w:ascii="Times New Roman" w:hAnsi="Times New Roman" w:cs="Times New Roman"/>
        </w:rPr>
      </w:pPr>
    </w:p>
    <w:p w14:paraId="41F9F81E" w14:textId="77777777" w:rsidR="00B42C87" w:rsidRDefault="00B42C87" w:rsidP="00484F66">
      <w:pPr>
        <w:tabs>
          <w:tab w:val="left" w:pos="187"/>
        </w:tabs>
        <w:spacing w:line="480" w:lineRule="auto"/>
        <w:contextualSpacing/>
        <w:rPr>
          <w:rFonts w:ascii="Times New Roman" w:hAnsi="Times New Roman" w:cs="Times New Roman"/>
        </w:rPr>
      </w:pPr>
    </w:p>
    <w:p w14:paraId="5D2A3D19" w14:textId="77777777" w:rsidR="004B13F1" w:rsidRDefault="004B13F1" w:rsidP="00484F66">
      <w:pPr>
        <w:tabs>
          <w:tab w:val="left" w:pos="187"/>
        </w:tabs>
        <w:spacing w:line="480" w:lineRule="auto"/>
        <w:contextualSpacing/>
        <w:rPr>
          <w:rFonts w:ascii="Times New Roman" w:hAnsi="Times New Roman" w:cs="Times New Roman"/>
        </w:rPr>
      </w:pPr>
    </w:p>
    <w:p w14:paraId="3EA6F028" w14:textId="77777777" w:rsidR="004B13F1" w:rsidRPr="00076784" w:rsidRDefault="004B13F1" w:rsidP="00484F66">
      <w:pPr>
        <w:tabs>
          <w:tab w:val="left" w:pos="187"/>
        </w:tabs>
        <w:spacing w:line="480" w:lineRule="auto"/>
        <w:contextualSpacing/>
        <w:rPr>
          <w:rFonts w:ascii="Times New Roman" w:hAnsi="Times New Roman" w:cs="Times New Roman"/>
        </w:rPr>
      </w:pPr>
    </w:p>
    <w:p w14:paraId="0D201C46" w14:textId="62102592" w:rsidR="00E319F2" w:rsidRPr="00076784" w:rsidRDefault="00E319F2"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b/>
          <w:bCs/>
          <w:smallCaps/>
        </w:rPr>
        <w:lastRenderedPageBreak/>
        <w:t>Table 1</w:t>
      </w:r>
      <w:r w:rsidRPr="00076784">
        <w:rPr>
          <w:rFonts w:ascii="Times New Roman" w:hAnsi="Times New Roman" w:cs="Times New Roman"/>
        </w:rPr>
        <w:t xml:space="preserve">. </w:t>
      </w:r>
      <w:r w:rsidR="002F6CDF">
        <w:rPr>
          <w:rFonts w:ascii="Times New Roman" w:hAnsi="Times New Roman" w:cs="Times New Roman"/>
        </w:rPr>
        <w:t xml:space="preserve"> S</w:t>
      </w:r>
      <w:r w:rsidR="00674A59" w:rsidRPr="00076784">
        <w:rPr>
          <w:rFonts w:ascii="Times New Roman" w:hAnsi="Times New Roman" w:cs="Times New Roman"/>
        </w:rPr>
        <w:t>earch terms used in both the Google Scholar and Web of Science search</w:t>
      </w:r>
      <w:r w:rsidR="003F6EDE" w:rsidRPr="00076784">
        <w:rPr>
          <w:rFonts w:ascii="Times New Roman" w:hAnsi="Times New Roman" w:cs="Times New Roman"/>
        </w:rPr>
        <w:t>es</w:t>
      </w:r>
      <w:r w:rsidR="00674A59" w:rsidRPr="00076784">
        <w:rPr>
          <w:rFonts w:ascii="Times New Roman" w:hAnsi="Times New Roman" w:cs="Times New Roman"/>
        </w:rPr>
        <w:t xml:space="preserve"> for inclusion in the literature review.</w:t>
      </w:r>
      <w:r w:rsidR="002F6CDF">
        <w:rPr>
          <w:rFonts w:ascii="Times New Roman" w:hAnsi="Times New Roman" w:cs="Times New Roman"/>
        </w:rPr>
        <w:t xml:space="preserve"> </w:t>
      </w:r>
      <w:r w:rsidR="00674A59" w:rsidRPr="00076784">
        <w:rPr>
          <w:rFonts w:ascii="Times New Roman" w:hAnsi="Times New Roman" w:cs="Times New Roman"/>
        </w:rPr>
        <w:t xml:space="preserve"> </w:t>
      </w:r>
      <w:r w:rsidR="0086425B" w:rsidRPr="00076784">
        <w:rPr>
          <w:rFonts w:ascii="Times New Roman" w:hAnsi="Times New Roman" w:cs="Times New Roman"/>
        </w:rPr>
        <w:t>Search</w:t>
      </w:r>
      <w:r w:rsidR="00A309E8" w:rsidRPr="00076784">
        <w:rPr>
          <w:rFonts w:ascii="Times New Roman" w:hAnsi="Times New Roman" w:cs="Times New Roman"/>
        </w:rPr>
        <w:t>es included all pairwise</w:t>
      </w:r>
      <w:r w:rsidR="0086425B" w:rsidRPr="00076784">
        <w:rPr>
          <w:rFonts w:ascii="Times New Roman" w:hAnsi="Times New Roman" w:cs="Times New Roman"/>
        </w:rPr>
        <w:t xml:space="preserve"> combination</w:t>
      </w:r>
      <w:r w:rsidR="00A309E8" w:rsidRPr="00076784">
        <w:rPr>
          <w:rFonts w:ascii="Times New Roman" w:hAnsi="Times New Roman" w:cs="Times New Roman"/>
        </w:rPr>
        <w:t>s of</w:t>
      </w:r>
      <w:r w:rsidR="0086425B" w:rsidRPr="00076784">
        <w:rPr>
          <w:rFonts w:ascii="Times New Roman" w:hAnsi="Times New Roman" w:cs="Times New Roman"/>
        </w:rPr>
        <w:t xml:space="preserve"> terms from </w:t>
      </w:r>
      <w:r w:rsidR="002F6CDF">
        <w:rPr>
          <w:rFonts w:ascii="Times New Roman" w:hAnsi="Times New Roman" w:cs="Times New Roman"/>
        </w:rPr>
        <w:t>both sets</w:t>
      </w:r>
      <w:r w:rsidR="0086425B" w:rsidRPr="00076784">
        <w:rPr>
          <w:rFonts w:ascii="Times New Roman" w:hAnsi="Times New Roman" w:cs="Times New Roman"/>
        </w:rPr>
        <w:t xml:space="preserve">. </w:t>
      </w:r>
    </w:p>
    <w:p w14:paraId="5F00B74E" w14:textId="398511FD" w:rsidR="00E319F2" w:rsidRPr="00076784" w:rsidRDefault="00E319F2" w:rsidP="00076784">
      <w:pPr>
        <w:tabs>
          <w:tab w:val="left" w:pos="187"/>
        </w:tabs>
        <w:spacing w:line="480" w:lineRule="auto"/>
        <w:contextual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938"/>
        <w:gridCol w:w="3182"/>
      </w:tblGrid>
      <w:tr w:rsidR="002F23D5" w:rsidRPr="00076784" w14:paraId="69D567D5" w14:textId="77777777" w:rsidTr="00484F66">
        <w:tc>
          <w:tcPr>
            <w:tcW w:w="6178" w:type="dxa"/>
            <w:gridSpan w:val="2"/>
            <w:tcBorders>
              <w:top w:val="single" w:sz="4" w:space="0" w:color="auto"/>
              <w:bottom w:val="single" w:sz="4" w:space="0" w:color="auto"/>
            </w:tcBorders>
            <w:vAlign w:val="bottom"/>
          </w:tcPr>
          <w:p w14:paraId="3E487691" w14:textId="2FA8E53B" w:rsidR="002F23D5" w:rsidRPr="00484F66" w:rsidRDefault="002F23D5" w:rsidP="00484F66">
            <w:pPr>
              <w:tabs>
                <w:tab w:val="left" w:pos="187"/>
              </w:tabs>
              <w:spacing w:line="480" w:lineRule="auto"/>
              <w:contextualSpacing/>
              <w:jc w:val="center"/>
              <w:rPr>
                <w:rFonts w:ascii="Times New Roman" w:hAnsi="Times New Roman" w:cs="Times New Roman"/>
              </w:rPr>
            </w:pPr>
            <w:r w:rsidRPr="00484F66">
              <w:rPr>
                <w:rFonts w:ascii="Times New Roman" w:hAnsi="Times New Roman" w:cs="Times New Roman"/>
              </w:rPr>
              <w:t>Herpetofaunal Related Words</w:t>
            </w:r>
          </w:p>
        </w:tc>
        <w:tc>
          <w:tcPr>
            <w:tcW w:w="3182" w:type="dxa"/>
            <w:tcBorders>
              <w:top w:val="single" w:sz="4" w:space="0" w:color="auto"/>
              <w:bottom w:val="single" w:sz="4" w:space="0" w:color="auto"/>
            </w:tcBorders>
            <w:vAlign w:val="bottom"/>
          </w:tcPr>
          <w:p w14:paraId="204A9F7E" w14:textId="61CADB35" w:rsidR="002F23D5" w:rsidRPr="00484F66" w:rsidRDefault="002F23D5" w:rsidP="002F23D5">
            <w:pPr>
              <w:tabs>
                <w:tab w:val="left" w:pos="187"/>
              </w:tabs>
              <w:spacing w:line="480" w:lineRule="auto"/>
              <w:contextualSpacing/>
              <w:rPr>
                <w:rFonts w:ascii="Times New Roman" w:hAnsi="Times New Roman" w:cs="Times New Roman"/>
              </w:rPr>
            </w:pPr>
            <w:r w:rsidRPr="00484F66">
              <w:rPr>
                <w:rFonts w:ascii="Times New Roman" w:hAnsi="Times New Roman" w:cs="Times New Roman"/>
              </w:rPr>
              <w:t xml:space="preserve">Everglades Related Words </w:t>
            </w:r>
          </w:p>
        </w:tc>
      </w:tr>
      <w:tr w:rsidR="002F23D5" w:rsidRPr="00076784" w14:paraId="337BA67F" w14:textId="77777777" w:rsidTr="00484F66">
        <w:tc>
          <w:tcPr>
            <w:tcW w:w="3240" w:type="dxa"/>
            <w:tcBorders>
              <w:top w:val="single" w:sz="4" w:space="0" w:color="auto"/>
            </w:tcBorders>
          </w:tcPr>
          <w:p w14:paraId="68B217B2"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*amphib*/amphibian</w:t>
            </w:r>
          </w:p>
        </w:tc>
        <w:tc>
          <w:tcPr>
            <w:tcW w:w="2938" w:type="dxa"/>
            <w:tcBorders>
              <w:top w:val="single" w:sz="4" w:space="0" w:color="auto"/>
            </w:tcBorders>
          </w:tcPr>
          <w:p w14:paraId="0794302C" w14:textId="158708B0"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Lizard</w:t>
            </w:r>
          </w:p>
        </w:tc>
        <w:tc>
          <w:tcPr>
            <w:tcW w:w="3182" w:type="dxa"/>
            <w:tcBorders>
              <w:top w:val="single" w:sz="4" w:space="0" w:color="auto"/>
            </w:tcBorders>
          </w:tcPr>
          <w:p w14:paraId="134404DF" w14:textId="7CF96B3E"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Everglades</w:t>
            </w:r>
          </w:p>
        </w:tc>
      </w:tr>
      <w:tr w:rsidR="002F23D5" w:rsidRPr="00076784" w14:paraId="6BA7662E" w14:textId="77777777" w:rsidTr="00484F66">
        <w:tc>
          <w:tcPr>
            <w:tcW w:w="3240" w:type="dxa"/>
          </w:tcPr>
          <w:p w14:paraId="29AF148E"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w:t>
            </w:r>
            <w:proofErr w:type="spellStart"/>
            <w:r w:rsidRPr="00076784">
              <w:rPr>
                <w:rFonts w:ascii="Times New Roman" w:hAnsi="Times New Roman" w:cs="Times New Roman"/>
              </w:rPr>
              <w:t>anura</w:t>
            </w:r>
            <w:proofErr w:type="spellEnd"/>
            <w:r w:rsidRPr="00076784">
              <w:rPr>
                <w:rFonts w:ascii="Times New Roman" w:hAnsi="Times New Roman" w:cs="Times New Roman"/>
              </w:rPr>
              <w:t>*/anuran</w:t>
            </w:r>
          </w:p>
        </w:tc>
        <w:tc>
          <w:tcPr>
            <w:tcW w:w="2938" w:type="dxa"/>
          </w:tcPr>
          <w:p w14:paraId="7B681461" w14:textId="3C6C8C0F"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Python</w:t>
            </w:r>
          </w:p>
        </w:tc>
        <w:tc>
          <w:tcPr>
            <w:tcW w:w="3182" w:type="dxa"/>
          </w:tcPr>
          <w:p w14:paraId="3CB44AD3" w14:textId="5B08CB32"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Loxahatchee</w:t>
            </w:r>
          </w:p>
        </w:tc>
      </w:tr>
      <w:tr w:rsidR="002F23D5" w:rsidRPr="00076784" w14:paraId="2F850F6F" w14:textId="77777777" w:rsidTr="00484F66">
        <w:tc>
          <w:tcPr>
            <w:tcW w:w="3240" w:type="dxa"/>
          </w:tcPr>
          <w:p w14:paraId="1007D146"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Alligator</w:t>
            </w:r>
          </w:p>
        </w:tc>
        <w:tc>
          <w:tcPr>
            <w:tcW w:w="2938" w:type="dxa"/>
          </w:tcPr>
          <w:p w14:paraId="2EA8DF90" w14:textId="7D3643BE"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Salamander</w:t>
            </w:r>
          </w:p>
        </w:tc>
        <w:tc>
          <w:tcPr>
            <w:tcW w:w="3182" w:type="dxa"/>
          </w:tcPr>
          <w:p w14:paraId="16F426E6" w14:textId="62E2B78F"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Cypress</w:t>
            </w:r>
          </w:p>
        </w:tc>
      </w:tr>
      <w:tr w:rsidR="002F23D5" w:rsidRPr="00076784" w14:paraId="220E0563" w14:textId="77777777" w:rsidTr="00484F66">
        <w:trPr>
          <w:trHeight w:val="57"/>
        </w:trPr>
        <w:tc>
          <w:tcPr>
            <w:tcW w:w="3240" w:type="dxa"/>
          </w:tcPr>
          <w:p w14:paraId="1EADF2E9"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Anole</w:t>
            </w:r>
          </w:p>
        </w:tc>
        <w:tc>
          <w:tcPr>
            <w:tcW w:w="2938" w:type="dxa"/>
          </w:tcPr>
          <w:p w14:paraId="4079757E" w14:textId="0EC78B11"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Snake</w:t>
            </w:r>
          </w:p>
        </w:tc>
        <w:tc>
          <w:tcPr>
            <w:tcW w:w="3182" w:type="dxa"/>
          </w:tcPr>
          <w:p w14:paraId="124CA977" w14:textId="1F955F65"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Picayune</w:t>
            </w:r>
          </w:p>
        </w:tc>
      </w:tr>
      <w:tr w:rsidR="002F23D5" w:rsidRPr="00076784" w14:paraId="5C8A4835" w14:textId="77777777" w:rsidTr="00484F66">
        <w:tc>
          <w:tcPr>
            <w:tcW w:w="3240" w:type="dxa"/>
          </w:tcPr>
          <w:p w14:paraId="0EF16190"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Caudata</w:t>
            </w:r>
          </w:p>
        </w:tc>
        <w:tc>
          <w:tcPr>
            <w:tcW w:w="2938" w:type="dxa"/>
          </w:tcPr>
          <w:p w14:paraId="3DFDA94F" w14:textId="749FBEB2"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Tegu</w:t>
            </w:r>
          </w:p>
        </w:tc>
        <w:tc>
          <w:tcPr>
            <w:tcW w:w="3182" w:type="dxa"/>
          </w:tcPr>
          <w:p w14:paraId="5D38866F" w14:textId="0E9D2769"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South Florida</w:t>
            </w:r>
          </w:p>
        </w:tc>
      </w:tr>
      <w:tr w:rsidR="002F23D5" w:rsidRPr="00076784" w14:paraId="78F87FBA" w14:textId="77777777" w:rsidTr="00484F66">
        <w:tc>
          <w:tcPr>
            <w:tcW w:w="3240" w:type="dxa"/>
          </w:tcPr>
          <w:p w14:paraId="40010B12"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Crocodile</w:t>
            </w:r>
          </w:p>
        </w:tc>
        <w:tc>
          <w:tcPr>
            <w:tcW w:w="2938" w:type="dxa"/>
          </w:tcPr>
          <w:p w14:paraId="22A46949" w14:textId="10C53EF3"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Terrapin</w:t>
            </w:r>
          </w:p>
        </w:tc>
        <w:tc>
          <w:tcPr>
            <w:tcW w:w="3182" w:type="dxa"/>
          </w:tcPr>
          <w:p w14:paraId="03128803" w14:textId="4754FE16" w:rsidR="002F23D5" w:rsidRPr="00076784" w:rsidRDefault="002F23D5" w:rsidP="00076784">
            <w:pPr>
              <w:tabs>
                <w:tab w:val="left" w:pos="187"/>
              </w:tabs>
              <w:spacing w:line="480" w:lineRule="auto"/>
              <w:contextualSpacing/>
              <w:rPr>
                <w:rFonts w:ascii="Times New Roman" w:hAnsi="Times New Roman" w:cs="Times New Roman"/>
              </w:rPr>
            </w:pPr>
          </w:p>
        </w:tc>
      </w:tr>
      <w:tr w:rsidR="002F23D5" w:rsidRPr="00076784" w14:paraId="265B9C87" w14:textId="77777777" w:rsidTr="00484F66">
        <w:tc>
          <w:tcPr>
            <w:tcW w:w="3240" w:type="dxa"/>
          </w:tcPr>
          <w:p w14:paraId="7048FBF4" w14:textId="77777777" w:rsidR="002F23D5" w:rsidRPr="00076784" w:rsidRDefault="002F23D5"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rPr>
              <w:t>Frog</w:t>
            </w:r>
          </w:p>
        </w:tc>
        <w:tc>
          <w:tcPr>
            <w:tcW w:w="2938" w:type="dxa"/>
          </w:tcPr>
          <w:p w14:paraId="641A67D4" w14:textId="069B7030"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Tortoise</w:t>
            </w:r>
          </w:p>
        </w:tc>
        <w:tc>
          <w:tcPr>
            <w:tcW w:w="3182" w:type="dxa"/>
          </w:tcPr>
          <w:p w14:paraId="3AF6BA73" w14:textId="1867E073" w:rsidR="002F23D5" w:rsidRPr="00076784" w:rsidRDefault="002F23D5" w:rsidP="00076784">
            <w:pPr>
              <w:tabs>
                <w:tab w:val="left" w:pos="187"/>
              </w:tabs>
              <w:spacing w:line="480" w:lineRule="auto"/>
              <w:contextualSpacing/>
              <w:rPr>
                <w:rFonts w:ascii="Times New Roman" w:hAnsi="Times New Roman" w:cs="Times New Roman"/>
              </w:rPr>
            </w:pPr>
          </w:p>
        </w:tc>
      </w:tr>
      <w:tr w:rsidR="002F23D5" w:rsidRPr="00076784" w14:paraId="580693AD" w14:textId="77777777" w:rsidTr="00484F66">
        <w:tc>
          <w:tcPr>
            <w:tcW w:w="3240" w:type="dxa"/>
            <w:tcBorders>
              <w:bottom w:val="single" w:sz="4" w:space="0" w:color="auto"/>
            </w:tcBorders>
          </w:tcPr>
          <w:p w14:paraId="2390BD36" w14:textId="77777777" w:rsidR="002F23D5" w:rsidRPr="00076784" w:rsidRDefault="002F23D5" w:rsidP="00076784">
            <w:pPr>
              <w:tabs>
                <w:tab w:val="left" w:pos="187"/>
              </w:tabs>
              <w:spacing w:line="480" w:lineRule="auto"/>
              <w:contextualSpacing/>
              <w:rPr>
                <w:rFonts w:ascii="Times New Roman" w:hAnsi="Times New Roman" w:cs="Times New Roman"/>
              </w:rPr>
            </w:pPr>
            <w:proofErr w:type="spellStart"/>
            <w:r w:rsidRPr="00076784">
              <w:rPr>
                <w:rFonts w:ascii="Times New Roman" w:hAnsi="Times New Roman" w:cs="Times New Roman"/>
              </w:rPr>
              <w:t>Herpetofauana</w:t>
            </w:r>
            <w:proofErr w:type="spellEnd"/>
          </w:p>
        </w:tc>
        <w:tc>
          <w:tcPr>
            <w:tcW w:w="2938" w:type="dxa"/>
            <w:tcBorders>
              <w:bottom w:val="single" w:sz="4" w:space="0" w:color="auto"/>
            </w:tcBorders>
          </w:tcPr>
          <w:p w14:paraId="0BB6700D" w14:textId="74E317D8" w:rsidR="002F23D5" w:rsidRPr="00076784" w:rsidRDefault="002F23D5" w:rsidP="00076784">
            <w:pPr>
              <w:tabs>
                <w:tab w:val="left" w:pos="187"/>
              </w:tabs>
              <w:spacing w:line="480" w:lineRule="auto"/>
              <w:contextualSpacing/>
              <w:rPr>
                <w:rFonts w:ascii="Times New Roman" w:hAnsi="Times New Roman" w:cs="Times New Roman"/>
              </w:rPr>
            </w:pPr>
            <w:r>
              <w:rPr>
                <w:rFonts w:ascii="Times New Roman" w:hAnsi="Times New Roman" w:cs="Times New Roman"/>
              </w:rPr>
              <w:t>Turtle</w:t>
            </w:r>
          </w:p>
        </w:tc>
        <w:tc>
          <w:tcPr>
            <w:tcW w:w="3182" w:type="dxa"/>
            <w:tcBorders>
              <w:bottom w:val="single" w:sz="4" w:space="0" w:color="auto"/>
            </w:tcBorders>
          </w:tcPr>
          <w:p w14:paraId="02B7961D" w14:textId="640E17DD" w:rsidR="002F23D5" w:rsidRPr="00076784" w:rsidRDefault="002F23D5" w:rsidP="00076784">
            <w:pPr>
              <w:tabs>
                <w:tab w:val="left" w:pos="187"/>
              </w:tabs>
              <w:spacing w:line="480" w:lineRule="auto"/>
              <w:contextualSpacing/>
              <w:rPr>
                <w:rFonts w:ascii="Times New Roman" w:hAnsi="Times New Roman" w:cs="Times New Roman"/>
              </w:rPr>
            </w:pPr>
          </w:p>
        </w:tc>
      </w:tr>
    </w:tbl>
    <w:p w14:paraId="32AF0A54" w14:textId="77777777" w:rsidR="00B92AFE" w:rsidRPr="00076784" w:rsidRDefault="00B92AFE" w:rsidP="00076784">
      <w:pPr>
        <w:tabs>
          <w:tab w:val="left" w:pos="187"/>
        </w:tabs>
        <w:spacing w:line="480" w:lineRule="auto"/>
        <w:contextualSpacing/>
        <w:rPr>
          <w:rFonts w:ascii="Times New Roman" w:hAnsi="Times New Roman" w:cs="Times New Roman"/>
          <w:b/>
          <w:bCs/>
          <w:smallCaps/>
        </w:rPr>
      </w:pPr>
    </w:p>
    <w:p w14:paraId="7B4082D7"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13F4B858"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6B47C9AB"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63C6085E"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75DCB673"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37E96BE5"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4B394FFF"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602A5ED4"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0749B729"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6487572D" w14:textId="77777777" w:rsidR="00B42C87" w:rsidRDefault="00B42C87" w:rsidP="00076784">
      <w:pPr>
        <w:tabs>
          <w:tab w:val="left" w:pos="187"/>
        </w:tabs>
        <w:spacing w:line="480" w:lineRule="auto"/>
        <w:contextualSpacing/>
        <w:rPr>
          <w:rFonts w:ascii="Times New Roman" w:hAnsi="Times New Roman" w:cs="Times New Roman"/>
          <w:b/>
          <w:bCs/>
          <w:smallCaps/>
        </w:rPr>
      </w:pPr>
    </w:p>
    <w:p w14:paraId="20F2140E" w14:textId="77777777" w:rsidR="00B42C87" w:rsidRDefault="00B42C87" w:rsidP="00076784">
      <w:pPr>
        <w:tabs>
          <w:tab w:val="left" w:pos="187"/>
        </w:tabs>
        <w:spacing w:line="480" w:lineRule="auto"/>
        <w:contextualSpacing/>
        <w:rPr>
          <w:rFonts w:ascii="Times New Roman" w:hAnsi="Times New Roman" w:cs="Times New Roman"/>
          <w:b/>
          <w:bCs/>
          <w:smallCaps/>
        </w:rPr>
      </w:pPr>
    </w:p>
    <w:p w14:paraId="251EB04C" w14:textId="77777777" w:rsidR="00B42C87" w:rsidRDefault="00B42C87" w:rsidP="00076784">
      <w:pPr>
        <w:tabs>
          <w:tab w:val="left" w:pos="187"/>
        </w:tabs>
        <w:spacing w:line="480" w:lineRule="auto"/>
        <w:contextualSpacing/>
        <w:rPr>
          <w:rFonts w:ascii="Times New Roman" w:hAnsi="Times New Roman" w:cs="Times New Roman"/>
          <w:b/>
          <w:bCs/>
          <w:smallCaps/>
        </w:rPr>
      </w:pPr>
    </w:p>
    <w:p w14:paraId="0E0B3A14" w14:textId="7602FC3C" w:rsidR="002F6CDF" w:rsidRPr="00076784" w:rsidRDefault="00804EAC" w:rsidP="002F6CDF">
      <w:pPr>
        <w:tabs>
          <w:tab w:val="left" w:pos="187"/>
        </w:tabs>
        <w:spacing w:line="480" w:lineRule="auto"/>
        <w:contextualSpacing/>
        <w:rPr>
          <w:rFonts w:ascii="Times New Roman" w:hAnsi="Times New Roman" w:cs="Times New Roman"/>
        </w:rPr>
      </w:pPr>
      <w:r w:rsidRPr="00076784">
        <w:rPr>
          <w:rFonts w:ascii="Times New Roman" w:hAnsi="Times New Roman" w:cs="Times New Roman"/>
          <w:b/>
          <w:bCs/>
          <w:smallCaps/>
        </w:rPr>
        <w:t>Table 2.</w:t>
      </w:r>
      <w:r w:rsidR="00B92AFE" w:rsidRPr="00076784">
        <w:rPr>
          <w:rFonts w:ascii="Times New Roman" w:hAnsi="Times New Roman" w:cs="Times New Roman"/>
          <w:b/>
          <w:bCs/>
          <w:smallCaps/>
        </w:rPr>
        <w:t xml:space="preserve"> </w:t>
      </w:r>
      <w:r w:rsidR="002F23D5">
        <w:rPr>
          <w:rFonts w:ascii="Times New Roman" w:hAnsi="Times New Roman" w:cs="Times New Roman"/>
          <w:b/>
          <w:bCs/>
          <w:smallCaps/>
        </w:rPr>
        <w:t xml:space="preserve"> </w:t>
      </w:r>
      <w:r w:rsidR="002F6CDF">
        <w:rPr>
          <w:rFonts w:ascii="Times New Roman" w:hAnsi="Times New Roman" w:cs="Times New Roman"/>
        </w:rPr>
        <w:t>S</w:t>
      </w:r>
      <w:r w:rsidR="00B92AFE" w:rsidRPr="00076784">
        <w:rPr>
          <w:rFonts w:ascii="Times New Roman" w:hAnsi="Times New Roman" w:cs="Times New Roman"/>
        </w:rPr>
        <w:t>tudies within each of the 11 primary research categories. To determine the trend in each of the research categories</w:t>
      </w:r>
      <w:r w:rsidR="002F6CDF">
        <w:rPr>
          <w:rFonts w:ascii="Times New Roman" w:hAnsi="Times New Roman" w:cs="Times New Roman"/>
        </w:rPr>
        <w:t>,</w:t>
      </w:r>
      <w:r w:rsidR="00B92AFE" w:rsidRPr="00076784">
        <w:rPr>
          <w:rFonts w:ascii="Times New Roman" w:hAnsi="Times New Roman" w:cs="Times New Roman"/>
        </w:rPr>
        <w:t xml:space="preserve"> we report </w:t>
      </w:r>
      <w:r w:rsidR="00470E43" w:rsidRPr="00076784">
        <w:rPr>
          <w:rFonts w:ascii="Times New Roman" w:hAnsi="Times New Roman" w:cs="Times New Roman"/>
        </w:rPr>
        <w:t>whether</w:t>
      </w:r>
      <w:r w:rsidR="00565C5B" w:rsidRPr="00076784">
        <w:rPr>
          <w:rFonts w:ascii="Times New Roman" w:hAnsi="Times New Roman" w:cs="Times New Roman"/>
        </w:rPr>
        <w:t xml:space="preserve"> </w:t>
      </w:r>
      <w:r w:rsidR="00B92AFE" w:rsidRPr="00076784">
        <w:rPr>
          <w:rFonts w:ascii="Times New Roman" w:hAnsi="Times New Roman" w:cs="Times New Roman"/>
        </w:rPr>
        <w:t xml:space="preserve">the slope of a fit </w:t>
      </w:r>
      <w:r w:rsidR="002F6CDF">
        <w:rPr>
          <w:rFonts w:ascii="Times New Roman" w:hAnsi="Times New Roman" w:cs="Times New Roman"/>
        </w:rPr>
        <w:t>L</w:t>
      </w:r>
      <w:r w:rsidR="00B92AFE" w:rsidRPr="00076784">
        <w:rPr>
          <w:rFonts w:ascii="Times New Roman" w:hAnsi="Times New Roman" w:cs="Times New Roman"/>
        </w:rPr>
        <w:t xml:space="preserve">inear </w:t>
      </w:r>
      <w:r w:rsidR="002F6CDF">
        <w:rPr>
          <w:rFonts w:ascii="Times New Roman" w:hAnsi="Times New Roman" w:cs="Times New Roman"/>
        </w:rPr>
        <w:t>R</w:t>
      </w:r>
      <w:r w:rsidR="00B92AFE" w:rsidRPr="00076784">
        <w:rPr>
          <w:rFonts w:ascii="Times New Roman" w:hAnsi="Times New Roman" w:cs="Times New Roman"/>
        </w:rPr>
        <w:t xml:space="preserve">egression </w:t>
      </w:r>
      <w:r w:rsidR="00565C5B" w:rsidRPr="00076784">
        <w:rPr>
          <w:rFonts w:ascii="Times New Roman" w:hAnsi="Times New Roman" w:cs="Times New Roman"/>
        </w:rPr>
        <w:t xml:space="preserve">is positive </w:t>
      </w:r>
      <w:r w:rsidR="002F6CDF">
        <w:rPr>
          <w:rFonts w:ascii="Times New Roman" w:hAnsi="Times New Roman" w:cs="Times New Roman"/>
        </w:rPr>
        <w:t xml:space="preserve">(+) </w:t>
      </w:r>
      <w:r w:rsidR="00565C5B" w:rsidRPr="00076784">
        <w:rPr>
          <w:rFonts w:ascii="Times New Roman" w:hAnsi="Times New Roman" w:cs="Times New Roman"/>
        </w:rPr>
        <w:t>or negative (</w:t>
      </w:r>
      <w:proofErr w:type="gramStart"/>
      <w:r w:rsidR="002F6CDF">
        <w:rPr>
          <w:rFonts w:ascii="Times New Roman" w:hAnsi="Times New Roman" w:cs="Times New Roman"/>
        </w:rPr>
        <w:t>˗</w:t>
      </w:r>
      <w:r w:rsidR="001222B8">
        <w:rPr>
          <w:rFonts w:ascii="Times New Roman" w:hAnsi="Times New Roman" w:cs="Times New Roman"/>
        </w:rPr>
        <w:t xml:space="preserve"> </w:t>
      </w:r>
      <w:r w:rsidR="002F6CDF">
        <w:rPr>
          <w:rFonts w:ascii="Times New Roman" w:hAnsi="Times New Roman" w:cs="Times New Roman"/>
        </w:rPr>
        <w:t>;</w:t>
      </w:r>
      <w:proofErr w:type="gramEnd"/>
      <w:r w:rsidR="002F6CDF">
        <w:rPr>
          <w:rFonts w:ascii="Times New Roman" w:hAnsi="Times New Roman" w:cs="Times New Roman"/>
        </w:rPr>
        <w:t xml:space="preserve"> </w:t>
      </w:r>
      <w:r w:rsidR="00565C5B" w:rsidRPr="00076784">
        <w:rPr>
          <w:rFonts w:ascii="Times New Roman" w:hAnsi="Times New Roman" w:cs="Times New Roman"/>
        </w:rPr>
        <w:t>corresponding to an increas</w:t>
      </w:r>
      <w:r w:rsidR="00470E43" w:rsidRPr="00076784">
        <w:rPr>
          <w:rFonts w:ascii="Times New Roman" w:hAnsi="Times New Roman" w:cs="Times New Roman"/>
        </w:rPr>
        <w:t>ing</w:t>
      </w:r>
      <w:r w:rsidR="00565C5B" w:rsidRPr="00076784">
        <w:rPr>
          <w:rFonts w:ascii="Times New Roman" w:hAnsi="Times New Roman" w:cs="Times New Roman"/>
        </w:rPr>
        <w:t xml:space="preserve"> or decreasing trend in that research type)</w:t>
      </w:r>
      <w:r w:rsidR="00B92AFE" w:rsidRPr="00076784">
        <w:rPr>
          <w:rFonts w:ascii="Times New Roman" w:hAnsi="Times New Roman" w:cs="Times New Roman"/>
        </w:rPr>
        <w:t>.</w:t>
      </w:r>
      <w:r w:rsidR="002F6CDF">
        <w:rPr>
          <w:rFonts w:ascii="Times New Roman" w:hAnsi="Times New Roman" w:cs="Times New Roman"/>
        </w:rPr>
        <w:t xml:space="preserve"> </w:t>
      </w:r>
      <w:r w:rsidR="00252D9D" w:rsidRPr="00076784">
        <w:rPr>
          <w:rFonts w:ascii="Times New Roman" w:hAnsi="Times New Roman" w:cs="Times New Roman"/>
        </w:rPr>
        <w:t xml:space="preserve"> </w:t>
      </w:r>
      <w:r w:rsidR="00252D9D" w:rsidRPr="00484F66">
        <w:rPr>
          <w:rFonts w:ascii="Times New Roman" w:hAnsi="Times New Roman" w:cs="Times New Roman"/>
          <w:i/>
          <w:iCs/>
        </w:rPr>
        <w:t>P</w:t>
      </w:r>
      <w:r w:rsidR="00252D9D" w:rsidRPr="00076784">
        <w:rPr>
          <w:rFonts w:ascii="Times New Roman" w:hAnsi="Times New Roman" w:cs="Times New Roman"/>
        </w:rPr>
        <w:t>-values in parenthes</w:t>
      </w:r>
      <w:r w:rsidR="00470E43" w:rsidRPr="00076784">
        <w:rPr>
          <w:rFonts w:ascii="Times New Roman" w:hAnsi="Times New Roman" w:cs="Times New Roman"/>
        </w:rPr>
        <w:t>e</w:t>
      </w:r>
      <w:r w:rsidR="00252D9D" w:rsidRPr="00076784">
        <w:rPr>
          <w:rFonts w:ascii="Times New Roman" w:hAnsi="Times New Roman" w:cs="Times New Roman"/>
        </w:rPr>
        <w:t xml:space="preserve">s are from comparing the linear regression to a line with a slope of zero. </w:t>
      </w:r>
      <w:r w:rsidR="002F6CDF">
        <w:rPr>
          <w:rFonts w:ascii="Times New Roman" w:hAnsi="Times New Roman" w:cs="Times New Roman"/>
        </w:rPr>
        <w:t>Asterisks (</w:t>
      </w:r>
      <w:r w:rsidR="00252D9D" w:rsidRPr="00076784">
        <w:rPr>
          <w:rFonts w:ascii="Times New Roman" w:hAnsi="Times New Roman" w:cs="Times New Roman"/>
        </w:rPr>
        <w:t>*</w:t>
      </w:r>
      <w:r w:rsidR="002F6CDF">
        <w:rPr>
          <w:rFonts w:ascii="Times New Roman" w:hAnsi="Times New Roman" w:cs="Times New Roman"/>
        </w:rPr>
        <w:t>)</w:t>
      </w:r>
      <w:r w:rsidR="00252D9D" w:rsidRPr="00076784">
        <w:rPr>
          <w:rFonts w:ascii="Times New Roman" w:hAnsi="Times New Roman" w:cs="Times New Roman"/>
        </w:rPr>
        <w:t xml:space="preserve"> </w:t>
      </w:r>
      <w:r w:rsidR="002F6CDF" w:rsidRPr="00076784">
        <w:rPr>
          <w:rFonts w:ascii="Times New Roman" w:hAnsi="Times New Roman" w:cs="Times New Roman"/>
        </w:rPr>
        <w:t xml:space="preserve">denote statistically significant </w:t>
      </w:r>
      <w:r w:rsidR="002F6CDF" w:rsidRPr="00182E25">
        <w:rPr>
          <w:rFonts w:ascii="Times New Roman" w:hAnsi="Times New Roman" w:cs="Times New Roman"/>
          <w:i/>
          <w:iCs/>
        </w:rPr>
        <w:t>P</w:t>
      </w:r>
      <w:r w:rsidR="002F6CDF" w:rsidRPr="00076784">
        <w:rPr>
          <w:rFonts w:ascii="Times New Roman" w:hAnsi="Times New Roman" w:cs="Times New Roman"/>
        </w:rPr>
        <w:t xml:space="preserve">-values.   </w:t>
      </w:r>
    </w:p>
    <w:p w14:paraId="1FADBA5E" w14:textId="5FBFB89A" w:rsidR="0023400C" w:rsidRPr="00076784" w:rsidRDefault="0023400C" w:rsidP="00076784">
      <w:pPr>
        <w:tabs>
          <w:tab w:val="left" w:pos="187"/>
        </w:tabs>
        <w:spacing w:line="480" w:lineRule="auto"/>
        <w:contextualSpacing/>
        <w:rPr>
          <w:rFonts w:ascii="Times New Roman" w:hAnsi="Times New Roman" w:cs="Times New Roman"/>
        </w:rPr>
      </w:pPr>
    </w:p>
    <w:tbl>
      <w:tblPr>
        <w:tblStyle w:val="TableGrid"/>
        <w:tblpPr w:leftFromText="180" w:rightFromText="180" w:vertAnchor="text" w:horzAnchor="margin" w:tblpY="979"/>
        <w:tblOverlap w:val="never"/>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5"/>
        <w:gridCol w:w="1424"/>
        <w:gridCol w:w="2597"/>
        <w:gridCol w:w="2769"/>
      </w:tblGrid>
      <w:tr w:rsidR="0023400C" w:rsidRPr="00076784" w14:paraId="54835968" w14:textId="77777777" w:rsidTr="00484F66">
        <w:trPr>
          <w:trHeight w:val="981"/>
        </w:trPr>
        <w:tc>
          <w:tcPr>
            <w:tcW w:w="3015" w:type="dxa"/>
            <w:tcBorders>
              <w:top w:val="single" w:sz="4" w:space="0" w:color="auto"/>
              <w:bottom w:val="single" w:sz="4" w:space="0" w:color="auto"/>
            </w:tcBorders>
          </w:tcPr>
          <w:p w14:paraId="66D37B51"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Primary Research Category</w:t>
            </w:r>
          </w:p>
        </w:tc>
        <w:tc>
          <w:tcPr>
            <w:tcW w:w="1424" w:type="dxa"/>
            <w:tcBorders>
              <w:top w:val="single" w:sz="4" w:space="0" w:color="auto"/>
              <w:bottom w:val="single" w:sz="4" w:space="0" w:color="auto"/>
            </w:tcBorders>
          </w:tcPr>
          <w:p w14:paraId="5A2EC417"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Number of Studies </w:t>
            </w:r>
          </w:p>
        </w:tc>
        <w:tc>
          <w:tcPr>
            <w:tcW w:w="2597" w:type="dxa"/>
            <w:tcBorders>
              <w:top w:val="single" w:sz="4" w:space="0" w:color="auto"/>
              <w:bottom w:val="single" w:sz="4" w:space="0" w:color="auto"/>
            </w:tcBorders>
          </w:tcPr>
          <w:p w14:paraId="4F259540" w14:textId="55CDA2BC"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Trend in Number of Studies Published </w:t>
            </w:r>
          </w:p>
        </w:tc>
        <w:tc>
          <w:tcPr>
            <w:tcW w:w="2769" w:type="dxa"/>
            <w:tcBorders>
              <w:top w:val="single" w:sz="4" w:space="0" w:color="auto"/>
              <w:bottom w:val="single" w:sz="4" w:space="0" w:color="auto"/>
            </w:tcBorders>
          </w:tcPr>
          <w:p w14:paraId="6FDB8B7E" w14:textId="45934FB1"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Trends in the Proportion of Studies Published </w:t>
            </w:r>
          </w:p>
        </w:tc>
      </w:tr>
      <w:tr w:rsidR="0023400C" w:rsidRPr="00076784" w14:paraId="77099DA2" w14:textId="77777777" w:rsidTr="00484F66">
        <w:trPr>
          <w:trHeight w:val="477"/>
        </w:trPr>
        <w:tc>
          <w:tcPr>
            <w:tcW w:w="3015" w:type="dxa"/>
            <w:tcBorders>
              <w:top w:val="single" w:sz="4" w:space="0" w:color="auto"/>
            </w:tcBorders>
          </w:tcPr>
          <w:p w14:paraId="4E09D5B4"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Animal Health and Disease </w:t>
            </w:r>
          </w:p>
        </w:tc>
        <w:tc>
          <w:tcPr>
            <w:tcW w:w="1424" w:type="dxa"/>
            <w:tcBorders>
              <w:top w:val="single" w:sz="4" w:space="0" w:color="auto"/>
            </w:tcBorders>
          </w:tcPr>
          <w:p w14:paraId="6A583BF2"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18</w:t>
            </w:r>
          </w:p>
        </w:tc>
        <w:tc>
          <w:tcPr>
            <w:tcW w:w="2597" w:type="dxa"/>
            <w:tcBorders>
              <w:top w:val="single" w:sz="4" w:space="0" w:color="auto"/>
            </w:tcBorders>
          </w:tcPr>
          <w:p w14:paraId="56009FC9" w14:textId="33ED519E"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0023400C" w:rsidRPr="00076784">
              <w:rPr>
                <w:rFonts w:ascii="Times New Roman" w:hAnsi="Times New Roman" w:cs="Times New Roman"/>
              </w:rPr>
              <w:t xml:space="preserve"> (0.90)</w:t>
            </w:r>
          </w:p>
        </w:tc>
        <w:tc>
          <w:tcPr>
            <w:tcW w:w="2769" w:type="dxa"/>
            <w:tcBorders>
              <w:top w:val="single" w:sz="4" w:space="0" w:color="auto"/>
            </w:tcBorders>
          </w:tcPr>
          <w:p w14:paraId="70FEB8EF" w14:textId="1ED7ABD4"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Pr="00076784" w:rsidDel="002F6CDF">
              <w:rPr>
                <w:rFonts w:ascii="Times New Roman" w:hAnsi="Times New Roman" w:cs="Times New Roman"/>
              </w:rPr>
              <w:t xml:space="preserve"> </w:t>
            </w:r>
            <w:r w:rsidR="0023400C" w:rsidRPr="00076784">
              <w:rPr>
                <w:rFonts w:ascii="Times New Roman" w:hAnsi="Times New Roman" w:cs="Times New Roman"/>
              </w:rPr>
              <w:t xml:space="preserve"> (0.20)</w:t>
            </w:r>
          </w:p>
        </w:tc>
      </w:tr>
      <w:tr w:rsidR="0023400C" w:rsidRPr="00076784" w14:paraId="60660247" w14:textId="77777777" w:rsidTr="00484F66">
        <w:trPr>
          <w:trHeight w:val="490"/>
        </w:trPr>
        <w:tc>
          <w:tcPr>
            <w:tcW w:w="3015" w:type="dxa"/>
          </w:tcPr>
          <w:p w14:paraId="46F156F2"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Behavioral  </w:t>
            </w:r>
          </w:p>
        </w:tc>
        <w:tc>
          <w:tcPr>
            <w:tcW w:w="1424" w:type="dxa"/>
          </w:tcPr>
          <w:p w14:paraId="33A16EF0"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8</w:t>
            </w:r>
          </w:p>
        </w:tc>
        <w:tc>
          <w:tcPr>
            <w:tcW w:w="2597" w:type="dxa"/>
          </w:tcPr>
          <w:p w14:paraId="5329ABAD"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(0.01)*</w:t>
            </w:r>
          </w:p>
        </w:tc>
        <w:tc>
          <w:tcPr>
            <w:tcW w:w="2769" w:type="dxa"/>
          </w:tcPr>
          <w:p w14:paraId="00ABF86C" w14:textId="62D843EB"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w:t>
            </w:r>
            <w:r w:rsidR="002F6CDF">
              <w:rPr>
                <w:rFonts w:ascii="Times New Roman" w:hAnsi="Times New Roman" w:cs="Times New Roman"/>
              </w:rPr>
              <w:t xml:space="preserve"> </w:t>
            </w:r>
            <w:r w:rsidRPr="00076784">
              <w:rPr>
                <w:rFonts w:ascii="Times New Roman" w:hAnsi="Times New Roman" w:cs="Times New Roman"/>
              </w:rPr>
              <w:t>(0.04)*</w:t>
            </w:r>
          </w:p>
        </w:tc>
      </w:tr>
      <w:tr w:rsidR="0023400C" w:rsidRPr="00076784" w14:paraId="2690CBD0" w14:textId="77777777" w:rsidTr="00484F66">
        <w:trPr>
          <w:trHeight w:val="490"/>
        </w:trPr>
        <w:tc>
          <w:tcPr>
            <w:tcW w:w="3015" w:type="dxa"/>
          </w:tcPr>
          <w:p w14:paraId="44723CBA"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Community Science and Outreach </w:t>
            </w:r>
          </w:p>
        </w:tc>
        <w:tc>
          <w:tcPr>
            <w:tcW w:w="1424" w:type="dxa"/>
          </w:tcPr>
          <w:p w14:paraId="6D909631"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3</w:t>
            </w:r>
          </w:p>
        </w:tc>
        <w:tc>
          <w:tcPr>
            <w:tcW w:w="2597" w:type="dxa"/>
          </w:tcPr>
          <w:p w14:paraId="5EDEC1D9"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(0.56)</w:t>
            </w:r>
          </w:p>
        </w:tc>
        <w:tc>
          <w:tcPr>
            <w:tcW w:w="2769" w:type="dxa"/>
          </w:tcPr>
          <w:p w14:paraId="22BF78FA" w14:textId="05CC8DD6"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Pr="00076784" w:rsidDel="002F6CDF">
              <w:rPr>
                <w:rFonts w:ascii="Times New Roman" w:hAnsi="Times New Roman" w:cs="Times New Roman"/>
              </w:rPr>
              <w:t xml:space="preserve"> </w:t>
            </w:r>
            <w:r w:rsidR="0023400C" w:rsidRPr="00076784">
              <w:rPr>
                <w:rFonts w:ascii="Times New Roman" w:hAnsi="Times New Roman" w:cs="Times New Roman"/>
              </w:rPr>
              <w:t>(0.99)</w:t>
            </w:r>
          </w:p>
        </w:tc>
      </w:tr>
      <w:tr w:rsidR="0023400C" w:rsidRPr="00076784" w14:paraId="2672D67C" w14:textId="77777777" w:rsidTr="00484F66">
        <w:trPr>
          <w:trHeight w:val="477"/>
        </w:trPr>
        <w:tc>
          <w:tcPr>
            <w:tcW w:w="3015" w:type="dxa"/>
          </w:tcPr>
          <w:p w14:paraId="1BE7BEDC"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Dietary</w:t>
            </w:r>
          </w:p>
        </w:tc>
        <w:tc>
          <w:tcPr>
            <w:tcW w:w="1424" w:type="dxa"/>
          </w:tcPr>
          <w:p w14:paraId="2491BEA9"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22</w:t>
            </w:r>
          </w:p>
        </w:tc>
        <w:tc>
          <w:tcPr>
            <w:tcW w:w="2597" w:type="dxa"/>
          </w:tcPr>
          <w:p w14:paraId="064C30D7"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(0.01)*</w:t>
            </w:r>
          </w:p>
        </w:tc>
        <w:tc>
          <w:tcPr>
            <w:tcW w:w="2769" w:type="dxa"/>
          </w:tcPr>
          <w:p w14:paraId="33FA5A9C" w14:textId="354CF602"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w:t>
            </w:r>
            <w:r w:rsidR="002F6CDF">
              <w:rPr>
                <w:rFonts w:ascii="Times New Roman" w:hAnsi="Times New Roman" w:cs="Times New Roman"/>
              </w:rPr>
              <w:t xml:space="preserve"> </w:t>
            </w:r>
            <w:r w:rsidRPr="00076784">
              <w:rPr>
                <w:rFonts w:ascii="Times New Roman" w:hAnsi="Times New Roman" w:cs="Times New Roman"/>
              </w:rPr>
              <w:t>(0.25)</w:t>
            </w:r>
          </w:p>
        </w:tc>
      </w:tr>
      <w:tr w:rsidR="0023400C" w:rsidRPr="00076784" w14:paraId="3A0A47CA" w14:textId="77777777" w:rsidTr="00484F66">
        <w:trPr>
          <w:trHeight w:val="490"/>
        </w:trPr>
        <w:tc>
          <w:tcPr>
            <w:tcW w:w="3015" w:type="dxa"/>
          </w:tcPr>
          <w:p w14:paraId="1E9B1549"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Evolution/Taxonomy</w:t>
            </w:r>
          </w:p>
        </w:tc>
        <w:tc>
          <w:tcPr>
            <w:tcW w:w="1424" w:type="dxa"/>
          </w:tcPr>
          <w:p w14:paraId="3E8C5AE0"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34</w:t>
            </w:r>
          </w:p>
        </w:tc>
        <w:tc>
          <w:tcPr>
            <w:tcW w:w="2597" w:type="dxa"/>
          </w:tcPr>
          <w:p w14:paraId="2987168C"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(0.02)*</w:t>
            </w:r>
          </w:p>
        </w:tc>
        <w:tc>
          <w:tcPr>
            <w:tcW w:w="2769" w:type="dxa"/>
          </w:tcPr>
          <w:p w14:paraId="3E78C42A" w14:textId="77F26B09"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w:t>
            </w:r>
            <w:r w:rsidR="002F6CDF">
              <w:rPr>
                <w:rFonts w:ascii="Times New Roman" w:hAnsi="Times New Roman" w:cs="Times New Roman"/>
              </w:rPr>
              <w:t xml:space="preserve"> </w:t>
            </w:r>
            <w:r w:rsidRPr="00076784">
              <w:rPr>
                <w:rFonts w:ascii="Times New Roman" w:hAnsi="Times New Roman" w:cs="Times New Roman"/>
              </w:rPr>
              <w:t>(0.09)</w:t>
            </w:r>
          </w:p>
        </w:tc>
      </w:tr>
      <w:tr w:rsidR="0023400C" w:rsidRPr="00076784" w14:paraId="46167943" w14:textId="77777777" w:rsidTr="00484F66">
        <w:trPr>
          <w:trHeight w:val="490"/>
        </w:trPr>
        <w:tc>
          <w:tcPr>
            <w:tcW w:w="3015" w:type="dxa"/>
          </w:tcPr>
          <w:p w14:paraId="3770E3A1"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Habitat Use/Species Distribution </w:t>
            </w:r>
          </w:p>
        </w:tc>
        <w:tc>
          <w:tcPr>
            <w:tcW w:w="1424" w:type="dxa"/>
          </w:tcPr>
          <w:p w14:paraId="00D969C4"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52</w:t>
            </w:r>
          </w:p>
        </w:tc>
        <w:tc>
          <w:tcPr>
            <w:tcW w:w="2597" w:type="dxa"/>
          </w:tcPr>
          <w:p w14:paraId="2FBB2240"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(0.15)</w:t>
            </w:r>
          </w:p>
        </w:tc>
        <w:tc>
          <w:tcPr>
            <w:tcW w:w="2769" w:type="dxa"/>
          </w:tcPr>
          <w:p w14:paraId="391DC4DF" w14:textId="7AA2DC02"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Pr="00076784" w:rsidDel="002F6CDF">
              <w:rPr>
                <w:rFonts w:ascii="Times New Roman" w:hAnsi="Times New Roman" w:cs="Times New Roman"/>
              </w:rPr>
              <w:t xml:space="preserve"> </w:t>
            </w:r>
            <w:r w:rsidR="0023400C" w:rsidRPr="00076784">
              <w:rPr>
                <w:rFonts w:ascii="Times New Roman" w:hAnsi="Times New Roman" w:cs="Times New Roman"/>
              </w:rPr>
              <w:t>(0.53)</w:t>
            </w:r>
          </w:p>
        </w:tc>
      </w:tr>
      <w:tr w:rsidR="0023400C" w:rsidRPr="00076784" w14:paraId="5098CA7F" w14:textId="77777777" w:rsidTr="00484F66">
        <w:trPr>
          <w:trHeight w:val="477"/>
        </w:trPr>
        <w:tc>
          <w:tcPr>
            <w:tcW w:w="3015" w:type="dxa"/>
          </w:tcPr>
          <w:p w14:paraId="6736E431"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Movement Ecology</w:t>
            </w:r>
          </w:p>
        </w:tc>
        <w:tc>
          <w:tcPr>
            <w:tcW w:w="1424" w:type="dxa"/>
          </w:tcPr>
          <w:p w14:paraId="3FDD185F"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13</w:t>
            </w:r>
          </w:p>
        </w:tc>
        <w:tc>
          <w:tcPr>
            <w:tcW w:w="2597" w:type="dxa"/>
          </w:tcPr>
          <w:p w14:paraId="1FFCD5EC"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(0.06)</w:t>
            </w:r>
          </w:p>
        </w:tc>
        <w:tc>
          <w:tcPr>
            <w:tcW w:w="2769" w:type="dxa"/>
          </w:tcPr>
          <w:p w14:paraId="41A7774E" w14:textId="54DF4298"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Pr="00076784" w:rsidDel="002F6CDF">
              <w:rPr>
                <w:rFonts w:ascii="Times New Roman" w:hAnsi="Times New Roman" w:cs="Times New Roman"/>
              </w:rPr>
              <w:t xml:space="preserve"> </w:t>
            </w:r>
            <w:r w:rsidR="0023400C" w:rsidRPr="00076784">
              <w:rPr>
                <w:rFonts w:ascii="Times New Roman" w:hAnsi="Times New Roman" w:cs="Times New Roman"/>
              </w:rPr>
              <w:t>(0.82)</w:t>
            </w:r>
          </w:p>
        </w:tc>
      </w:tr>
      <w:tr w:rsidR="0023400C" w:rsidRPr="00076784" w14:paraId="318CF9E5" w14:textId="77777777" w:rsidTr="00484F66">
        <w:trPr>
          <w:trHeight w:val="490"/>
        </w:trPr>
        <w:tc>
          <w:tcPr>
            <w:tcW w:w="3015" w:type="dxa"/>
          </w:tcPr>
          <w:p w14:paraId="109D37D7"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Population Ecology</w:t>
            </w:r>
          </w:p>
        </w:tc>
        <w:tc>
          <w:tcPr>
            <w:tcW w:w="1424" w:type="dxa"/>
          </w:tcPr>
          <w:p w14:paraId="7A73F471"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15</w:t>
            </w:r>
          </w:p>
        </w:tc>
        <w:tc>
          <w:tcPr>
            <w:tcW w:w="2597" w:type="dxa"/>
          </w:tcPr>
          <w:p w14:paraId="4D757BE0"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(0.93)</w:t>
            </w:r>
          </w:p>
        </w:tc>
        <w:tc>
          <w:tcPr>
            <w:tcW w:w="2769" w:type="dxa"/>
          </w:tcPr>
          <w:p w14:paraId="2F1E1EB6" w14:textId="140AA374"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Pr="00076784" w:rsidDel="002F6CDF">
              <w:rPr>
                <w:rFonts w:ascii="Times New Roman" w:hAnsi="Times New Roman" w:cs="Times New Roman"/>
              </w:rPr>
              <w:t xml:space="preserve"> </w:t>
            </w:r>
            <w:r w:rsidR="0023400C" w:rsidRPr="00076784">
              <w:rPr>
                <w:rFonts w:ascii="Times New Roman" w:hAnsi="Times New Roman" w:cs="Times New Roman"/>
              </w:rPr>
              <w:t>(0.07)</w:t>
            </w:r>
          </w:p>
        </w:tc>
      </w:tr>
      <w:tr w:rsidR="0023400C" w:rsidRPr="00076784" w14:paraId="068050E3" w14:textId="77777777" w:rsidTr="00484F66">
        <w:trPr>
          <w:trHeight w:val="490"/>
        </w:trPr>
        <w:tc>
          <w:tcPr>
            <w:tcW w:w="3015" w:type="dxa"/>
          </w:tcPr>
          <w:p w14:paraId="085B8E80"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Reproductive Ecology</w:t>
            </w:r>
          </w:p>
        </w:tc>
        <w:tc>
          <w:tcPr>
            <w:tcW w:w="1424" w:type="dxa"/>
          </w:tcPr>
          <w:p w14:paraId="3B7682D7"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15</w:t>
            </w:r>
          </w:p>
        </w:tc>
        <w:tc>
          <w:tcPr>
            <w:tcW w:w="2597" w:type="dxa"/>
          </w:tcPr>
          <w:p w14:paraId="4C8650BD" w14:textId="55189AB0"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(&lt;</w:t>
            </w:r>
            <w:r w:rsidR="002F6CDF">
              <w:rPr>
                <w:rFonts w:ascii="Times New Roman" w:hAnsi="Times New Roman" w:cs="Times New Roman"/>
              </w:rPr>
              <w:t xml:space="preserve"> </w:t>
            </w:r>
            <w:r w:rsidRPr="00076784">
              <w:rPr>
                <w:rFonts w:ascii="Times New Roman" w:hAnsi="Times New Roman" w:cs="Times New Roman"/>
              </w:rPr>
              <w:t>0.01)*</w:t>
            </w:r>
          </w:p>
        </w:tc>
        <w:tc>
          <w:tcPr>
            <w:tcW w:w="2769" w:type="dxa"/>
          </w:tcPr>
          <w:p w14:paraId="57D44C4F" w14:textId="22ADEF10"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w:t>
            </w:r>
            <w:r w:rsidR="002F6CDF">
              <w:rPr>
                <w:rFonts w:ascii="Times New Roman" w:hAnsi="Times New Roman" w:cs="Times New Roman"/>
              </w:rPr>
              <w:t xml:space="preserve"> </w:t>
            </w:r>
            <w:r w:rsidRPr="00076784">
              <w:rPr>
                <w:rFonts w:ascii="Times New Roman" w:hAnsi="Times New Roman" w:cs="Times New Roman"/>
              </w:rPr>
              <w:t>(0.03)*</w:t>
            </w:r>
          </w:p>
        </w:tc>
      </w:tr>
      <w:tr w:rsidR="0023400C" w:rsidRPr="00076784" w14:paraId="11551128" w14:textId="77777777" w:rsidTr="00484F66">
        <w:trPr>
          <w:trHeight w:val="490"/>
        </w:trPr>
        <w:tc>
          <w:tcPr>
            <w:tcW w:w="3015" w:type="dxa"/>
          </w:tcPr>
          <w:p w14:paraId="03ABD44F"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Restoration/Conservation</w:t>
            </w:r>
          </w:p>
        </w:tc>
        <w:tc>
          <w:tcPr>
            <w:tcW w:w="1424" w:type="dxa"/>
          </w:tcPr>
          <w:p w14:paraId="71FC84E2"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35</w:t>
            </w:r>
          </w:p>
        </w:tc>
        <w:tc>
          <w:tcPr>
            <w:tcW w:w="2597" w:type="dxa"/>
          </w:tcPr>
          <w:p w14:paraId="7F82B60D" w14:textId="36545CE3"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(&lt;</w:t>
            </w:r>
            <w:r w:rsidR="002F6CDF">
              <w:rPr>
                <w:rFonts w:ascii="Times New Roman" w:hAnsi="Times New Roman" w:cs="Times New Roman"/>
              </w:rPr>
              <w:t xml:space="preserve"> </w:t>
            </w:r>
            <w:r w:rsidRPr="00076784">
              <w:rPr>
                <w:rFonts w:ascii="Times New Roman" w:hAnsi="Times New Roman" w:cs="Times New Roman"/>
              </w:rPr>
              <w:t>0.01)*</w:t>
            </w:r>
          </w:p>
        </w:tc>
        <w:tc>
          <w:tcPr>
            <w:tcW w:w="2769" w:type="dxa"/>
          </w:tcPr>
          <w:p w14:paraId="548F1CEA" w14:textId="33AB13EC"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w:t>
            </w:r>
            <w:r w:rsidR="002F6CDF">
              <w:rPr>
                <w:rFonts w:ascii="Times New Roman" w:hAnsi="Times New Roman" w:cs="Times New Roman"/>
              </w:rPr>
              <w:t xml:space="preserve"> </w:t>
            </w:r>
            <w:r w:rsidRPr="00076784">
              <w:rPr>
                <w:rFonts w:ascii="Times New Roman" w:hAnsi="Times New Roman" w:cs="Times New Roman"/>
              </w:rPr>
              <w:t>(0.10)</w:t>
            </w:r>
          </w:p>
        </w:tc>
      </w:tr>
      <w:tr w:rsidR="0023400C" w:rsidRPr="00076784" w14:paraId="080B9B03" w14:textId="77777777" w:rsidTr="00484F66">
        <w:trPr>
          <w:trHeight w:val="477"/>
        </w:trPr>
        <w:tc>
          <w:tcPr>
            <w:tcW w:w="3015" w:type="dxa"/>
            <w:tcBorders>
              <w:bottom w:val="single" w:sz="4" w:space="0" w:color="auto"/>
            </w:tcBorders>
          </w:tcPr>
          <w:p w14:paraId="077FDE56"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xml:space="preserve">Species Interaction/Community Ecology </w:t>
            </w:r>
          </w:p>
        </w:tc>
        <w:tc>
          <w:tcPr>
            <w:tcW w:w="1424" w:type="dxa"/>
            <w:tcBorders>
              <w:bottom w:val="single" w:sz="4" w:space="0" w:color="auto"/>
            </w:tcBorders>
          </w:tcPr>
          <w:p w14:paraId="4F814290"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20</w:t>
            </w:r>
          </w:p>
        </w:tc>
        <w:tc>
          <w:tcPr>
            <w:tcW w:w="2597" w:type="dxa"/>
            <w:tcBorders>
              <w:bottom w:val="single" w:sz="4" w:space="0" w:color="auto"/>
            </w:tcBorders>
          </w:tcPr>
          <w:p w14:paraId="2CE3666E" w14:textId="77777777" w:rsidR="0023400C" w:rsidRPr="00076784" w:rsidRDefault="0023400C" w:rsidP="00484F66">
            <w:pPr>
              <w:tabs>
                <w:tab w:val="left" w:pos="187"/>
              </w:tabs>
              <w:contextualSpacing/>
              <w:jc w:val="center"/>
              <w:rPr>
                <w:rFonts w:ascii="Times New Roman" w:hAnsi="Times New Roman" w:cs="Times New Roman"/>
              </w:rPr>
            </w:pPr>
            <w:r w:rsidRPr="00076784">
              <w:rPr>
                <w:rFonts w:ascii="Times New Roman" w:hAnsi="Times New Roman" w:cs="Times New Roman"/>
              </w:rPr>
              <w:t>+ (0.80)</w:t>
            </w:r>
          </w:p>
        </w:tc>
        <w:tc>
          <w:tcPr>
            <w:tcW w:w="2769" w:type="dxa"/>
            <w:tcBorders>
              <w:bottom w:val="single" w:sz="4" w:space="0" w:color="auto"/>
            </w:tcBorders>
          </w:tcPr>
          <w:p w14:paraId="2ADD54D1" w14:textId="18F47A2B" w:rsidR="0023400C" w:rsidRPr="00076784" w:rsidRDefault="002F6CDF" w:rsidP="00484F66">
            <w:pPr>
              <w:tabs>
                <w:tab w:val="left" w:pos="187"/>
              </w:tabs>
              <w:contextualSpacing/>
              <w:jc w:val="center"/>
              <w:rPr>
                <w:rFonts w:ascii="Times New Roman" w:hAnsi="Times New Roman" w:cs="Times New Roman"/>
              </w:rPr>
            </w:pPr>
            <w:r>
              <w:rPr>
                <w:rFonts w:ascii="Times New Roman" w:hAnsi="Times New Roman" w:cs="Times New Roman"/>
              </w:rPr>
              <w:t>˗</w:t>
            </w:r>
            <w:r w:rsidRPr="00076784" w:rsidDel="002F6CDF">
              <w:rPr>
                <w:rFonts w:ascii="Times New Roman" w:hAnsi="Times New Roman" w:cs="Times New Roman"/>
              </w:rPr>
              <w:t xml:space="preserve"> </w:t>
            </w:r>
            <w:r w:rsidR="0023400C" w:rsidRPr="00076784">
              <w:rPr>
                <w:rFonts w:ascii="Times New Roman" w:hAnsi="Times New Roman" w:cs="Times New Roman"/>
              </w:rPr>
              <w:t xml:space="preserve">(0.04)* </w:t>
            </w:r>
          </w:p>
        </w:tc>
      </w:tr>
    </w:tbl>
    <w:p w14:paraId="58DAD2CE" w14:textId="58DAC2BF" w:rsidR="002F23D5" w:rsidRDefault="00FD75ED" w:rsidP="00076784">
      <w:pPr>
        <w:tabs>
          <w:tab w:val="left" w:pos="187"/>
        </w:tabs>
        <w:spacing w:line="480" w:lineRule="auto"/>
        <w:contextualSpacing/>
        <w:rPr>
          <w:rFonts w:ascii="Times New Roman" w:hAnsi="Times New Roman" w:cs="Times New Roman"/>
          <w:b/>
          <w:bCs/>
          <w:smallCaps/>
        </w:rPr>
      </w:pPr>
      <w:r>
        <w:rPr>
          <w:rFonts w:ascii="Times New Roman" w:hAnsi="Times New Roman" w:cs="Times New Roman"/>
          <w:b/>
          <w:bCs/>
          <w:smallCaps/>
          <w:noProof/>
        </w:rPr>
        <w:lastRenderedPageBreak/>
        <w:drawing>
          <wp:inline distT="0" distB="0" distL="0" distR="0" wp14:anchorId="231A78E8" wp14:editId="27412D03">
            <wp:extent cx="3107700" cy="229325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7279" cy="2337222"/>
                    </a:xfrm>
                    <a:prstGeom prst="rect">
                      <a:avLst/>
                    </a:prstGeom>
                  </pic:spPr>
                </pic:pic>
              </a:graphicData>
            </a:graphic>
          </wp:inline>
        </w:drawing>
      </w:r>
    </w:p>
    <w:p w14:paraId="00790386"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0DA1DEA3" w14:textId="0CF22A7D" w:rsidR="00014975" w:rsidRPr="00076784" w:rsidRDefault="00674A59" w:rsidP="00076784">
      <w:pPr>
        <w:tabs>
          <w:tab w:val="left" w:pos="187"/>
        </w:tabs>
        <w:spacing w:line="480" w:lineRule="auto"/>
        <w:contextualSpacing/>
        <w:rPr>
          <w:rFonts w:ascii="Times New Roman" w:hAnsi="Times New Roman" w:cs="Times New Roman"/>
        </w:rPr>
      </w:pPr>
      <w:r w:rsidRPr="006F4E62">
        <w:rPr>
          <w:rFonts w:ascii="Times New Roman" w:hAnsi="Times New Roman" w:cs="Times New Roman"/>
          <w:b/>
          <w:bCs/>
          <w:smallCaps/>
        </w:rPr>
        <w:t>Figure 1</w:t>
      </w:r>
      <w:r w:rsidR="00FB0703" w:rsidRPr="00076784">
        <w:rPr>
          <w:rFonts w:ascii="Times New Roman" w:hAnsi="Times New Roman" w:cs="Times New Roman"/>
        </w:rPr>
        <w:t>.</w:t>
      </w:r>
      <w:r w:rsidRPr="00076784">
        <w:rPr>
          <w:rFonts w:ascii="Times New Roman" w:hAnsi="Times New Roman" w:cs="Times New Roman"/>
        </w:rPr>
        <w:t xml:space="preserve"> </w:t>
      </w:r>
      <w:r w:rsidR="002F6CDF">
        <w:rPr>
          <w:rFonts w:ascii="Times New Roman" w:hAnsi="Times New Roman" w:cs="Times New Roman"/>
        </w:rPr>
        <w:t xml:space="preserve"> </w:t>
      </w:r>
      <w:r w:rsidR="007361B6" w:rsidRPr="00076784">
        <w:rPr>
          <w:rFonts w:ascii="Times New Roman" w:hAnsi="Times New Roman" w:cs="Times New Roman"/>
        </w:rPr>
        <w:t>I</w:t>
      </w:r>
      <w:r w:rsidRPr="00076784">
        <w:rPr>
          <w:rFonts w:ascii="Times New Roman" w:hAnsi="Times New Roman" w:cs="Times New Roman"/>
        </w:rPr>
        <w:t xml:space="preserve">ncrease in the total number of annually published </w:t>
      </w:r>
      <w:r w:rsidR="007361B6" w:rsidRPr="00076784">
        <w:rPr>
          <w:rFonts w:ascii="Times New Roman" w:hAnsi="Times New Roman" w:cs="Times New Roman"/>
        </w:rPr>
        <w:t xml:space="preserve">herpetofaunal </w:t>
      </w:r>
      <w:r w:rsidRPr="00076784">
        <w:rPr>
          <w:rFonts w:ascii="Times New Roman" w:hAnsi="Times New Roman" w:cs="Times New Roman"/>
        </w:rPr>
        <w:t>studies in South Florida</w:t>
      </w:r>
      <w:r w:rsidR="002F6CDF">
        <w:rPr>
          <w:rFonts w:ascii="Times New Roman" w:hAnsi="Times New Roman" w:cs="Times New Roman"/>
        </w:rPr>
        <w:t>, USA,</w:t>
      </w:r>
      <w:r w:rsidRPr="00076784">
        <w:rPr>
          <w:rFonts w:ascii="Times New Roman" w:hAnsi="Times New Roman" w:cs="Times New Roman"/>
        </w:rPr>
        <w:t xml:space="preserve"> between 2001 and 2021.</w:t>
      </w:r>
      <w:r w:rsidR="002F6CDF">
        <w:rPr>
          <w:rFonts w:ascii="Times New Roman" w:hAnsi="Times New Roman" w:cs="Times New Roman"/>
        </w:rPr>
        <w:t xml:space="preserve"> </w:t>
      </w:r>
      <w:r w:rsidRPr="00076784">
        <w:rPr>
          <w:rFonts w:ascii="Times New Roman" w:hAnsi="Times New Roman" w:cs="Times New Roman"/>
        </w:rPr>
        <w:t xml:space="preserve"> Shading represents a 95% confidence interval produced with </w:t>
      </w:r>
      <w:proofErr w:type="spellStart"/>
      <w:r w:rsidRPr="00076784">
        <w:rPr>
          <w:rFonts w:ascii="Times New Roman" w:hAnsi="Times New Roman" w:cs="Times New Roman"/>
        </w:rPr>
        <w:t>geom_smooth</w:t>
      </w:r>
      <w:proofErr w:type="spellEnd"/>
      <w:r w:rsidRPr="00076784">
        <w:rPr>
          <w:rFonts w:ascii="Times New Roman" w:hAnsi="Times New Roman" w:cs="Times New Roman"/>
        </w:rPr>
        <w:t>()</w:t>
      </w:r>
      <w:r w:rsidR="0086425B" w:rsidRPr="00076784">
        <w:rPr>
          <w:rFonts w:ascii="Times New Roman" w:hAnsi="Times New Roman" w:cs="Times New Roman"/>
        </w:rPr>
        <w:t xml:space="preserve"> within ggplot2 (</w:t>
      </w:r>
      <w:r w:rsidR="002F6CDF">
        <w:rPr>
          <w:rFonts w:ascii="Times New Roman" w:hAnsi="Times New Roman" w:cs="Times New Roman"/>
        </w:rPr>
        <w:t>www.</w:t>
      </w:r>
      <w:r w:rsidR="002F6CDF" w:rsidRPr="00076784">
        <w:rPr>
          <w:rFonts w:ascii="Times New Roman" w:eastAsia="Times New Roman" w:hAnsi="Times New Roman" w:cs="Times New Roman"/>
          <w:color w:val="32363A"/>
          <w:shd w:val="clear" w:color="auto" w:fill="FFFFFF"/>
        </w:rPr>
        <w:t>https://ggplot2.tidyverse.org</w:t>
      </w:r>
      <w:r w:rsidR="0086425B" w:rsidRPr="00076784">
        <w:rPr>
          <w:rFonts w:ascii="Times New Roman" w:hAnsi="Times New Roman" w:cs="Times New Roman"/>
        </w:rPr>
        <w:t>)</w:t>
      </w:r>
      <w:r w:rsidRPr="00076784">
        <w:rPr>
          <w:rFonts w:ascii="Times New Roman" w:hAnsi="Times New Roman" w:cs="Times New Roman"/>
        </w:rPr>
        <w:t>.</w:t>
      </w:r>
    </w:p>
    <w:p w14:paraId="77874593" w14:textId="02DBAE87" w:rsidR="00FE4389" w:rsidRPr="00076784" w:rsidRDefault="00FE4389" w:rsidP="00076784">
      <w:pPr>
        <w:tabs>
          <w:tab w:val="left" w:pos="187"/>
        </w:tabs>
        <w:spacing w:line="480" w:lineRule="auto"/>
        <w:contextualSpacing/>
        <w:rPr>
          <w:rFonts w:ascii="Times New Roman" w:hAnsi="Times New Roman" w:cs="Times New Roman"/>
        </w:rPr>
      </w:pPr>
    </w:p>
    <w:p w14:paraId="474F2B74" w14:textId="320F82FC" w:rsidR="0028618D" w:rsidRPr="00076784" w:rsidRDefault="0028618D" w:rsidP="00076784">
      <w:pPr>
        <w:tabs>
          <w:tab w:val="left" w:pos="187"/>
        </w:tabs>
        <w:spacing w:line="480" w:lineRule="auto"/>
        <w:contextualSpacing/>
        <w:rPr>
          <w:rFonts w:ascii="Times New Roman" w:hAnsi="Times New Roman" w:cs="Times New Roman"/>
          <w:b/>
          <w:bCs/>
        </w:rPr>
      </w:pPr>
    </w:p>
    <w:p w14:paraId="1B082A58" w14:textId="77777777" w:rsidR="0028618D" w:rsidRPr="00076784" w:rsidRDefault="0028618D" w:rsidP="00076784">
      <w:pPr>
        <w:tabs>
          <w:tab w:val="left" w:pos="187"/>
        </w:tabs>
        <w:spacing w:line="480" w:lineRule="auto"/>
        <w:contextualSpacing/>
        <w:rPr>
          <w:rFonts w:ascii="Times New Roman" w:hAnsi="Times New Roman" w:cs="Times New Roman"/>
          <w:b/>
          <w:bCs/>
        </w:rPr>
      </w:pPr>
    </w:p>
    <w:p w14:paraId="4BCCD81E"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0637B71E"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0AFEE948"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1CF1F52B"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72D876A9"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2BA8A106"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5B20E4E8"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7F4651EE"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795B05CC"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28B51ABE"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2AEE4D66" w14:textId="77F3344F" w:rsidR="002F23D5" w:rsidRDefault="00FD75ED" w:rsidP="00B42C87">
      <w:pPr>
        <w:tabs>
          <w:tab w:val="left" w:pos="187"/>
        </w:tabs>
        <w:spacing w:line="480" w:lineRule="auto"/>
        <w:contextualSpacing/>
        <w:rPr>
          <w:rFonts w:ascii="Times New Roman" w:hAnsi="Times New Roman" w:cs="Times New Roman"/>
          <w:b/>
          <w:bCs/>
          <w:smallCaps/>
        </w:rPr>
      </w:pPr>
      <w:r>
        <w:rPr>
          <w:rFonts w:ascii="Times New Roman" w:hAnsi="Times New Roman" w:cs="Times New Roman"/>
          <w:b/>
          <w:bCs/>
          <w:smallCaps/>
          <w:noProof/>
        </w:rPr>
        <w:drawing>
          <wp:inline distT="0" distB="0" distL="0" distR="0" wp14:anchorId="0A1BEA35" wp14:editId="10CA9C8A">
            <wp:extent cx="4811304" cy="31931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3726" cy="3208024"/>
                    </a:xfrm>
                    <a:prstGeom prst="rect">
                      <a:avLst/>
                    </a:prstGeom>
                  </pic:spPr>
                </pic:pic>
              </a:graphicData>
            </a:graphic>
          </wp:inline>
        </w:drawing>
      </w:r>
    </w:p>
    <w:p w14:paraId="376CDD1E"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4363964D" w14:textId="36E8D377" w:rsidR="00974F48" w:rsidRPr="00076784" w:rsidRDefault="00974F48"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b/>
          <w:bCs/>
          <w:smallCaps/>
        </w:rPr>
        <w:t>Figure 2</w:t>
      </w:r>
      <w:r w:rsidR="002F23D5">
        <w:rPr>
          <w:rFonts w:ascii="Times New Roman" w:hAnsi="Times New Roman" w:cs="Times New Roman"/>
        </w:rPr>
        <w:t>.  T</w:t>
      </w:r>
      <w:r w:rsidR="00D30651" w:rsidRPr="00076784">
        <w:rPr>
          <w:rFonts w:ascii="Times New Roman" w:hAnsi="Times New Roman" w:cs="Times New Roman"/>
        </w:rPr>
        <w:t>he number of published studies</w:t>
      </w:r>
      <w:r w:rsidR="00447CC0" w:rsidRPr="00076784">
        <w:rPr>
          <w:rFonts w:ascii="Times New Roman" w:hAnsi="Times New Roman" w:cs="Times New Roman"/>
        </w:rPr>
        <w:t xml:space="preserve"> (Panel </w:t>
      </w:r>
      <w:r w:rsidR="006F4E62">
        <w:rPr>
          <w:rFonts w:ascii="Times New Roman" w:hAnsi="Times New Roman" w:cs="Times New Roman"/>
        </w:rPr>
        <w:t>A</w:t>
      </w:r>
      <w:r w:rsidR="00447CC0" w:rsidRPr="00076784">
        <w:rPr>
          <w:rFonts w:ascii="Times New Roman" w:hAnsi="Times New Roman" w:cs="Times New Roman"/>
        </w:rPr>
        <w:t>)</w:t>
      </w:r>
      <w:r w:rsidR="00D30651" w:rsidRPr="00076784">
        <w:rPr>
          <w:rFonts w:ascii="Times New Roman" w:hAnsi="Times New Roman" w:cs="Times New Roman"/>
        </w:rPr>
        <w:t xml:space="preserve"> and </w:t>
      </w:r>
      <w:r w:rsidR="001222B8">
        <w:rPr>
          <w:rFonts w:ascii="Times New Roman" w:hAnsi="Times New Roman" w:cs="Times New Roman"/>
        </w:rPr>
        <w:t xml:space="preserve">Greater Everglades Ecosystem Restoration (GEER) Conference </w:t>
      </w:r>
      <w:r w:rsidR="00D30651" w:rsidRPr="00076784">
        <w:rPr>
          <w:rFonts w:ascii="Times New Roman" w:hAnsi="Times New Roman" w:cs="Times New Roman"/>
        </w:rPr>
        <w:t>presentations</w:t>
      </w:r>
      <w:r w:rsidR="00447CC0" w:rsidRPr="00076784">
        <w:rPr>
          <w:rFonts w:ascii="Times New Roman" w:hAnsi="Times New Roman" w:cs="Times New Roman"/>
        </w:rPr>
        <w:t xml:space="preserve"> (Panel </w:t>
      </w:r>
      <w:r w:rsidR="006F4E62">
        <w:rPr>
          <w:rFonts w:ascii="Times New Roman" w:hAnsi="Times New Roman" w:cs="Times New Roman"/>
        </w:rPr>
        <w:t>B</w:t>
      </w:r>
      <w:r w:rsidR="00447CC0" w:rsidRPr="00076784">
        <w:rPr>
          <w:rFonts w:ascii="Times New Roman" w:hAnsi="Times New Roman" w:cs="Times New Roman"/>
        </w:rPr>
        <w:t>)</w:t>
      </w:r>
      <w:r w:rsidR="00D30651" w:rsidRPr="00076784">
        <w:rPr>
          <w:rFonts w:ascii="Times New Roman" w:hAnsi="Times New Roman" w:cs="Times New Roman"/>
        </w:rPr>
        <w:t xml:space="preserve"> between 2000</w:t>
      </w:r>
      <w:r w:rsidR="006F4E62">
        <w:rPr>
          <w:rFonts w:ascii="Times New Roman" w:hAnsi="Times New Roman" w:cs="Times New Roman"/>
        </w:rPr>
        <w:t>–</w:t>
      </w:r>
      <w:r w:rsidR="00D30651" w:rsidRPr="00076784">
        <w:rPr>
          <w:rFonts w:ascii="Times New Roman" w:hAnsi="Times New Roman" w:cs="Times New Roman"/>
        </w:rPr>
        <w:t>2021 for each taxon relative to the number of species present in South Florida</w:t>
      </w:r>
      <w:r w:rsidR="006F4E62">
        <w:rPr>
          <w:rFonts w:ascii="Times New Roman" w:hAnsi="Times New Roman" w:cs="Times New Roman"/>
        </w:rPr>
        <w:t>, USA</w:t>
      </w:r>
      <w:r w:rsidR="00447CC0" w:rsidRPr="00076784">
        <w:rPr>
          <w:rFonts w:ascii="Times New Roman" w:hAnsi="Times New Roman" w:cs="Times New Roman"/>
        </w:rPr>
        <w:t xml:space="preserve"> (Panel </w:t>
      </w:r>
      <w:r w:rsidR="006F4E62">
        <w:rPr>
          <w:rFonts w:ascii="Times New Roman" w:hAnsi="Times New Roman" w:cs="Times New Roman"/>
        </w:rPr>
        <w:t>C</w:t>
      </w:r>
      <w:r w:rsidR="00447CC0" w:rsidRPr="00076784">
        <w:rPr>
          <w:rFonts w:ascii="Times New Roman" w:hAnsi="Times New Roman" w:cs="Times New Roman"/>
        </w:rPr>
        <w:t>)</w:t>
      </w:r>
      <w:r w:rsidR="00D30651" w:rsidRPr="00076784">
        <w:rPr>
          <w:rFonts w:ascii="Times New Roman" w:hAnsi="Times New Roman" w:cs="Times New Roman"/>
        </w:rPr>
        <w:t xml:space="preserve">. </w:t>
      </w:r>
      <w:r w:rsidR="004C7754">
        <w:rPr>
          <w:rFonts w:ascii="Times New Roman" w:hAnsi="Times New Roman" w:cs="Times New Roman"/>
        </w:rPr>
        <w:t xml:space="preserve"> L</w:t>
      </w:r>
      <w:r w:rsidR="00D30651" w:rsidRPr="00076784">
        <w:rPr>
          <w:rFonts w:ascii="Times New Roman" w:hAnsi="Times New Roman" w:cs="Times New Roman"/>
        </w:rPr>
        <w:t xml:space="preserve">etters </w:t>
      </w:r>
      <w:r w:rsidR="004C7754">
        <w:rPr>
          <w:rFonts w:ascii="Times New Roman" w:hAnsi="Times New Roman" w:cs="Times New Roman"/>
        </w:rPr>
        <w:t xml:space="preserve">above bars </w:t>
      </w:r>
      <w:r w:rsidR="00D30651" w:rsidRPr="00076784">
        <w:rPr>
          <w:rFonts w:ascii="Times New Roman" w:hAnsi="Times New Roman" w:cs="Times New Roman"/>
        </w:rPr>
        <w:t xml:space="preserve">are classifications from </w:t>
      </w:r>
      <w:r w:rsidR="00B7003A" w:rsidRPr="00076784">
        <w:rPr>
          <w:rFonts w:ascii="Times New Roman" w:hAnsi="Times New Roman" w:cs="Times New Roman"/>
        </w:rPr>
        <w:t>Binomial tests</w:t>
      </w:r>
      <w:r w:rsidR="00D30651" w:rsidRPr="00076784">
        <w:rPr>
          <w:rFonts w:ascii="Times New Roman" w:hAnsi="Times New Roman" w:cs="Times New Roman"/>
        </w:rPr>
        <w:t xml:space="preserve">, where </w:t>
      </w:r>
      <w:r w:rsidR="006F4E62">
        <w:rPr>
          <w:rFonts w:ascii="Times New Roman" w:hAnsi="Times New Roman" w:cs="Times New Roman"/>
        </w:rPr>
        <w:t>a</w:t>
      </w:r>
      <w:r w:rsidR="00D30651" w:rsidRPr="00076784">
        <w:rPr>
          <w:rFonts w:ascii="Times New Roman" w:hAnsi="Times New Roman" w:cs="Times New Roman"/>
        </w:rPr>
        <w:t xml:space="preserve"> = significantly over-represented relative to other taxa given the actual diversity of each group, </w:t>
      </w:r>
      <w:r w:rsidR="004C7754">
        <w:rPr>
          <w:rFonts w:ascii="Times New Roman" w:hAnsi="Times New Roman" w:cs="Times New Roman"/>
        </w:rPr>
        <w:t>b</w:t>
      </w:r>
      <w:r w:rsidR="00D30651" w:rsidRPr="00076784">
        <w:rPr>
          <w:rFonts w:ascii="Times New Roman" w:hAnsi="Times New Roman" w:cs="Times New Roman"/>
        </w:rPr>
        <w:t xml:space="preserve"> = no significant over or under-representation, and </w:t>
      </w:r>
      <w:r w:rsidR="004C7754">
        <w:rPr>
          <w:rFonts w:ascii="Times New Roman" w:hAnsi="Times New Roman" w:cs="Times New Roman"/>
        </w:rPr>
        <w:t>c</w:t>
      </w:r>
      <w:r w:rsidR="00D30651" w:rsidRPr="00076784">
        <w:rPr>
          <w:rFonts w:ascii="Times New Roman" w:hAnsi="Times New Roman" w:cs="Times New Roman"/>
        </w:rPr>
        <w:t xml:space="preserve"> = significant under-representation. Native/Invasive studies were community-wide studies that encompassed both native and invasive species.</w:t>
      </w:r>
    </w:p>
    <w:p w14:paraId="3E7EFB10" w14:textId="36C4F7EA" w:rsidR="00974F48" w:rsidRPr="00076784" w:rsidRDefault="00974F48" w:rsidP="00076784">
      <w:pPr>
        <w:tabs>
          <w:tab w:val="left" w:pos="187"/>
        </w:tabs>
        <w:spacing w:line="480" w:lineRule="auto"/>
        <w:contextualSpacing/>
        <w:rPr>
          <w:rFonts w:ascii="Times New Roman" w:hAnsi="Times New Roman" w:cs="Times New Roman"/>
        </w:rPr>
      </w:pPr>
    </w:p>
    <w:p w14:paraId="38DC2B51" w14:textId="2772E011" w:rsidR="00974F48" w:rsidRPr="00076784" w:rsidRDefault="00974F48" w:rsidP="00076784">
      <w:pPr>
        <w:tabs>
          <w:tab w:val="left" w:pos="187"/>
        </w:tabs>
        <w:spacing w:line="480" w:lineRule="auto"/>
        <w:contextualSpacing/>
        <w:rPr>
          <w:rFonts w:ascii="Times New Roman" w:hAnsi="Times New Roman" w:cs="Times New Roman"/>
        </w:rPr>
      </w:pPr>
    </w:p>
    <w:p w14:paraId="10492F66"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50DCF702"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4997D21A"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0A6AE606"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264C33E2"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37D66DE9"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478945B9" w14:textId="4E101E77" w:rsidR="002F23D5" w:rsidRDefault="00FD75ED" w:rsidP="00B42C87">
      <w:pPr>
        <w:tabs>
          <w:tab w:val="left" w:pos="187"/>
        </w:tabs>
        <w:spacing w:line="480" w:lineRule="auto"/>
        <w:contextualSpacing/>
        <w:rPr>
          <w:rFonts w:ascii="Times New Roman" w:hAnsi="Times New Roman" w:cs="Times New Roman"/>
          <w:b/>
          <w:bCs/>
          <w:smallCaps/>
        </w:rPr>
      </w:pPr>
      <w:r>
        <w:rPr>
          <w:rFonts w:ascii="Times New Roman" w:hAnsi="Times New Roman" w:cs="Times New Roman"/>
          <w:b/>
          <w:bCs/>
          <w:smallCaps/>
          <w:noProof/>
        </w:rPr>
        <w:drawing>
          <wp:inline distT="0" distB="0" distL="0" distR="0" wp14:anchorId="649DA3A2" wp14:editId="03439741">
            <wp:extent cx="3883517" cy="24384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0594" cy="2455401"/>
                    </a:xfrm>
                    <a:prstGeom prst="rect">
                      <a:avLst/>
                    </a:prstGeom>
                  </pic:spPr>
                </pic:pic>
              </a:graphicData>
            </a:graphic>
          </wp:inline>
        </w:drawing>
      </w:r>
    </w:p>
    <w:p w14:paraId="35D41F23"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253E93FD" w14:textId="77777777" w:rsidR="002F23D5" w:rsidRDefault="002F23D5" w:rsidP="00076784">
      <w:pPr>
        <w:tabs>
          <w:tab w:val="left" w:pos="187"/>
        </w:tabs>
        <w:spacing w:line="480" w:lineRule="auto"/>
        <w:contextualSpacing/>
        <w:rPr>
          <w:rFonts w:ascii="Times New Roman" w:hAnsi="Times New Roman" w:cs="Times New Roman"/>
          <w:b/>
          <w:bCs/>
          <w:smallCaps/>
        </w:rPr>
      </w:pPr>
    </w:p>
    <w:p w14:paraId="0D3FF48F" w14:textId="6BA98D82" w:rsidR="00974F48" w:rsidRPr="00076784" w:rsidRDefault="00974F48"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b/>
          <w:bCs/>
          <w:smallCaps/>
        </w:rPr>
        <w:t>Figure 3</w:t>
      </w:r>
      <w:r w:rsidRPr="00484F66">
        <w:rPr>
          <w:rFonts w:ascii="Times New Roman" w:hAnsi="Times New Roman" w:cs="Times New Roman"/>
        </w:rPr>
        <w:t>.</w:t>
      </w:r>
      <w:r w:rsidRPr="002F23D5">
        <w:rPr>
          <w:rFonts w:ascii="Times New Roman" w:hAnsi="Times New Roman" w:cs="Times New Roman"/>
        </w:rPr>
        <w:t xml:space="preserve"> </w:t>
      </w:r>
      <w:r w:rsidR="002F23D5">
        <w:rPr>
          <w:rFonts w:ascii="Times New Roman" w:hAnsi="Times New Roman" w:cs="Times New Roman"/>
        </w:rPr>
        <w:t xml:space="preserve"> T</w:t>
      </w:r>
      <w:r w:rsidRPr="00076784">
        <w:rPr>
          <w:rFonts w:ascii="Times New Roman" w:hAnsi="Times New Roman" w:cs="Times New Roman"/>
        </w:rPr>
        <w:t xml:space="preserve">he number of published studies </w:t>
      </w:r>
      <w:r w:rsidR="004C7754">
        <w:rPr>
          <w:rFonts w:ascii="Times New Roman" w:hAnsi="Times New Roman" w:cs="Times New Roman"/>
        </w:rPr>
        <w:t xml:space="preserve">(left) </w:t>
      </w:r>
      <w:r w:rsidRPr="00076784">
        <w:rPr>
          <w:rFonts w:ascii="Times New Roman" w:hAnsi="Times New Roman" w:cs="Times New Roman"/>
        </w:rPr>
        <w:t>and</w:t>
      </w:r>
      <w:r w:rsidR="001222B8" w:rsidRPr="00076784">
        <w:rPr>
          <w:rFonts w:ascii="Times New Roman" w:hAnsi="Times New Roman" w:cs="Times New Roman"/>
        </w:rPr>
        <w:t xml:space="preserve"> </w:t>
      </w:r>
      <w:r w:rsidR="001222B8">
        <w:rPr>
          <w:rFonts w:ascii="Times New Roman" w:hAnsi="Times New Roman" w:cs="Times New Roman"/>
        </w:rPr>
        <w:t xml:space="preserve">Greater Everglades Ecosystem Restoration (GEER) Conference </w:t>
      </w:r>
      <w:r w:rsidR="001222B8" w:rsidRPr="00076784">
        <w:rPr>
          <w:rFonts w:ascii="Times New Roman" w:hAnsi="Times New Roman" w:cs="Times New Roman"/>
        </w:rPr>
        <w:t>presentations</w:t>
      </w:r>
      <w:r w:rsidRPr="00076784">
        <w:rPr>
          <w:rFonts w:ascii="Times New Roman" w:hAnsi="Times New Roman" w:cs="Times New Roman"/>
        </w:rPr>
        <w:t xml:space="preserve"> each year</w:t>
      </w:r>
      <w:r w:rsidR="005208B2" w:rsidRPr="00076784">
        <w:rPr>
          <w:rFonts w:ascii="Times New Roman" w:hAnsi="Times New Roman" w:cs="Times New Roman"/>
        </w:rPr>
        <w:t xml:space="preserve"> </w:t>
      </w:r>
      <w:r w:rsidR="004C7754">
        <w:rPr>
          <w:rFonts w:ascii="Times New Roman" w:hAnsi="Times New Roman" w:cs="Times New Roman"/>
        </w:rPr>
        <w:t xml:space="preserve">(right) </w:t>
      </w:r>
      <w:r w:rsidR="005208B2" w:rsidRPr="00076784">
        <w:rPr>
          <w:rFonts w:ascii="Times New Roman" w:hAnsi="Times New Roman" w:cs="Times New Roman"/>
        </w:rPr>
        <w:t>between 2000–2021</w:t>
      </w:r>
      <w:r w:rsidR="001222B8">
        <w:rPr>
          <w:rFonts w:ascii="Times New Roman" w:hAnsi="Times New Roman" w:cs="Times New Roman"/>
        </w:rPr>
        <w:t xml:space="preserve"> on herpetofauna from the Florida Everglades.</w:t>
      </w:r>
      <w:r w:rsidR="004C7754">
        <w:rPr>
          <w:rFonts w:ascii="Times New Roman" w:hAnsi="Times New Roman" w:cs="Times New Roman"/>
        </w:rPr>
        <w:t xml:space="preserve"> </w:t>
      </w:r>
      <w:r w:rsidRPr="00076784">
        <w:rPr>
          <w:rFonts w:ascii="Times New Roman" w:hAnsi="Times New Roman" w:cs="Times New Roman"/>
        </w:rPr>
        <w:t>Native/</w:t>
      </w:r>
      <w:r w:rsidR="002565D3" w:rsidRPr="00076784">
        <w:rPr>
          <w:rFonts w:ascii="Times New Roman" w:hAnsi="Times New Roman" w:cs="Times New Roman"/>
        </w:rPr>
        <w:t>Invasive</w:t>
      </w:r>
      <w:r w:rsidRPr="00076784">
        <w:rPr>
          <w:rFonts w:ascii="Times New Roman" w:hAnsi="Times New Roman" w:cs="Times New Roman"/>
        </w:rPr>
        <w:t xml:space="preserve"> studies were community</w:t>
      </w:r>
      <w:r w:rsidR="00901382" w:rsidRPr="00076784">
        <w:rPr>
          <w:rFonts w:ascii="Times New Roman" w:hAnsi="Times New Roman" w:cs="Times New Roman"/>
        </w:rPr>
        <w:t>-</w:t>
      </w:r>
      <w:r w:rsidRPr="00076784">
        <w:rPr>
          <w:rFonts w:ascii="Times New Roman" w:hAnsi="Times New Roman" w:cs="Times New Roman"/>
        </w:rPr>
        <w:t xml:space="preserve">wide studies that </w:t>
      </w:r>
      <w:r w:rsidR="00901382" w:rsidRPr="00076784">
        <w:rPr>
          <w:rFonts w:ascii="Times New Roman" w:hAnsi="Times New Roman" w:cs="Times New Roman"/>
        </w:rPr>
        <w:t>encompassed both</w:t>
      </w:r>
      <w:r w:rsidRPr="00076784">
        <w:rPr>
          <w:rFonts w:ascii="Times New Roman" w:hAnsi="Times New Roman" w:cs="Times New Roman"/>
        </w:rPr>
        <w:t xml:space="preserve"> native </w:t>
      </w:r>
      <w:r w:rsidR="00901382" w:rsidRPr="00076784">
        <w:rPr>
          <w:rFonts w:ascii="Times New Roman" w:hAnsi="Times New Roman" w:cs="Times New Roman"/>
        </w:rPr>
        <w:t>and</w:t>
      </w:r>
      <w:r w:rsidRPr="00076784">
        <w:rPr>
          <w:rFonts w:ascii="Times New Roman" w:hAnsi="Times New Roman" w:cs="Times New Roman"/>
        </w:rPr>
        <w:t xml:space="preserve"> </w:t>
      </w:r>
      <w:r w:rsidR="00AE06AE" w:rsidRPr="00076784">
        <w:rPr>
          <w:rFonts w:ascii="Times New Roman" w:hAnsi="Times New Roman" w:cs="Times New Roman"/>
        </w:rPr>
        <w:t>invasive</w:t>
      </w:r>
      <w:r w:rsidRPr="00076784">
        <w:rPr>
          <w:rFonts w:ascii="Times New Roman" w:hAnsi="Times New Roman" w:cs="Times New Roman"/>
        </w:rPr>
        <w:t xml:space="preserve"> species.</w:t>
      </w:r>
      <w:r w:rsidR="00027B49" w:rsidRPr="00076784">
        <w:rPr>
          <w:rFonts w:ascii="Times New Roman" w:hAnsi="Times New Roman" w:cs="Times New Roman"/>
        </w:rPr>
        <w:t xml:space="preserve"> </w:t>
      </w:r>
    </w:p>
    <w:p w14:paraId="5A5170EE" w14:textId="1DCF9952" w:rsidR="00974F48" w:rsidRPr="00076784" w:rsidRDefault="00974F48" w:rsidP="00076784">
      <w:pPr>
        <w:tabs>
          <w:tab w:val="left" w:pos="187"/>
        </w:tabs>
        <w:spacing w:line="480" w:lineRule="auto"/>
        <w:contextualSpacing/>
        <w:rPr>
          <w:rFonts w:ascii="Times New Roman" w:hAnsi="Times New Roman" w:cs="Times New Roman"/>
        </w:rPr>
      </w:pPr>
    </w:p>
    <w:p w14:paraId="050DC0D4"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6F71E53F"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7828247F"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169665C8"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77A97FD2" w14:textId="77777777" w:rsidR="00FE4389" w:rsidRPr="00076784" w:rsidRDefault="00FE4389" w:rsidP="00076784">
      <w:pPr>
        <w:tabs>
          <w:tab w:val="left" w:pos="187"/>
        </w:tabs>
        <w:spacing w:line="480" w:lineRule="auto"/>
        <w:contextualSpacing/>
        <w:rPr>
          <w:rFonts w:ascii="Times New Roman" w:hAnsi="Times New Roman" w:cs="Times New Roman"/>
          <w:b/>
          <w:bCs/>
        </w:rPr>
      </w:pPr>
    </w:p>
    <w:p w14:paraId="21427487" w14:textId="77777777" w:rsidR="00BD5B3C" w:rsidRDefault="00BD5B3C" w:rsidP="00076784">
      <w:pPr>
        <w:tabs>
          <w:tab w:val="left" w:pos="187"/>
        </w:tabs>
        <w:spacing w:line="480" w:lineRule="auto"/>
        <w:contextualSpacing/>
        <w:rPr>
          <w:rFonts w:ascii="Times New Roman" w:hAnsi="Times New Roman" w:cs="Times New Roman"/>
          <w:b/>
          <w:bCs/>
          <w:smallCaps/>
        </w:rPr>
      </w:pPr>
    </w:p>
    <w:p w14:paraId="12DD42C0" w14:textId="513368F3" w:rsidR="00BD5B3C" w:rsidRDefault="00FD75ED" w:rsidP="00B42C87">
      <w:pPr>
        <w:tabs>
          <w:tab w:val="left" w:pos="187"/>
        </w:tabs>
        <w:spacing w:line="480" w:lineRule="auto"/>
        <w:contextualSpacing/>
        <w:rPr>
          <w:rFonts w:ascii="Times New Roman" w:hAnsi="Times New Roman" w:cs="Times New Roman"/>
          <w:b/>
          <w:bCs/>
          <w:smallCaps/>
        </w:rPr>
      </w:pPr>
      <w:r>
        <w:rPr>
          <w:rFonts w:ascii="Times New Roman" w:hAnsi="Times New Roman" w:cs="Times New Roman"/>
          <w:b/>
          <w:bCs/>
          <w:smallCaps/>
          <w:noProof/>
        </w:rPr>
        <w:lastRenderedPageBreak/>
        <w:drawing>
          <wp:inline distT="0" distB="0" distL="0" distR="0" wp14:anchorId="6085D6BE" wp14:editId="4B974726">
            <wp:extent cx="4590759" cy="28520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366" cy="2862375"/>
                    </a:xfrm>
                    <a:prstGeom prst="rect">
                      <a:avLst/>
                    </a:prstGeom>
                  </pic:spPr>
                </pic:pic>
              </a:graphicData>
            </a:graphic>
          </wp:inline>
        </w:drawing>
      </w:r>
    </w:p>
    <w:p w14:paraId="54B9CCA4" w14:textId="77777777" w:rsidR="00BD5B3C" w:rsidRDefault="00BD5B3C" w:rsidP="00076784">
      <w:pPr>
        <w:tabs>
          <w:tab w:val="left" w:pos="187"/>
        </w:tabs>
        <w:spacing w:line="480" w:lineRule="auto"/>
        <w:contextualSpacing/>
        <w:rPr>
          <w:rFonts w:ascii="Times New Roman" w:hAnsi="Times New Roman" w:cs="Times New Roman"/>
          <w:b/>
          <w:bCs/>
          <w:smallCaps/>
        </w:rPr>
      </w:pPr>
    </w:p>
    <w:p w14:paraId="44FFA6B5" w14:textId="0211991A" w:rsidR="00974F48" w:rsidRPr="00076784" w:rsidRDefault="00974F48" w:rsidP="00076784">
      <w:pPr>
        <w:tabs>
          <w:tab w:val="left" w:pos="187"/>
        </w:tabs>
        <w:spacing w:line="480" w:lineRule="auto"/>
        <w:contextualSpacing/>
        <w:rPr>
          <w:rFonts w:ascii="Times New Roman" w:hAnsi="Times New Roman" w:cs="Times New Roman"/>
        </w:rPr>
      </w:pPr>
      <w:r w:rsidRPr="00076784">
        <w:rPr>
          <w:rFonts w:ascii="Times New Roman" w:hAnsi="Times New Roman" w:cs="Times New Roman"/>
          <w:b/>
          <w:bCs/>
          <w:smallCaps/>
        </w:rPr>
        <w:t>Figure 4</w:t>
      </w:r>
      <w:r w:rsidRPr="00076784">
        <w:rPr>
          <w:rFonts w:ascii="Times New Roman" w:hAnsi="Times New Roman" w:cs="Times New Roman"/>
        </w:rPr>
        <w:t xml:space="preserve">. </w:t>
      </w:r>
      <w:r w:rsidR="00BD5B3C">
        <w:rPr>
          <w:rFonts w:ascii="Times New Roman" w:hAnsi="Times New Roman" w:cs="Times New Roman"/>
        </w:rPr>
        <w:t xml:space="preserve"> T</w:t>
      </w:r>
      <w:r w:rsidRPr="00076784">
        <w:rPr>
          <w:rFonts w:ascii="Times New Roman" w:hAnsi="Times New Roman" w:cs="Times New Roman"/>
        </w:rPr>
        <w:t xml:space="preserve">he </w:t>
      </w:r>
      <w:r w:rsidR="00A4309F" w:rsidRPr="00076784">
        <w:rPr>
          <w:rFonts w:ascii="Times New Roman" w:hAnsi="Times New Roman" w:cs="Times New Roman"/>
        </w:rPr>
        <w:t>overrepresentation</w:t>
      </w:r>
      <w:r w:rsidRPr="00076784">
        <w:rPr>
          <w:rFonts w:ascii="Times New Roman" w:hAnsi="Times New Roman" w:cs="Times New Roman"/>
        </w:rPr>
        <w:t xml:space="preserve"> of </w:t>
      </w:r>
      <w:r w:rsidR="00A4309F" w:rsidRPr="00076784">
        <w:rPr>
          <w:rFonts w:ascii="Times New Roman" w:hAnsi="Times New Roman" w:cs="Times New Roman"/>
        </w:rPr>
        <w:t xml:space="preserve">both </w:t>
      </w:r>
      <w:r w:rsidRPr="00076784">
        <w:rPr>
          <w:rFonts w:ascii="Times New Roman" w:hAnsi="Times New Roman" w:cs="Times New Roman"/>
        </w:rPr>
        <w:t>published studies</w:t>
      </w:r>
      <w:r w:rsidR="00447CC0" w:rsidRPr="00076784">
        <w:rPr>
          <w:rFonts w:ascii="Times New Roman" w:hAnsi="Times New Roman" w:cs="Times New Roman"/>
        </w:rPr>
        <w:t xml:space="preserve"> (Panel </w:t>
      </w:r>
      <w:r w:rsidR="004C7754">
        <w:rPr>
          <w:rFonts w:ascii="Times New Roman" w:hAnsi="Times New Roman" w:cs="Times New Roman"/>
        </w:rPr>
        <w:t>A</w:t>
      </w:r>
      <w:r w:rsidR="00447CC0" w:rsidRPr="00076784">
        <w:rPr>
          <w:rFonts w:ascii="Times New Roman" w:hAnsi="Times New Roman" w:cs="Times New Roman"/>
        </w:rPr>
        <w:t>)</w:t>
      </w:r>
      <w:r w:rsidRPr="00076784">
        <w:rPr>
          <w:rFonts w:ascii="Times New Roman" w:hAnsi="Times New Roman" w:cs="Times New Roman"/>
        </w:rPr>
        <w:t xml:space="preserve"> and </w:t>
      </w:r>
      <w:r w:rsidR="00927DE8">
        <w:rPr>
          <w:rFonts w:ascii="Times New Roman" w:hAnsi="Times New Roman" w:cs="Times New Roman"/>
        </w:rPr>
        <w:t>Greater Everglades Ecosystem Restoration</w:t>
      </w:r>
      <w:r w:rsidR="001222B8">
        <w:rPr>
          <w:rFonts w:ascii="Times New Roman" w:hAnsi="Times New Roman" w:cs="Times New Roman"/>
        </w:rPr>
        <w:t xml:space="preserve"> (GEER)</w:t>
      </w:r>
      <w:r w:rsidR="00927DE8">
        <w:rPr>
          <w:rFonts w:ascii="Times New Roman" w:hAnsi="Times New Roman" w:cs="Times New Roman"/>
        </w:rPr>
        <w:t xml:space="preserve"> Conference </w:t>
      </w:r>
      <w:r w:rsidRPr="00076784">
        <w:rPr>
          <w:rFonts w:ascii="Times New Roman" w:hAnsi="Times New Roman" w:cs="Times New Roman"/>
        </w:rPr>
        <w:t>presentations</w:t>
      </w:r>
      <w:r w:rsidR="00447CC0" w:rsidRPr="00076784">
        <w:rPr>
          <w:rFonts w:ascii="Times New Roman" w:hAnsi="Times New Roman" w:cs="Times New Roman"/>
        </w:rPr>
        <w:t xml:space="preserve"> (Panel </w:t>
      </w:r>
      <w:r w:rsidR="004C7754">
        <w:rPr>
          <w:rFonts w:ascii="Times New Roman" w:hAnsi="Times New Roman" w:cs="Times New Roman"/>
        </w:rPr>
        <w:t>B</w:t>
      </w:r>
      <w:r w:rsidR="00447CC0" w:rsidRPr="00076784">
        <w:rPr>
          <w:rFonts w:ascii="Times New Roman" w:hAnsi="Times New Roman" w:cs="Times New Roman"/>
        </w:rPr>
        <w:t>)</w:t>
      </w:r>
      <w:r w:rsidR="005208B2" w:rsidRPr="00076784">
        <w:rPr>
          <w:rFonts w:ascii="Times New Roman" w:hAnsi="Times New Roman" w:cs="Times New Roman"/>
        </w:rPr>
        <w:t xml:space="preserve"> between 2001–2021</w:t>
      </w:r>
      <w:r w:rsidRPr="00076784">
        <w:rPr>
          <w:rFonts w:ascii="Times New Roman" w:hAnsi="Times New Roman" w:cs="Times New Roman"/>
        </w:rPr>
        <w:t xml:space="preserve"> on charismatic </w:t>
      </w:r>
      <w:r w:rsidR="001222B8">
        <w:rPr>
          <w:rFonts w:ascii="Times New Roman" w:hAnsi="Times New Roman" w:cs="Times New Roman"/>
        </w:rPr>
        <w:t xml:space="preserve">reptile and amphibian </w:t>
      </w:r>
      <w:r w:rsidRPr="00076784">
        <w:rPr>
          <w:rFonts w:ascii="Times New Roman" w:hAnsi="Times New Roman" w:cs="Times New Roman"/>
        </w:rPr>
        <w:t xml:space="preserve">megafauna </w:t>
      </w:r>
      <w:r w:rsidR="00927DE8">
        <w:rPr>
          <w:rFonts w:ascii="Times New Roman" w:hAnsi="Times New Roman" w:cs="Times New Roman"/>
        </w:rPr>
        <w:t xml:space="preserve">from the Florida Everglades </w:t>
      </w:r>
      <w:r w:rsidR="00901382" w:rsidRPr="00076784">
        <w:rPr>
          <w:rFonts w:ascii="Times New Roman" w:hAnsi="Times New Roman" w:cs="Times New Roman"/>
        </w:rPr>
        <w:t xml:space="preserve">compared to </w:t>
      </w:r>
      <w:r w:rsidR="002565D3" w:rsidRPr="00076784">
        <w:rPr>
          <w:rFonts w:ascii="Times New Roman" w:hAnsi="Times New Roman" w:cs="Times New Roman"/>
        </w:rPr>
        <w:t xml:space="preserve">the number of species </w:t>
      </w:r>
      <w:r w:rsidR="00E32B42" w:rsidRPr="00076784">
        <w:rPr>
          <w:rFonts w:ascii="Times New Roman" w:hAnsi="Times New Roman" w:cs="Times New Roman"/>
        </w:rPr>
        <w:t xml:space="preserve">categorized as </w:t>
      </w:r>
      <w:r w:rsidR="0018739D" w:rsidRPr="00076784">
        <w:rPr>
          <w:rFonts w:ascii="Times New Roman" w:hAnsi="Times New Roman" w:cs="Times New Roman"/>
        </w:rPr>
        <w:t xml:space="preserve">charismatic </w:t>
      </w:r>
      <w:r w:rsidR="00E32B42" w:rsidRPr="00076784">
        <w:rPr>
          <w:rFonts w:ascii="Times New Roman" w:hAnsi="Times New Roman" w:cs="Times New Roman"/>
        </w:rPr>
        <w:t>megafauna</w:t>
      </w:r>
      <w:r w:rsidR="00447CC0" w:rsidRPr="00076784">
        <w:rPr>
          <w:rFonts w:ascii="Times New Roman" w:hAnsi="Times New Roman" w:cs="Times New Roman"/>
        </w:rPr>
        <w:t xml:space="preserve"> (Panel </w:t>
      </w:r>
      <w:r w:rsidR="004C7754">
        <w:rPr>
          <w:rFonts w:ascii="Times New Roman" w:hAnsi="Times New Roman" w:cs="Times New Roman"/>
        </w:rPr>
        <w:t>C</w:t>
      </w:r>
      <w:r w:rsidR="00447CC0" w:rsidRPr="00076784">
        <w:rPr>
          <w:rFonts w:ascii="Times New Roman" w:hAnsi="Times New Roman" w:cs="Times New Roman"/>
        </w:rPr>
        <w:t>)</w:t>
      </w:r>
      <w:r w:rsidRPr="00076784">
        <w:rPr>
          <w:rFonts w:ascii="Times New Roman" w:hAnsi="Times New Roman" w:cs="Times New Roman"/>
        </w:rPr>
        <w:t xml:space="preserve">. </w:t>
      </w:r>
      <w:r w:rsidR="004C7754">
        <w:rPr>
          <w:rFonts w:ascii="Times New Roman" w:hAnsi="Times New Roman" w:cs="Times New Roman"/>
        </w:rPr>
        <w:t xml:space="preserve"> </w:t>
      </w:r>
      <w:r w:rsidRPr="00076784">
        <w:rPr>
          <w:rFonts w:ascii="Times New Roman" w:hAnsi="Times New Roman" w:cs="Times New Roman"/>
        </w:rPr>
        <w:t>Native/</w:t>
      </w:r>
      <w:r w:rsidR="002565D3" w:rsidRPr="00076784">
        <w:rPr>
          <w:rFonts w:ascii="Times New Roman" w:hAnsi="Times New Roman" w:cs="Times New Roman"/>
        </w:rPr>
        <w:t>Invasive</w:t>
      </w:r>
      <w:r w:rsidRPr="00076784">
        <w:rPr>
          <w:rFonts w:ascii="Times New Roman" w:hAnsi="Times New Roman" w:cs="Times New Roman"/>
        </w:rPr>
        <w:t xml:space="preserve"> studies were community</w:t>
      </w:r>
      <w:r w:rsidR="00901382" w:rsidRPr="00076784">
        <w:rPr>
          <w:rFonts w:ascii="Times New Roman" w:hAnsi="Times New Roman" w:cs="Times New Roman"/>
        </w:rPr>
        <w:t>-</w:t>
      </w:r>
      <w:r w:rsidRPr="00076784">
        <w:rPr>
          <w:rFonts w:ascii="Times New Roman" w:hAnsi="Times New Roman" w:cs="Times New Roman"/>
        </w:rPr>
        <w:t xml:space="preserve">wide studies that </w:t>
      </w:r>
      <w:r w:rsidR="00901382" w:rsidRPr="00076784">
        <w:rPr>
          <w:rFonts w:ascii="Times New Roman" w:hAnsi="Times New Roman" w:cs="Times New Roman"/>
        </w:rPr>
        <w:t>encompassed both</w:t>
      </w:r>
      <w:r w:rsidRPr="00076784">
        <w:rPr>
          <w:rFonts w:ascii="Times New Roman" w:hAnsi="Times New Roman" w:cs="Times New Roman"/>
        </w:rPr>
        <w:t xml:space="preserve"> native </w:t>
      </w:r>
      <w:r w:rsidR="00901382" w:rsidRPr="00076784">
        <w:rPr>
          <w:rFonts w:ascii="Times New Roman" w:hAnsi="Times New Roman" w:cs="Times New Roman"/>
        </w:rPr>
        <w:t>and</w:t>
      </w:r>
      <w:r w:rsidRPr="00076784">
        <w:rPr>
          <w:rFonts w:ascii="Times New Roman" w:hAnsi="Times New Roman" w:cs="Times New Roman"/>
        </w:rPr>
        <w:t xml:space="preserve"> </w:t>
      </w:r>
      <w:r w:rsidR="002565D3" w:rsidRPr="00076784">
        <w:rPr>
          <w:rFonts w:ascii="Times New Roman" w:hAnsi="Times New Roman" w:cs="Times New Roman"/>
        </w:rPr>
        <w:t>invasive</w:t>
      </w:r>
      <w:r w:rsidRPr="00076784">
        <w:rPr>
          <w:rFonts w:ascii="Times New Roman" w:hAnsi="Times New Roman" w:cs="Times New Roman"/>
        </w:rPr>
        <w:t xml:space="preserve"> species.</w:t>
      </w:r>
    </w:p>
    <w:p w14:paraId="1BD5B722" w14:textId="0687771E" w:rsidR="00C02E43" w:rsidRDefault="00C02E43" w:rsidP="00076784">
      <w:pPr>
        <w:tabs>
          <w:tab w:val="left" w:pos="187"/>
        </w:tabs>
        <w:spacing w:line="480" w:lineRule="auto"/>
        <w:contextualSpacing/>
        <w:rPr>
          <w:rFonts w:ascii="Times New Roman" w:hAnsi="Times New Roman" w:cs="Times New Roman"/>
        </w:rPr>
      </w:pPr>
    </w:p>
    <w:p w14:paraId="15F1679C" w14:textId="00221FEF" w:rsidR="00BD5B3C" w:rsidRDefault="00BD5B3C" w:rsidP="00076784">
      <w:pPr>
        <w:tabs>
          <w:tab w:val="left" w:pos="187"/>
        </w:tabs>
        <w:spacing w:line="480" w:lineRule="auto"/>
        <w:contextualSpacing/>
        <w:rPr>
          <w:rFonts w:ascii="Times New Roman" w:hAnsi="Times New Roman" w:cs="Times New Roman"/>
        </w:rPr>
      </w:pPr>
    </w:p>
    <w:p w14:paraId="382FCB1F" w14:textId="1D3380D4" w:rsidR="00BD5B3C" w:rsidRDefault="00BD5B3C" w:rsidP="00076784">
      <w:pPr>
        <w:tabs>
          <w:tab w:val="left" w:pos="187"/>
        </w:tabs>
        <w:spacing w:line="480" w:lineRule="auto"/>
        <w:contextualSpacing/>
        <w:rPr>
          <w:rFonts w:ascii="Times New Roman" w:hAnsi="Times New Roman" w:cs="Times New Roman"/>
        </w:rPr>
      </w:pPr>
    </w:p>
    <w:p w14:paraId="0940BD1A" w14:textId="6743C9A5" w:rsidR="00BD5B3C" w:rsidRDefault="00BD5B3C" w:rsidP="00DC5583">
      <w:pPr>
        <w:tabs>
          <w:tab w:val="left" w:pos="187"/>
        </w:tabs>
        <w:spacing w:line="480" w:lineRule="auto"/>
        <w:contextualSpacing/>
        <w:rPr>
          <w:rFonts w:ascii="Times New Roman" w:hAnsi="Times New Roman" w:cs="Times New Roman"/>
        </w:rPr>
      </w:pPr>
    </w:p>
    <w:p w14:paraId="2E9BBAE0" w14:textId="7DC907EB" w:rsidR="00DC5583" w:rsidRDefault="00DC5583" w:rsidP="00DC5583">
      <w:pPr>
        <w:tabs>
          <w:tab w:val="left" w:pos="187"/>
        </w:tabs>
        <w:spacing w:line="480" w:lineRule="auto"/>
        <w:contextualSpacing/>
        <w:rPr>
          <w:rFonts w:ascii="Times New Roman" w:hAnsi="Times New Roman" w:cs="Times New Roman"/>
        </w:rPr>
      </w:pPr>
    </w:p>
    <w:p w14:paraId="68AD385A" w14:textId="7EFD2681" w:rsidR="00DC5583" w:rsidRDefault="00DC5583" w:rsidP="00DC5583">
      <w:pPr>
        <w:spacing w:line="480" w:lineRule="auto"/>
        <w:contextualSpacing/>
        <w:rPr>
          <w:rFonts w:ascii="Times New Roman" w:hAnsi="Times New Roman" w:cs="Times New Roman"/>
        </w:rPr>
      </w:pPr>
      <w:r w:rsidRPr="00543A0F">
        <w:rPr>
          <w:rFonts w:ascii="Times New Roman" w:hAnsi="Times New Roman" w:cs="Times New Roman"/>
          <w:noProof/>
        </w:rPr>
        <w:lastRenderedPageBreak/>
        <w:drawing>
          <wp:inline distT="0" distB="0" distL="0" distR="0" wp14:anchorId="50BB2922" wp14:editId="289B1048">
            <wp:extent cx="1391478" cy="1862571"/>
            <wp:effectExtent l="0" t="0" r="0" b="4445"/>
            <wp:docPr id="4" name="Picture 4" descr="A person holding a turt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turtle&#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l="12851" r="12441"/>
                    <a:stretch/>
                  </pic:blipFill>
                  <pic:spPr bwMode="auto">
                    <a:xfrm>
                      <a:off x="0" y="0"/>
                      <a:ext cx="1428919" cy="1912688"/>
                    </a:xfrm>
                    <a:prstGeom prst="rect">
                      <a:avLst/>
                    </a:prstGeom>
                    <a:ln>
                      <a:noFill/>
                    </a:ln>
                    <a:extLst>
                      <a:ext uri="{53640926-AAD7-44D8-BBD7-CCE9431645EC}">
                        <a14:shadowObscured xmlns:a14="http://schemas.microsoft.com/office/drawing/2010/main"/>
                      </a:ext>
                    </a:extLst>
                  </pic:spPr>
                </pic:pic>
              </a:graphicData>
            </a:graphic>
          </wp:inline>
        </w:drawing>
      </w:r>
    </w:p>
    <w:p w14:paraId="26878FC1" w14:textId="0F55998E" w:rsidR="00DC5583" w:rsidRPr="00FD75ED" w:rsidRDefault="00DC5583" w:rsidP="00FD75ED">
      <w:pPr>
        <w:spacing w:line="480" w:lineRule="auto"/>
        <w:contextualSpacing/>
        <w:rPr>
          <w:rFonts w:ascii="Times New Roman" w:hAnsi="Times New Roman" w:cs="Times New Roman"/>
        </w:rPr>
      </w:pPr>
      <w:r w:rsidRPr="00484F66">
        <w:rPr>
          <w:rFonts w:ascii="Times New Roman Bold" w:hAnsi="Times New Roman Bold" w:cs="Times New Roman"/>
          <w:b/>
          <w:smallCaps/>
        </w:rPr>
        <w:t>Hunter J. Howell</w:t>
      </w:r>
      <w:r>
        <w:rPr>
          <w:rFonts w:ascii="Times New Roman" w:hAnsi="Times New Roman" w:cs="Times New Roman"/>
        </w:rPr>
        <w:t xml:space="preserve"> </w:t>
      </w:r>
      <w:r w:rsidRPr="00484F66">
        <w:rPr>
          <w:rFonts w:ascii="Times New Roman" w:hAnsi="Times New Roman" w:cs="Times New Roman"/>
        </w:rPr>
        <w:t>is currently a Ph</w:t>
      </w:r>
      <w:r>
        <w:rPr>
          <w:rFonts w:ascii="Times New Roman" w:hAnsi="Times New Roman" w:cs="Times New Roman"/>
        </w:rPr>
        <w:t>.</w:t>
      </w:r>
      <w:r w:rsidRPr="00484F66">
        <w:rPr>
          <w:rFonts w:ascii="Times New Roman" w:hAnsi="Times New Roman" w:cs="Times New Roman"/>
        </w:rPr>
        <w:t>D</w:t>
      </w:r>
      <w:r>
        <w:rPr>
          <w:rFonts w:ascii="Times New Roman" w:hAnsi="Times New Roman" w:cs="Times New Roman"/>
        </w:rPr>
        <w:t>.</w:t>
      </w:r>
      <w:r w:rsidRPr="00484F66">
        <w:rPr>
          <w:rFonts w:ascii="Times New Roman" w:hAnsi="Times New Roman" w:cs="Times New Roman"/>
        </w:rPr>
        <w:t xml:space="preserve"> Candidate at the University of Miami</w:t>
      </w:r>
      <w:r>
        <w:rPr>
          <w:rFonts w:ascii="Times New Roman" w:hAnsi="Times New Roman" w:cs="Times New Roman"/>
        </w:rPr>
        <w:t>, Florida, USA,</w:t>
      </w:r>
      <w:r w:rsidRPr="00484F66">
        <w:rPr>
          <w:rFonts w:ascii="Times New Roman" w:hAnsi="Times New Roman" w:cs="Times New Roman"/>
        </w:rPr>
        <w:t xml:space="preserve"> where his dissertation work focuses on the ecology, conservation, and management of the </w:t>
      </w:r>
      <w:r>
        <w:rPr>
          <w:rFonts w:ascii="Times New Roman" w:hAnsi="Times New Roman" w:cs="Times New Roman"/>
        </w:rPr>
        <w:t xml:space="preserve">herpetofauna of the </w:t>
      </w:r>
      <w:r w:rsidRPr="00484F66">
        <w:rPr>
          <w:rFonts w:ascii="Times New Roman" w:hAnsi="Times New Roman" w:cs="Times New Roman"/>
        </w:rPr>
        <w:t>Everglades.</w:t>
      </w:r>
      <w:r>
        <w:rPr>
          <w:rFonts w:ascii="Times New Roman" w:hAnsi="Times New Roman" w:cs="Times New Roman"/>
        </w:rPr>
        <w:t xml:space="preserve"> </w:t>
      </w:r>
      <w:r w:rsidRPr="00484F66">
        <w:rPr>
          <w:rFonts w:ascii="Times New Roman" w:hAnsi="Times New Roman" w:cs="Times New Roman"/>
        </w:rPr>
        <w:t xml:space="preserve"> His research focuses on applied conservation biology and management of threatened and endangered taxa </w:t>
      </w:r>
      <w:proofErr w:type="gramStart"/>
      <w:r w:rsidRPr="00484F66">
        <w:rPr>
          <w:rFonts w:ascii="Times New Roman" w:hAnsi="Times New Roman" w:cs="Times New Roman"/>
        </w:rPr>
        <w:t>through the use of</w:t>
      </w:r>
      <w:proofErr w:type="gramEnd"/>
      <w:r w:rsidRPr="00484F66">
        <w:rPr>
          <w:rFonts w:ascii="Times New Roman" w:hAnsi="Times New Roman" w:cs="Times New Roman"/>
        </w:rPr>
        <w:t xml:space="preserve"> population and community ecology.</w:t>
      </w:r>
      <w:r>
        <w:rPr>
          <w:rFonts w:ascii="Times New Roman" w:hAnsi="Times New Roman" w:cs="Times New Roman"/>
        </w:rPr>
        <w:t xml:space="preserve">  (Photographed by</w:t>
      </w:r>
      <w:r w:rsidR="00484F66">
        <w:rPr>
          <w:rFonts w:ascii="Times New Roman" w:hAnsi="Times New Roman" w:cs="Times New Roman"/>
        </w:rPr>
        <w:t xml:space="preserve"> Scott McDaniel</w:t>
      </w:r>
      <w:r>
        <w:rPr>
          <w:rFonts w:ascii="Times New Roman" w:hAnsi="Times New Roman" w:cs="Times New Roman"/>
        </w:rPr>
        <w:t>).</w:t>
      </w:r>
    </w:p>
    <w:p w14:paraId="2EDE2582" w14:textId="44E33094" w:rsidR="00DC5583" w:rsidRPr="00FD75ED" w:rsidRDefault="00EA041E" w:rsidP="00FD75ED">
      <w:pPr>
        <w:spacing w:line="480" w:lineRule="auto"/>
        <w:contextualSpacing/>
        <w:rPr>
          <w:rFonts w:ascii="Times New Roman" w:hAnsi="Times New Roman" w:cs="Times New Roman"/>
          <w:noProof/>
        </w:rPr>
      </w:pPr>
      <w:r>
        <w:rPr>
          <w:rFonts w:ascii="Times New Roman" w:hAnsi="Times New Roman" w:cs="Times New Roman"/>
          <w:noProof/>
        </w:rPr>
        <w:drawing>
          <wp:inline distT="0" distB="0" distL="0" distR="0" wp14:anchorId="5ACB7D13" wp14:editId="3A835BD1">
            <wp:extent cx="2602648" cy="20743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817" cy="2088814"/>
                    </a:xfrm>
                    <a:prstGeom prst="rect">
                      <a:avLst/>
                    </a:prstGeom>
                  </pic:spPr>
                </pic:pic>
              </a:graphicData>
            </a:graphic>
          </wp:inline>
        </w:drawing>
      </w:r>
    </w:p>
    <w:p w14:paraId="2441CD24" w14:textId="41D249D7" w:rsidR="00DC5583" w:rsidRPr="00DC5583" w:rsidRDefault="00DC5583" w:rsidP="00484F66">
      <w:pPr>
        <w:spacing w:line="480" w:lineRule="auto"/>
        <w:contextualSpacing/>
        <w:rPr>
          <w:rFonts w:ascii="Times New Roman" w:hAnsi="Times New Roman" w:cs="Times New Roman"/>
        </w:rPr>
      </w:pPr>
      <w:r w:rsidRPr="00FD75ED">
        <w:rPr>
          <w:rFonts w:ascii="Times New Roman Bold" w:hAnsi="Times New Roman Bold" w:cs="Times New Roman"/>
          <w:b/>
          <w:smallCaps/>
        </w:rPr>
        <w:t>Christopher J. Searcy</w:t>
      </w:r>
      <w:r w:rsidRPr="00484F66">
        <w:rPr>
          <w:rFonts w:ascii="Times New Roman" w:hAnsi="Times New Roman" w:cs="Times New Roman"/>
        </w:rPr>
        <w:t xml:space="preserve"> is an Associate Professor in the </w:t>
      </w:r>
      <w:r>
        <w:rPr>
          <w:rFonts w:ascii="Times New Roman" w:hAnsi="Times New Roman" w:cs="Times New Roman"/>
        </w:rPr>
        <w:t xml:space="preserve">Biology Department of the </w:t>
      </w:r>
      <w:r w:rsidRPr="00484F66">
        <w:rPr>
          <w:rFonts w:ascii="Times New Roman" w:hAnsi="Times New Roman" w:cs="Times New Roman"/>
        </w:rPr>
        <w:t>University of Miami</w:t>
      </w:r>
      <w:r>
        <w:rPr>
          <w:rFonts w:ascii="Times New Roman" w:hAnsi="Times New Roman" w:cs="Times New Roman"/>
        </w:rPr>
        <w:t>, Florida, USA</w:t>
      </w:r>
      <w:r w:rsidRPr="00FD75ED">
        <w:rPr>
          <w:rFonts w:ascii="Times New Roman" w:hAnsi="Times New Roman" w:cs="Times New Roman"/>
        </w:rPr>
        <w:t xml:space="preserve">. </w:t>
      </w:r>
      <w:r>
        <w:rPr>
          <w:rFonts w:ascii="Times New Roman" w:hAnsi="Times New Roman" w:cs="Times New Roman"/>
        </w:rPr>
        <w:t xml:space="preserve"> </w:t>
      </w:r>
      <w:r w:rsidRPr="00FD75ED">
        <w:rPr>
          <w:rFonts w:ascii="Times New Roman" w:hAnsi="Times New Roman" w:cs="Times New Roman"/>
        </w:rPr>
        <w:t xml:space="preserve">His lab group focuses on conservation ecology, especially of reptiles and amphibians. </w:t>
      </w:r>
      <w:r>
        <w:rPr>
          <w:rFonts w:ascii="Times New Roman" w:hAnsi="Times New Roman" w:cs="Times New Roman"/>
        </w:rPr>
        <w:t xml:space="preserve"> </w:t>
      </w:r>
      <w:r w:rsidRPr="00FD75ED">
        <w:rPr>
          <w:rFonts w:ascii="Times New Roman" w:hAnsi="Times New Roman" w:cs="Times New Roman"/>
        </w:rPr>
        <w:t xml:space="preserve">They are currently gathering data on population, community, and landscape </w:t>
      </w:r>
      <w:r w:rsidRPr="0052794B">
        <w:rPr>
          <w:rFonts w:ascii="Times New Roman" w:hAnsi="Times New Roman" w:cs="Times New Roman"/>
        </w:rPr>
        <w:t>ecology for numerous imperiled species and habitats to inform management decisions.  (Photographed by</w:t>
      </w:r>
      <w:r w:rsidR="0052794B">
        <w:rPr>
          <w:rFonts w:ascii="Times New Roman" w:hAnsi="Times New Roman" w:cs="Times New Roman"/>
        </w:rPr>
        <w:t xml:space="preserve"> </w:t>
      </w:r>
      <w:r w:rsidR="00EA041E">
        <w:rPr>
          <w:rFonts w:ascii="Times New Roman" w:hAnsi="Times New Roman" w:cs="Times New Roman"/>
        </w:rPr>
        <w:t xml:space="preserve">Elizabeth </w:t>
      </w:r>
      <w:proofErr w:type="spellStart"/>
      <w:r w:rsidR="0052794B">
        <w:rPr>
          <w:rFonts w:ascii="Times New Roman" w:hAnsi="Times New Roman" w:cs="Times New Roman"/>
        </w:rPr>
        <w:t>Afkhami</w:t>
      </w:r>
      <w:proofErr w:type="spellEnd"/>
      <w:r w:rsidR="00EA041E">
        <w:rPr>
          <w:rFonts w:ascii="Times New Roman" w:hAnsi="Times New Roman" w:cs="Times New Roman"/>
        </w:rPr>
        <w:t xml:space="preserve"> Searcy</w:t>
      </w:r>
      <w:r w:rsidRPr="0052794B">
        <w:rPr>
          <w:rFonts w:ascii="Times New Roman" w:hAnsi="Times New Roman" w:cs="Times New Roman"/>
        </w:rPr>
        <w:t>).</w:t>
      </w:r>
    </w:p>
    <w:sectPr w:rsidR="00DC5583" w:rsidRPr="00DC5583" w:rsidSect="0007678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FC3A" w14:textId="77777777" w:rsidR="00112807" w:rsidRDefault="00112807" w:rsidP="000E57C8">
      <w:r>
        <w:separator/>
      </w:r>
    </w:p>
  </w:endnote>
  <w:endnote w:type="continuationSeparator" w:id="0">
    <w:p w14:paraId="31B7104E" w14:textId="77777777" w:rsidR="00112807" w:rsidRDefault="00112807" w:rsidP="000E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4044753"/>
      <w:docPartObj>
        <w:docPartGallery w:val="Page Numbers (Bottom of Page)"/>
        <w:docPartUnique/>
      </w:docPartObj>
    </w:sdtPr>
    <w:sdtContent>
      <w:p w14:paraId="252374EE" w14:textId="0B83606E" w:rsidR="000B6520" w:rsidRDefault="000B6520" w:rsidP="000B60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78703" w14:textId="77777777" w:rsidR="000B6520" w:rsidRDefault="000B6520" w:rsidP="000E57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995933"/>
      <w:docPartObj>
        <w:docPartGallery w:val="Page Numbers (Bottom of Page)"/>
        <w:docPartUnique/>
      </w:docPartObj>
    </w:sdtPr>
    <w:sdtContent>
      <w:p w14:paraId="35091845" w14:textId="2BD5578E" w:rsidR="000B6520" w:rsidRDefault="000B6520" w:rsidP="000B60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BA3ED3" w14:textId="77777777" w:rsidR="000B6520" w:rsidRDefault="000B6520" w:rsidP="000E57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6BCB" w14:textId="77777777" w:rsidR="00112807" w:rsidRDefault="00112807" w:rsidP="000E57C8">
      <w:r>
        <w:separator/>
      </w:r>
    </w:p>
  </w:footnote>
  <w:footnote w:type="continuationSeparator" w:id="0">
    <w:p w14:paraId="1B154F9D" w14:textId="77777777" w:rsidR="00112807" w:rsidRDefault="00112807" w:rsidP="000E5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7C6"/>
    <w:multiLevelType w:val="hybridMultilevel"/>
    <w:tmpl w:val="19BC896E"/>
    <w:lvl w:ilvl="0" w:tplc="94A27C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0264"/>
    <w:multiLevelType w:val="hybridMultilevel"/>
    <w:tmpl w:val="7408DA86"/>
    <w:lvl w:ilvl="0" w:tplc="7C6821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00C4A"/>
    <w:multiLevelType w:val="hybridMultilevel"/>
    <w:tmpl w:val="040A3C7C"/>
    <w:lvl w:ilvl="0" w:tplc="10C49B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C7D9B"/>
    <w:multiLevelType w:val="hybridMultilevel"/>
    <w:tmpl w:val="38EC3B22"/>
    <w:lvl w:ilvl="0" w:tplc="05A603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90635"/>
    <w:multiLevelType w:val="hybridMultilevel"/>
    <w:tmpl w:val="76E6E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546C"/>
    <w:multiLevelType w:val="hybridMultilevel"/>
    <w:tmpl w:val="F6C8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33231"/>
    <w:multiLevelType w:val="hybridMultilevel"/>
    <w:tmpl w:val="06FC62EA"/>
    <w:lvl w:ilvl="0" w:tplc="799252F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2623F3"/>
    <w:multiLevelType w:val="hybridMultilevel"/>
    <w:tmpl w:val="82F8CE40"/>
    <w:lvl w:ilvl="0" w:tplc="CF269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3773427">
    <w:abstractNumId w:val="4"/>
  </w:num>
  <w:num w:numId="2" w16cid:durableId="2077896940">
    <w:abstractNumId w:val="5"/>
  </w:num>
  <w:num w:numId="3" w16cid:durableId="1682968757">
    <w:abstractNumId w:val="3"/>
  </w:num>
  <w:num w:numId="4" w16cid:durableId="1775250278">
    <w:abstractNumId w:val="6"/>
  </w:num>
  <w:num w:numId="5" w16cid:durableId="392125334">
    <w:abstractNumId w:val="1"/>
  </w:num>
  <w:num w:numId="6" w16cid:durableId="510798943">
    <w:abstractNumId w:val="2"/>
  </w:num>
  <w:num w:numId="7" w16cid:durableId="2111315602">
    <w:abstractNumId w:val="0"/>
  </w:num>
  <w:num w:numId="8" w16cid:durableId="24716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BE"/>
    <w:rsid w:val="000034C9"/>
    <w:rsid w:val="00014975"/>
    <w:rsid w:val="00015D6B"/>
    <w:rsid w:val="000227F4"/>
    <w:rsid w:val="00025746"/>
    <w:rsid w:val="00027B49"/>
    <w:rsid w:val="00032C2E"/>
    <w:rsid w:val="000345E3"/>
    <w:rsid w:val="00035634"/>
    <w:rsid w:val="00037389"/>
    <w:rsid w:val="000401E5"/>
    <w:rsid w:val="00043460"/>
    <w:rsid w:val="00052D07"/>
    <w:rsid w:val="00055504"/>
    <w:rsid w:val="00060FF1"/>
    <w:rsid w:val="00063943"/>
    <w:rsid w:val="0006708D"/>
    <w:rsid w:val="000744BE"/>
    <w:rsid w:val="00076784"/>
    <w:rsid w:val="00077374"/>
    <w:rsid w:val="00077A7F"/>
    <w:rsid w:val="00077DF9"/>
    <w:rsid w:val="00082CA7"/>
    <w:rsid w:val="00090246"/>
    <w:rsid w:val="00091426"/>
    <w:rsid w:val="00091F9C"/>
    <w:rsid w:val="000959B3"/>
    <w:rsid w:val="000A11B1"/>
    <w:rsid w:val="000A11E8"/>
    <w:rsid w:val="000A1A2C"/>
    <w:rsid w:val="000A3817"/>
    <w:rsid w:val="000A48C4"/>
    <w:rsid w:val="000A7ACA"/>
    <w:rsid w:val="000B070E"/>
    <w:rsid w:val="000B15BA"/>
    <w:rsid w:val="000B6059"/>
    <w:rsid w:val="000B6520"/>
    <w:rsid w:val="000B7457"/>
    <w:rsid w:val="000C110D"/>
    <w:rsid w:val="000C2453"/>
    <w:rsid w:val="000C6072"/>
    <w:rsid w:val="000D5E1B"/>
    <w:rsid w:val="000D769C"/>
    <w:rsid w:val="000E0A06"/>
    <w:rsid w:val="000E1FCD"/>
    <w:rsid w:val="000E44CE"/>
    <w:rsid w:val="000E57C8"/>
    <w:rsid w:val="000F718D"/>
    <w:rsid w:val="00100EA9"/>
    <w:rsid w:val="00102547"/>
    <w:rsid w:val="00105F15"/>
    <w:rsid w:val="0010660F"/>
    <w:rsid w:val="00107347"/>
    <w:rsid w:val="00107D3E"/>
    <w:rsid w:val="00112807"/>
    <w:rsid w:val="0011298A"/>
    <w:rsid w:val="00117282"/>
    <w:rsid w:val="001222B8"/>
    <w:rsid w:val="00122E95"/>
    <w:rsid w:val="0012715A"/>
    <w:rsid w:val="00130DBE"/>
    <w:rsid w:val="001358B3"/>
    <w:rsid w:val="0013695B"/>
    <w:rsid w:val="0014022F"/>
    <w:rsid w:val="00140754"/>
    <w:rsid w:val="001503C5"/>
    <w:rsid w:val="00151751"/>
    <w:rsid w:val="00153DEC"/>
    <w:rsid w:val="001541ED"/>
    <w:rsid w:val="001565E4"/>
    <w:rsid w:val="00161699"/>
    <w:rsid w:val="00162032"/>
    <w:rsid w:val="00170390"/>
    <w:rsid w:val="00172453"/>
    <w:rsid w:val="00177343"/>
    <w:rsid w:val="001805A8"/>
    <w:rsid w:val="001810DE"/>
    <w:rsid w:val="001816A7"/>
    <w:rsid w:val="0018739D"/>
    <w:rsid w:val="001878ED"/>
    <w:rsid w:val="001902FE"/>
    <w:rsid w:val="001943AB"/>
    <w:rsid w:val="0019659E"/>
    <w:rsid w:val="001973F8"/>
    <w:rsid w:val="001A1B26"/>
    <w:rsid w:val="001A30DB"/>
    <w:rsid w:val="001A7086"/>
    <w:rsid w:val="001B1011"/>
    <w:rsid w:val="001B1D74"/>
    <w:rsid w:val="001C7983"/>
    <w:rsid w:val="001E14CA"/>
    <w:rsid w:val="001F2D59"/>
    <w:rsid w:val="001F67B8"/>
    <w:rsid w:val="0020654E"/>
    <w:rsid w:val="0021273F"/>
    <w:rsid w:val="0021337A"/>
    <w:rsid w:val="00213950"/>
    <w:rsid w:val="00217811"/>
    <w:rsid w:val="00225548"/>
    <w:rsid w:val="00230129"/>
    <w:rsid w:val="0023173E"/>
    <w:rsid w:val="0023400C"/>
    <w:rsid w:val="00237C61"/>
    <w:rsid w:val="00244B9A"/>
    <w:rsid w:val="00251FED"/>
    <w:rsid w:val="00252D9D"/>
    <w:rsid w:val="002565D3"/>
    <w:rsid w:val="0025722B"/>
    <w:rsid w:val="002605CD"/>
    <w:rsid w:val="002658C4"/>
    <w:rsid w:val="00266688"/>
    <w:rsid w:val="00271479"/>
    <w:rsid w:val="00271545"/>
    <w:rsid w:val="00272CE0"/>
    <w:rsid w:val="0027315B"/>
    <w:rsid w:val="00273491"/>
    <w:rsid w:val="002753D8"/>
    <w:rsid w:val="002808FA"/>
    <w:rsid w:val="00282919"/>
    <w:rsid w:val="00283AB2"/>
    <w:rsid w:val="002844B4"/>
    <w:rsid w:val="00285144"/>
    <w:rsid w:val="00285E8F"/>
    <w:rsid w:val="0028618D"/>
    <w:rsid w:val="00287AA9"/>
    <w:rsid w:val="002906FD"/>
    <w:rsid w:val="0029110B"/>
    <w:rsid w:val="002921B1"/>
    <w:rsid w:val="002A16FD"/>
    <w:rsid w:val="002A407F"/>
    <w:rsid w:val="002A5F0C"/>
    <w:rsid w:val="002B07A4"/>
    <w:rsid w:val="002B5E42"/>
    <w:rsid w:val="002B613C"/>
    <w:rsid w:val="002C007E"/>
    <w:rsid w:val="002C331C"/>
    <w:rsid w:val="002C348E"/>
    <w:rsid w:val="002C733F"/>
    <w:rsid w:val="002E5458"/>
    <w:rsid w:val="002F23D5"/>
    <w:rsid w:val="002F48ED"/>
    <w:rsid w:val="002F6CDF"/>
    <w:rsid w:val="003021F5"/>
    <w:rsid w:val="003059F4"/>
    <w:rsid w:val="00307600"/>
    <w:rsid w:val="003101A3"/>
    <w:rsid w:val="00311525"/>
    <w:rsid w:val="00314345"/>
    <w:rsid w:val="003146F6"/>
    <w:rsid w:val="0032703A"/>
    <w:rsid w:val="003421F0"/>
    <w:rsid w:val="00344B88"/>
    <w:rsid w:val="00353EC1"/>
    <w:rsid w:val="00354EC5"/>
    <w:rsid w:val="003550C9"/>
    <w:rsid w:val="00364AA5"/>
    <w:rsid w:val="00367166"/>
    <w:rsid w:val="003708C9"/>
    <w:rsid w:val="00386A9E"/>
    <w:rsid w:val="003A36BA"/>
    <w:rsid w:val="003A4B25"/>
    <w:rsid w:val="003A5176"/>
    <w:rsid w:val="003B3343"/>
    <w:rsid w:val="003B66AD"/>
    <w:rsid w:val="003C1573"/>
    <w:rsid w:val="003C3173"/>
    <w:rsid w:val="003D647B"/>
    <w:rsid w:val="003E5794"/>
    <w:rsid w:val="003E5B76"/>
    <w:rsid w:val="003E6080"/>
    <w:rsid w:val="003F6EDE"/>
    <w:rsid w:val="00405CF8"/>
    <w:rsid w:val="00411AB4"/>
    <w:rsid w:val="004134E5"/>
    <w:rsid w:val="00422664"/>
    <w:rsid w:val="00425121"/>
    <w:rsid w:val="0043231F"/>
    <w:rsid w:val="00434443"/>
    <w:rsid w:val="004445D0"/>
    <w:rsid w:val="00447CC0"/>
    <w:rsid w:val="0045228F"/>
    <w:rsid w:val="0045637D"/>
    <w:rsid w:val="00462B24"/>
    <w:rsid w:val="00463ADE"/>
    <w:rsid w:val="00470E43"/>
    <w:rsid w:val="004716E2"/>
    <w:rsid w:val="004758D3"/>
    <w:rsid w:val="00484F66"/>
    <w:rsid w:val="004851D7"/>
    <w:rsid w:val="00495FEE"/>
    <w:rsid w:val="00496305"/>
    <w:rsid w:val="004A02DF"/>
    <w:rsid w:val="004A23EB"/>
    <w:rsid w:val="004A4495"/>
    <w:rsid w:val="004B13F1"/>
    <w:rsid w:val="004C5847"/>
    <w:rsid w:val="004C7754"/>
    <w:rsid w:val="004D36A0"/>
    <w:rsid w:val="004D6884"/>
    <w:rsid w:val="004E15D5"/>
    <w:rsid w:val="004E5D6B"/>
    <w:rsid w:val="004E6B5F"/>
    <w:rsid w:val="004E7F4B"/>
    <w:rsid w:val="004F19C0"/>
    <w:rsid w:val="004F4246"/>
    <w:rsid w:val="005041AD"/>
    <w:rsid w:val="0050763D"/>
    <w:rsid w:val="0051202B"/>
    <w:rsid w:val="0052013F"/>
    <w:rsid w:val="005208B2"/>
    <w:rsid w:val="00523254"/>
    <w:rsid w:val="00524D68"/>
    <w:rsid w:val="00526332"/>
    <w:rsid w:val="0052765E"/>
    <w:rsid w:val="0052794B"/>
    <w:rsid w:val="005344C3"/>
    <w:rsid w:val="005421B4"/>
    <w:rsid w:val="0054280A"/>
    <w:rsid w:val="005542A8"/>
    <w:rsid w:val="005579F7"/>
    <w:rsid w:val="00565369"/>
    <w:rsid w:val="00565C5B"/>
    <w:rsid w:val="00567ECA"/>
    <w:rsid w:val="00575640"/>
    <w:rsid w:val="005779E9"/>
    <w:rsid w:val="005807C3"/>
    <w:rsid w:val="00582307"/>
    <w:rsid w:val="005837ED"/>
    <w:rsid w:val="00584A5B"/>
    <w:rsid w:val="00587A5C"/>
    <w:rsid w:val="00594AAC"/>
    <w:rsid w:val="005A0A96"/>
    <w:rsid w:val="005A119D"/>
    <w:rsid w:val="005A1FB3"/>
    <w:rsid w:val="005A3C00"/>
    <w:rsid w:val="005A3F21"/>
    <w:rsid w:val="005A75BB"/>
    <w:rsid w:val="005B0F92"/>
    <w:rsid w:val="005B7835"/>
    <w:rsid w:val="005C2996"/>
    <w:rsid w:val="005C5C9C"/>
    <w:rsid w:val="005D29A5"/>
    <w:rsid w:val="005D60FA"/>
    <w:rsid w:val="005D635E"/>
    <w:rsid w:val="005D6516"/>
    <w:rsid w:val="005D65CA"/>
    <w:rsid w:val="005F580B"/>
    <w:rsid w:val="005F6BDA"/>
    <w:rsid w:val="00602AE0"/>
    <w:rsid w:val="00602C6B"/>
    <w:rsid w:val="006120D3"/>
    <w:rsid w:val="00612A2A"/>
    <w:rsid w:val="006253FF"/>
    <w:rsid w:val="00625D81"/>
    <w:rsid w:val="00627DF5"/>
    <w:rsid w:val="00631C6F"/>
    <w:rsid w:val="0063395C"/>
    <w:rsid w:val="006345A1"/>
    <w:rsid w:val="00635D0A"/>
    <w:rsid w:val="00636848"/>
    <w:rsid w:val="006405DB"/>
    <w:rsid w:val="00650BC4"/>
    <w:rsid w:val="0065465D"/>
    <w:rsid w:val="00656DC1"/>
    <w:rsid w:val="00662CED"/>
    <w:rsid w:val="0066591D"/>
    <w:rsid w:val="0066788B"/>
    <w:rsid w:val="006712BF"/>
    <w:rsid w:val="00673392"/>
    <w:rsid w:val="00674A59"/>
    <w:rsid w:val="0068103B"/>
    <w:rsid w:val="00693756"/>
    <w:rsid w:val="006A048A"/>
    <w:rsid w:val="006A59E0"/>
    <w:rsid w:val="006C3DED"/>
    <w:rsid w:val="006C62FA"/>
    <w:rsid w:val="006D43FD"/>
    <w:rsid w:val="006E378E"/>
    <w:rsid w:val="006E41A3"/>
    <w:rsid w:val="006E7150"/>
    <w:rsid w:val="006E782A"/>
    <w:rsid w:val="006F0947"/>
    <w:rsid w:val="006F108B"/>
    <w:rsid w:val="006F1D47"/>
    <w:rsid w:val="006F2D0E"/>
    <w:rsid w:val="006F348D"/>
    <w:rsid w:val="006F4E62"/>
    <w:rsid w:val="00701CA4"/>
    <w:rsid w:val="00704307"/>
    <w:rsid w:val="00710492"/>
    <w:rsid w:val="00712E4E"/>
    <w:rsid w:val="00721A13"/>
    <w:rsid w:val="0073294F"/>
    <w:rsid w:val="007359A8"/>
    <w:rsid w:val="007361B6"/>
    <w:rsid w:val="00743A57"/>
    <w:rsid w:val="00756C66"/>
    <w:rsid w:val="00757380"/>
    <w:rsid w:val="007642D4"/>
    <w:rsid w:val="00766316"/>
    <w:rsid w:val="0076776E"/>
    <w:rsid w:val="00770FBD"/>
    <w:rsid w:val="00772495"/>
    <w:rsid w:val="00772666"/>
    <w:rsid w:val="0078194C"/>
    <w:rsid w:val="00785687"/>
    <w:rsid w:val="00790D54"/>
    <w:rsid w:val="00790F0F"/>
    <w:rsid w:val="00791AEF"/>
    <w:rsid w:val="0079754F"/>
    <w:rsid w:val="007A0103"/>
    <w:rsid w:val="007A0B5D"/>
    <w:rsid w:val="007A70C9"/>
    <w:rsid w:val="007B2C4A"/>
    <w:rsid w:val="007B4CE8"/>
    <w:rsid w:val="007B654C"/>
    <w:rsid w:val="007C47B0"/>
    <w:rsid w:val="007C6EBE"/>
    <w:rsid w:val="007D196F"/>
    <w:rsid w:val="007D2054"/>
    <w:rsid w:val="007D3B28"/>
    <w:rsid w:val="007D5C05"/>
    <w:rsid w:val="007E52FB"/>
    <w:rsid w:val="007F0162"/>
    <w:rsid w:val="007F0302"/>
    <w:rsid w:val="007F0F9E"/>
    <w:rsid w:val="00804B36"/>
    <w:rsid w:val="00804EAC"/>
    <w:rsid w:val="00805B8B"/>
    <w:rsid w:val="0081289C"/>
    <w:rsid w:val="008251FB"/>
    <w:rsid w:val="00853ADB"/>
    <w:rsid w:val="00862123"/>
    <w:rsid w:val="0086425B"/>
    <w:rsid w:val="00866649"/>
    <w:rsid w:val="00876985"/>
    <w:rsid w:val="00880966"/>
    <w:rsid w:val="00881891"/>
    <w:rsid w:val="008845CF"/>
    <w:rsid w:val="00886C92"/>
    <w:rsid w:val="008914D7"/>
    <w:rsid w:val="0089399B"/>
    <w:rsid w:val="008A0A33"/>
    <w:rsid w:val="008A1B0C"/>
    <w:rsid w:val="008A30BB"/>
    <w:rsid w:val="008A48E3"/>
    <w:rsid w:val="008A71DF"/>
    <w:rsid w:val="008C2EFC"/>
    <w:rsid w:val="008C539C"/>
    <w:rsid w:val="008D42A1"/>
    <w:rsid w:val="008E42FA"/>
    <w:rsid w:val="008E6557"/>
    <w:rsid w:val="008F28B4"/>
    <w:rsid w:val="00901382"/>
    <w:rsid w:val="00901EAA"/>
    <w:rsid w:val="00902181"/>
    <w:rsid w:val="0090248F"/>
    <w:rsid w:val="00903492"/>
    <w:rsid w:val="0091165A"/>
    <w:rsid w:val="009136BE"/>
    <w:rsid w:val="00913B60"/>
    <w:rsid w:val="009146C9"/>
    <w:rsid w:val="00915899"/>
    <w:rsid w:val="00927DE8"/>
    <w:rsid w:val="0093139F"/>
    <w:rsid w:val="00932094"/>
    <w:rsid w:val="00935734"/>
    <w:rsid w:val="009405FF"/>
    <w:rsid w:val="009643BD"/>
    <w:rsid w:val="00964CBB"/>
    <w:rsid w:val="00970039"/>
    <w:rsid w:val="00973948"/>
    <w:rsid w:val="00974F48"/>
    <w:rsid w:val="00984EAB"/>
    <w:rsid w:val="00985E5A"/>
    <w:rsid w:val="00986FC1"/>
    <w:rsid w:val="00990D02"/>
    <w:rsid w:val="0099185A"/>
    <w:rsid w:val="00991E9C"/>
    <w:rsid w:val="00992C4F"/>
    <w:rsid w:val="009A1393"/>
    <w:rsid w:val="009A5A02"/>
    <w:rsid w:val="009B02CF"/>
    <w:rsid w:val="009C131E"/>
    <w:rsid w:val="009C62FF"/>
    <w:rsid w:val="009D2B37"/>
    <w:rsid w:val="009D61D7"/>
    <w:rsid w:val="009E1AB2"/>
    <w:rsid w:val="009E24F0"/>
    <w:rsid w:val="009E25DD"/>
    <w:rsid w:val="009E6B74"/>
    <w:rsid w:val="009E7E3C"/>
    <w:rsid w:val="009F36E0"/>
    <w:rsid w:val="00A02141"/>
    <w:rsid w:val="00A03D57"/>
    <w:rsid w:val="00A042C4"/>
    <w:rsid w:val="00A127A5"/>
    <w:rsid w:val="00A137D6"/>
    <w:rsid w:val="00A23088"/>
    <w:rsid w:val="00A25A2D"/>
    <w:rsid w:val="00A25D39"/>
    <w:rsid w:val="00A278BE"/>
    <w:rsid w:val="00A309E8"/>
    <w:rsid w:val="00A328B2"/>
    <w:rsid w:val="00A41E68"/>
    <w:rsid w:val="00A42AE0"/>
    <w:rsid w:val="00A4309F"/>
    <w:rsid w:val="00A4433E"/>
    <w:rsid w:val="00A45D41"/>
    <w:rsid w:val="00A54ED6"/>
    <w:rsid w:val="00A57209"/>
    <w:rsid w:val="00A5779A"/>
    <w:rsid w:val="00A60DA5"/>
    <w:rsid w:val="00A708AD"/>
    <w:rsid w:val="00A73AD0"/>
    <w:rsid w:val="00A75125"/>
    <w:rsid w:val="00A847BC"/>
    <w:rsid w:val="00A9435F"/>
    <w:rsid w:val="00A95CAE"/>
    <w:rsid w:val="00AA0801"/>
    <w:rsid w:val="00AA14CA"/>
    <w:rsid w:val="00AA7A6E"/>
    <w:rsid w:val="00AB1C70"/>
    <w:rsid w:val="00AB2669"/>
    <w:rsid w:val="00AB2DB4"/>
    <w:rsid w:val="00AB7DE5"/>
    <w:rsid w:val="00AC4EB3"/>
    <w:rsid w:val="00AC7018"/>
    <w:rsid w:val="00AD011A"/>
    <w:rsid w:val="00AD2DE9"/>
    <w:rsid w:val="00AD370C"/>
    <w:rsid w:val="00AE06AE"/>
    <w:rsid w:val="00AE78FC"/>
    <w:rsid w:val="00AF060E"/>
    <w:rsid w:val="00AF3462"/>
    <w:rsid w:val="00AF56C9"/>
    <w:rsid w:val="00B00BAF"/>
    <w:rsid w:val="00B046CC"/>
    <w:rsid w:val="00B1230C"/>
    <w:rsid w:val="00B1282F"/>
    <w:rsid w:val="00B23FCE"/>
    <w:rsid w:val="00B272E5"/>
    <w:rsid w:val="00B30346"/>
    <w:rsid w:val="00B326E1"/>
    <w:rsid w:val="00B4016D"/>
    <w:rsid w:val="00B42C87"/>
    <w:rsid w:val="00B43340"/>
    <w:rsid w:val="00B43C01"/>
    <w:rsid w:val="00B4774E"/>
    <w:rsid w:val="00B549CF"/>
    <w:rsid w:val="00B60D1B"/>
    <w:rsid w:val="00B7003A"/>
    <w:rsid w:val="00B72B83"/>
    <w:rsid w:val="00B72BC1"/>
    <w:rsid w:val="00B7300E"/>
    <w:rsid w:val="00B75296"/>
    <w:rsid w:val="00B818A4"/>
    <w:rsid w:val="00B92AFE"/>
    <w:rsid w:val="00B94AB1"/>
    <w:rsid w:val="00BA3FD8"/>
    <w:rsid w:val="00BB0C2B"/>
    <w:rsid w:val="00BB3865"/>
    <w:rsid w:val="00BC0B1F"/>
    <w:rsid w:val="00BC3323"/>
    <w:rsid w:val="00BD5AFE"/>
    <w:rsid w:val="00BD5B3C"/>
    <w:rsid w:val="00BD7740"/>
    <w:rsid w:val="00BD7A62"/>
    <w:rsid w:val="00BE3D2E"/>
    <w:rsid w:val="00BE6488"/>
    <w:rsid w:val="00BF11C2"/>
    <w:rsid w:val="00BF15B7"/>
    <w:rsid w:val="00BF57F3"/>
    <w:rsid w:val="00BF63C5"/>
    <w:rsid w:val="00C02099"/>
    <w:rsid w:val="00C020CE"/>
    <w:rsid w:val="00C02E43"/>
    <w:rsid w:val="00C078E0"/>
    <w:rsid w:val="00C14671"/>
    <w:rsid w:val="00C161E2"/>
    <w:rsid w:val="00C20672"/>
    <w:rsid w:val="00C206E0"/>
    <w:rsid w:val="00C26288"/>
    <w:rsid w:val="00C30668"/>
    <w:rsid w:val="00C30CB9"/>
    <w:rsid w:val="00C3252A"/>
    <w:rsid w:val="00C33602"/>
    <w:rsid w:val="00C4017A"/>
    <w:rsid w:val="00C4433B"/>
    <w:rsid w:val="00C4494A"/>
    <w:rsid w:val="00C51042"/>
    <w:rsid w:val="00C51FC7"/>
    <w:rsid w:val="00C55F38"/>
    <w:rsid w:val="00C65EE7"/>
    <w:rsid w:val="00C667F8"/>
    <w:rsid w:val="00C710A4"/>
    <w:rsid w:val="00C74989"/>
    <w:rsid w:val="00C7558C"/>
    <w:rsid w:val="00C802E7"/>
    <w:rsid w:val="00C80DFC"/>
    <w:rsid w:val="00C83FA1"/>
    <w:rsid w:val="00C86CF9"/>
    <w:rsid w:val="00C90DC0"/>
    <w:rsid w:val="00C93E1D"/>
    <w:rsid w:val="00C94219"/>
    <w:rsid w:val="00CA782C"/>
    <w:rsid w:val="00CB1DAC"/>
    <w:rsid w:val="00CB227D"/>
    <w:rsid w:val="00CB3253"/>
    <w:rsid w:val="00CC1ED0"/>
    <w:rsid w:val="00CC34CD"/>
    <w:rsid w:val="00CD024B"/>
    <w:rsid w:val="00CD2729"/>
    <w:rsid w:val="00CD34EF"/>
    <w:rsid w:val="00CD554A"/>
    <w:rsid w:val="00CE273F"/>
    <w:rsid w:val="00CF018B"/>
    <w:rsid w:val="00CF20BF"/>
    <w:rsid w:val="00CF3BBB"/>
    <w:rsid w:val="00CF50B5"/>
    <w:rsid w:val="00D03A12"/>
    <w:rsid w:val="00D05AEB"/>
    <w:rsid w:val="00D067E8"/>
    <w:rsid w:val="00D131A4"/>
    <w:rsid w:val="00D13222"/>
    <w:rsid w:val="00D1367B"/>
    <w:rsid w:val="00D161E3"/>
    <w:rsid w:val="00D17DC1"/>
    <w:rsid w:val="00D225B0"/>
    <w:rsid w:val="00D30651"/>
    <w:rsid w:val="00D323C0"/>
    <w:rsid w:val="00D32E4C"/>
    <w:rsid w:val="00D37A50"/>
    <w:rsid w:val="00D44DDF"/>
    <w:rsid w:val="00D5034B"/>
    <w:rsid w:val="00D72F8E"/>
    <w:rsid w:val="00D80384"/>
    <w:rsid w:val="00D82652"/>
    <w:rsid w:val="00D83A6E"/>
    <w:rsid w:val="00D83D68"/>
    <w:rsid w:val="00D842B9"/>
    <w:rsid w:val="00D8649F"/>
    <w:rsid w:val="00D94426"/>
    <w:rsid w:val="00D95AD0"/>
    <w:rsid w:val="00DA208C"/>
    <w:rsid w:val="00DA2848"/>
    <w:rsid w:val="00DA5F63"/>
    <w:rsid w:val="00DA68A0"/>
    <w:rsid w:val="00DB5860"/>
    <w:rsid w:val="00DC5583"/>
    <w:rsid w:val="00DC5BDD"/>
    <w:rsid w:val="00DD3288"/>
    <w:rsid w:val="00DD3CA6"/>
    <w:rsid w:val="00DD6E9B"/>
    <w:rsid w:val="00DE0F3D"/>
    <w:rsid w:val="00DE22FC"/>
    <w:rsid w:val="00DE2D68"/>
    <w:rsid w:val="00DF0C9D"/>
    <w:rsid w:val="00DF1E79"/>
    <w:rsid w:val="00DF2B06"/>
    <w:rsid w:val="00E02E18"/>
    <w:rsid w:val="00E02EBE"/>
    <w:rsid w:val="00E05571"/>
    <w:rsid w:val="00E06D53"/>
    <w:rsid w:val="00E10D41"/>
    <w:rsid w:val="00E1591E"/>
    <w:rsid w:val="00E200AC"/>
    <w:rsid w:val="00E23126"/>
    <w:rsid w:val="00E236FD"/>
    <w:rsid w:val="00E244E8"/>
    <w:rsid w:val="00E24EC9"/>
    <w:rsid w:val="00E27145"/>
    <w:rsid w:val="00E319F2"/>
    <w:rsid w:val="00E32B42"/>
    <w:rsid w:val="00E471C6"/>
    <w:rsid w:val="00E47FA4"/>
    <w:rsid w:val="00E50068"/>
    <w:rsid w:val="00E62587"/>
    <w:rsid w:val="00E63B01"/>
    <w:rsid w:val="00E64B1A"/>
    <w:rsid w:val="00E7005D"/>
    <w:rsid w:val="00E75117"/>
    <w:rsid w:val="00E83D67"/>
    <w:rsid w:val="00E85EFF"/>
    <w:rsid w:val="00E87AEA"/>
    <w:rsid w:val="00EA041E"/>
    <w:rsid w:val="00EA4CE3"/>
    <w:rsid w:val="00EB3DF0"/>
    <w:rsid w:val="00EB5695"/>
    <w:rsid w:val="00EC11FE"/>
    <w:rsid w:val="00EC7BFC"/>
    <w:rsid w:val="00EE0DE6"/>
    <w:rsid w:val="00EE7F47"/>
    <w:rsid w:val="00EF1094"/>
    <w:rsid w:val="00EF496B"/>
    <w:rsid w:val="00F01756"/>
    <w:rsid w:val="00F017E0"/>
    <w:rsid w:val="00F1120B"/>
    <w:rsid w:val="00F14360"/>
    <w:rsid w:val="00F16CAD"/>
    <w:rsid w:val="00F17EE0"/>
    <w:rsid w:val="00F20A6E"/>
    <w:rsid w:val="00F27AC8"/>
    <w:rsid w:val="00F30502"/>
    <w:rsid w:val="00F34FFF"/>
    <w:rsid w:val="00F37DED"/>
    <w:rsid w:val="00F37EDF"/>
    <w:rsid w:val="00F4094C"/>
    <w:rsid w:val="00F42CC8"/>
    <w:rsid w:val="00F45460"/>
    <w:rsid w:val="00F45707"/>
    <w:rsid w:val="00F47900"/>
    <w:rsid w:val="00F62F2D"/>
    <w:rsid w:val="00F63AFE"/>
    <w:rsid w:val="00F71042"/>
    <w:rsid w:val="00F71156"/>
    <w:rsid w:val="00F745CD"/>
    <w:rsid w:val="00F832BF"/>
    <w:rsid w:val="00F84C51"/>
    <w:rsid w:val="00F85279"/>
    <w:rsid w:val="00F91409"/>
    <w:rsid w:val="00F962CC"/>
    <w:rsid w:val="00FA5360"/>
    <w:rsid w:val="00FA713B"/>
    <w:rsid w:val="00FB01D6"/>
    <w:rsid w:val="00FB0703"/>
    <w:rsid w:val="00FB0DEF"/>
    <w:rsid w:val="00FB12CD"/>
    <w:rsid w:val="00FB5ACD"/>
    <w:rsid w:val="00FB5CE9"/>
    <w:rsid w:val="00FC2D62"/>
    <w:rsid w:val="00FC7987"/>
    <w:rsid w:val="00FD1356"/>
    <w:rsid w:val="00FD1753"/>
    <w:rsid w:val="00FD2BD8"/>
    <w:rsid w:val="00FD6E03"/>
    <w:rsid w:val="00FD7023"/>
    <w:rsid w:val="00FD75ED"/>
    <w:rsid w:val="00FE1F3C"/>
    <w:rsid w:val="00FE4389"/>
    <w:rsid w:val="00FE6101"/>
    <w:rsid w:val="00FF021E"/>
    <w:rsid w:val="00FF36DB"/>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207F"/>
  <w15:docId w15:val="{630F1F2B-D814-0247-88F7-C8BDFC5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4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94AAC"/>
  </w:style>
  <w:style w:type="table" w:styleId="PlainTable1">
    <w:name w:val="Plain Table 1"/>
    <w:basedOn w:val="TableNormal"/>
    <w:uiPriority w:val="41"/>
    <w:rsid w:val="002065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E7150"/>
    <w:rPr>
      <w:sz w:val="16"/>
      <w:szCs w:val="16"/>
    </w:rPr>
  </w:style>
  <w:style w:type="paragraph" w:styleId="CommentText">
    <w:name w:val="annotation text"/>
    <w:basedOn w:val="Normal"/>
    <w:link w:val="CommentTextChar"/>
    <w:uiPriority w:val="99"/>
    <w:unhideWhenUsed/>
    <w:rsid w:val="006E7150"/>
    <w:rPr>
      <w:sz w:val="20"/>
      <w:szCs w:val="20"/>
    </w:rPr>
  </w:style>
  <w:style w:type="character" w:customStyle="1" w:styleId="CommentTextChar">
    <w:name w:val="Comment Text Char"/>
    <w:basedOn w:val="DefaultParagraphFont"/>
    <w:link w:val="CommentText"/>
    <w:uiPriority w:val="99"/>
    <w:rsid w:val="006E7150"/>
    <w:rPr>
      <w:sz w:val="20"/>
      <w:szCs w:val="20"/>
    </w:rPr>
  </w:style>
  <w:style w:type="paragraph" w:styleId="CommentSubject">
    <w:name w:val="annotation subject"/>
    <w:basedOn w:val="CommentText"/>
    <w:next w:val="CommentText"/>
    <w:link w:val="CommentSubjectChar"/>
    <w:uiPriority w:val="99"/>
    <w:semiHidden/>
    <w:unhideWhenUsed/>
    <w:rsid w:val="006E7150"/>
    <w:rPr>
      <w:b/>
      <w:bCs/>
    </w:rPr>
  </w:style>
  <w:style w:type="character" w:customStyle="1" w:styleId="CommentSubjectChar">
    <w:name w:val="Comment Subject Char"/>
    <w:basedOn w:val="CommentTextChar"/>
    <w:link w:val="CommentSubject"/>
    <w:uiPriority w:val="99"/>
    <w:semiHidden/>
    <w:rsid w:val="006E7150"/>
    <w:rPr>
      <w:b/>
      <w:bCs/>
      <w:sz w:val="20"/>
      <w:szCs w:val="20"/>
    </w:rPr>
  </w:style>
  <w:style w:type="paragraph" w:styleId="Revision">
    <w:name w:val="Revision"/>
    <w:hidden/>
    <w:uiPriority w:val="99"/>
    <w:semiHidden/>
    <w:rsid w:val="00D82652"/>
  </w:style>
  <w:style w:type="character" w:styleId="Hyperlink">
    <w:name w:val="Hyperlink"/>
    <w:basedOn w:val="DefaultParagraphFont"/>
    <w:uiPriority w:val="99"/>
    <w:unhideWhenUsed/>
    <w:rsid w:val="00582307"/>
    <w:rPr>
      <w:color w:val="0563C1" w:themeColor="hyperlink"/>
      <w:u w:val="single"/>
    </w:rPr>
  </w:style>
  <w:style w:type="character" w:styleId="UnresolvedMention">
    <w:name w:val="Unresolved Mention"/>
    <w:basedOn w:val="DefaultParagraphFont"/>
    <w:uiPriority w:val="99"/>
    <w:semiHidden/>
    <w:unhideWhenUsed/>
    <w:rsid w:val="00582307"/>
    <w:rPr>
      <w:color w:val="605E5C"/>
      <w:shd w:val="clear" w:color="auto" w:fill="E1DFDD"/>
    </w:rPr>
  </w:style>
  <w:style w:type="paragraph" w:styleId="Footer">
    <w:name w:val="footer"/>
    <w:basedOn w:val="Normal"/>
    <w:link w:val="FooterChar"/>
    <w:uiPriority w:val="99"/>
    <w:unhideWhenUsed/>
    <w:rsid w:val="000E57C8"/>
    <w:pPr>
      <w:tabs>
        <w:tab w:val="center" w:pos="4680"/>
        <w:tab w:val="right" w:pos="9360"/>
      </w:tabs>
    </w:pPr>
  </w:style>
  <w:style w:type="character" w:customStyle="1" w:styleId="FooterChar">
    <w:name w:val="Footer Char"/>
    <w:basedOn w:val="DefaultParagraphFont"/>
    <w:link w:val="Footer"/>
    <w:uiPriority w:val="99"/>
    <w:rsid w:val="000E57C8"/>
  </w:style>
  <w:style w:type="character" w:styleId="PageNumber">
    <w:name w:val="page number"/>
    <w:basedOn w:val="DefaultParagraphFont"/>
    <w:uiPriority w:val="99"/>
    <w:semiHidden/>
    <w:unhideWhenUsed/>
    <w:rsid w:val="000E57C8"/>
  </w:style>
  <w:style w:type="paragraph" w:styleId="Header">
    <w:name w:val="header"/>
    <w:basedOn w:val="Normal"/>
    <w:link w:val="HeaderChar"/>
    <w:uiPriority w:val="99"/>
    <w:unhideWhenUsed/>
    <w:rsid w:val="000B6059"/>
    <w:pPr>
      <w:tabs>
        <w:tab w:val="center" w:pos="4680"/>
        <w:tab w:val="right" w:pos="9360"/>
      </w:tabs>
    </w:pPr>
  </w:style>
  <w:style w:type="character" w:customStyle="1" w:styleId="HeaderChar">
    <w:name w:val="Header Char"/>
    <w:basedOn w:val="DefaultParagraphFont"/>
    <w:link w:val="Header"/>
    <w:uiPriority w:val="99"/>
    <w:rsid w:val="000B6059"/>
  </w:style>
  <w:style w:type="paragraph" w:customStyle="1" w:styleId="Standard">
    <w:name w:val="Standard"/>
    <w:rsid w:val="00E200AC"/>
    <w:pPr>
      <w:widowControl w:val="0"/>
      <w:suppressAutoHyphens/>
      <w:autoSpaceDN w:val="0"/>
      <w:textAlignment w:val="baseline"/>
    </w:pPr>
    <w:rPr>
      <w:rFonts w:ascii="Times New Roman" w:eastAsia="SimSun" w:hAnsi="Times New Roman" w:cs="Mangal"/>
      <w:kern w:val="3"/>
      <w:lang w:eastAsia="zh-CN" w:bidi="hi-IN"/>
    </w:rPr>
  </w:style>
  <w:style w:type="character" w:styleId="Emphasis">
    <w:name w:val="Emphasis"/>
    <w:basedOn w:val="DefaultParagraphFont"/>
    <w:uiPriority w:val="20"/>
    <w:qFormat/>
    <w:rsid w:val="00EE0DE6"/>
    <w:rPr>
      <w:i/>
      <w:iCs/>
    </w:rPr>
  </w:style>
  <w:style w:type="paragraph" w:styleId="ListParagraph">
    <w:name w:val="List Paragraph"/>
    <w:basedOn w:val="Normal"/>
    <w:uiPriority w:val="34"/>
    <w:qFormat/>
    <w:rsid w:val="00252D9D"/>
    <w:pPr>
      <w:ind w:left="720"/>
      <w:contextualSpacing/>
    </w:pPr>
  </w:style>
  <w:style w:type="paragraph" w:styleId="BalloonText">
    <w:name w:val="Balloon Text"/>
    <w:basedOn w:val="Normal"/>
    <w:link w:val="BalloonTextChar"/>
    <w:uiPriority w:val="99"/>
    <w:semiHidden/>
    <w:unhideWhenUsed/>
    <w:rsid w:val="00091F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F9C"/>
    <w:rPr>
      <w:rFonts w:ascii="Segoe UI" w:hAnsi="Segoe UI" w:cs="Segoe UI"/>
      <w:sz w:val="18"/>
      <w:szCs w:val="18"/>
    </w:rPr>
  </w:style>
  <w:style w:type="table" w:styleId="PlainTable3">
    <w:name w:val="Plain Table 3"/>
    <w:basedOn w:val="TableNormal"/>
    <w:uiPriority w:val="43"/>
    <w:rsid w:val="00C86C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4A4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4013">
      <w:bodyDiv w:val="1"/>
      <w:marLeft w:val="0"/>
      <w:marRight w:val="0"/>
      <w:marTop w:val="0"/>
      <w:marBottom w:val="0"/>
      <w:divBdr>
        <w:top w:val="none" w:sz="0" w:space="0" w:color="auto"/>
        <w:left w:val="none" w:sz="0" w:space="0" w:color="auto"/>
        <w:bottom w:val="none" w:sz="0" w:space="0" w:color="auto"/>
        <w:right w:val="none" w:sz="0" w:space="0" w:color="auto"/>
      </w:divBdr>
    </w:div>
    <w:div w:id="370501333">
      <w:bodyDiv w:val="1"/>
      <w:marLeft w:val="0"/>
      <w:marRight w:val="0"/>
      <w:marTop w:val="0"/>
      <w:marBottom w:val="0"/>
      <w:divBdr>
        <w:top w:val="none" w:sz="0" w:space="0" w:color="auto"/>
        <w:left w:val="none" w:sz="0" w:space="0" w:color="auto"/>
        <w:bottom w:val="none" w:sz="0" w:space="0" w:color="auto"/>
        <w:right w:val="none" w:sz="0" w:space="0" w:color="auto"/>
      </w:divBdr>
    </w:div>
    <w:div w:id="657730864">
      <w:bodyDiv w:val="1"/>
      <w:marLeft w:val="0"/>
      <w:marRight w:val="0"/>
      <w:marTop w:val="0"/>
      <w:marBottom w:val="0"/>
      <w:divBdr>
        <w:top w:val="none" w:sz="0" w:space="0" w:color="auto"/>
        <w:left w:val="none" w:sz="0" w:space="0" w:color="auto"/>
        <w:bottom w:val="none" w:sz="0" w:space="0" w:color="auto"/>
        <w:right w:val="none" w:sz="0" w:space="0" w:color="auto"/>
      </w:divBdr>
    </w:div>
    <w:div w:id="1706322334">
      <w:bodyDiv w:val="1"/>
      <w:marLeft w:val="0"/>
      <w:marRight w:val="0"/>
      <w:marTop w:val="0"/>
      <w:marBottom w:val="0"/>
      <w:divBdr>
        <w:top w:val="none" w:sz="0" w:space="0" w:color="auto"/>
        <w:left w:val="none" w:sz="0" w:space="0" w:color="auto"/>
        <w:bottom w:val="none" w:sz="0" w:space="0" w:color="auto"/>
        <w:right w:val="none" w:sz="0" w:space="0" w:color="auto"/>
      </w:divBdr>
    </w:div>
    <w:div w:id="1756437814">
      <w:bodyDiv w:val="1"/>
      <w:marLeft w:val="0"/>
      <w:marRight w:val="0"/>
      <w:marTop w:val="0"/>
      <w:marBottom w:val="0"/>
      <w:divBdr>
        <w:top w:val="none" w:sz="0" w:space="0" w:color="auto"/>
        <w:left w:val="none" w:sz="0" w:space="0" w:color="auto"/>
        <w:bottom w:val="none" w:sz="0" w:space="0" w:color="auto"/>
        <w:right w:val="none" w:sz="0" w:space="0" w:color="auto"/>
      </w:divBdr>
    </w:div>
    <w:div w:id="1904482449">
      <w:bodyDiv w:val="1"/>
      <w:marLeft w:val="0"/>
      <w:marRight w:val="0"/>
      <w:marTop w:val="0"/>
      <w:marBottom w:val="0"/>
      <w:divBdr>
        <w:top w:val="none" w:sz="0" w:space="0" w:color="auto"/>
        <w:left w:val="none" w:sz="0" w:space="0" w:color="auto"/>
        <w:bottom w:val="none" w:sz="0" w:space="0" w:color="auto"/>
        <w:right w:val="none" w:sz="0" w:space="0" w:color="auto"/>
      </w:divBdr>
    </w:div>
    <w:div w:id="1929315331">
      <w:bodyDiv w:val="1"/>
      <w:marLeft w:val="0"/>
      <w:marRight w:val="0"/>
      <w:marTop w:val="0"/>
      <w:marBottom w:val="0"/>
      <w:divBdr>
        <w:top w:val="none" w:sz="0" w:space="0" w:color="auto"/>
        <w:left w:val="none" w:sz="0" w:space="0" w:color="auto"/>
        <w:bottom w:val="none" w:sz="0" w:space="0" w:color="auto"/>
        <w:right w:val="none" w:sz="0" w:space="0" w:color="auto"/>
      </w:divBdr>
    </w:div>
    <w:div w:id="2011330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terhowell04@gmail.com"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401F8-9247-482F-AC9C-D8B241F1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34</Pages>
  <Words>7900</Words>
  <Characters>45032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Howell, Hunter Jacobson</cp:lastModifiedBy>
  <cp:revision>8</cp:revision>
  <cp:lastPrinted>2023-02-10T02:04:00Z</cp:lastPrinted>
  <dcterms:created xsi:type="dcterms:W3CDTF">2023-03-16T12:59:00Z</dcterms:created>
  <dcterms:modified xsi:type="dcterms:W3CDTF">2023-03-20T14:56:00Z</dcterms:modified>
</cp:coreProperties>
</file>