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587CB" w14:textId="77777777" w:rsidR="002E1AC6" w:rsidRPr="002E1AC6" w:rsidRDefault="002E1AC6" w:rsidP="000C11D6">
      <w:pPr>
        <w:jc w:val="center"/>
      </w:pPr>
      <w:r w:rsidRPr="002E1AC6">
        <w:t>Pseudo-code for Tavtigian BRCA1 RNG domain mutation screen</w:t>
      </w:r>
    </w:p>
    <w:p w14:paraId="19275F59" w14:textId="77777777" w:rsidR="002E1AC6" w:rsidRPr="002E1AC6" w:rsidRDefault="002E1AC6" w:rsidP="000C11D6">
      <w:pPr>
        <w:jc w:val="center"/>
      </w:pPr>
      <w:r w:rsidRPr="002E1AC6">
        <w:t>Brett Milash</w:t>
      </w:r>
    </w:p>
    <w:p w14:paraId="1681A2B1" w14:textId="77777777" w:rsidR="002E1AC6" w:rsidRPr="002E1AC6" w:rsidRDefault="002E1AC6" w:rsidP="000C11D6">
      <w:pPr>
        <w:jc w:val="center"/>
      </w:pPr>
      <w:r w:rsidRPr="002E1AC6">
        <w:t>02/07/2017</w:t>
      </w:r>
    </w:p>
    <w:p w14:paraId="064B0D1D" w14:textId="77777777" w:rsidR="002E1AC6" w:rsidRPr="002E1AC6" w:rsidRDefault="002E1AC6" w:rsidP="002E1AC6"/>
    <w:p w14:paraId="0842B67B" w14:textId="77777777" w:rsidR="002E1AC6" w:rsidRPr="002E1AC6" w:rsidRDefault="002E1AC6" w:rsidP="002E1AC6">
      <w:r w:rsidRPr="002E1AC6">
        <w:t>Given the wild-type BRCA1 RNG domain DNA sequence, coordinates of the</w:t>
      </w:r>
    </w:p>
    <w:p w14:paraId="025F2EDB" w14:textId="77777777" w:rsidR="002E1AC6" w:rsidRPr="002E1AC6" w:rsidRDefault="002E1AC6" w:rsidP="002E1AC6">
      <w:r w:rsidRPr="002E1AC6">
        <w:t>region that will be synthesized, and the sub-region that will be mutated:</w:t>
      </w:r>
    </w:p>
    <w:p w14:paraId="18953472" w14:textId="77777777" w:rsidR="002E1AC6" w:rsidRPr="002E1AC6" w:rsidRDefault="002E1AC6" w:rsidP="002E1AC6"/>
    <w:p w14:paraId="7C9DEB97" w14:textId="77777777" w:rsidR="00035D67" w:rsidRPr="00035D67" w:rsidRDefault="00333335" w:rsidP="00035D67">
      <w:r>
        <w:t xml:space="preserve"> </w:t>
      </w:r>
      <w:r w:rsidR="00035D67" w:rsidRPr="00035D67">
        <w:t xml:space="preserve">        1. Generate the wild-type protein sequence encoded by the mutated </w:t>
      </w:r>
    </w:p>
    <w:p w14:paraId="5163FDA9" w14:textId="77777777" w:rsidR="00035D67" w:rsidRPr="00035D67" w:rsidRDefault="00035D67" w:rsidP="00035D67">
      <w:r w:rsidRPr="00035D67">
        <w:t xml:space="preserve">                region.</w:t>
      </w:r>
    </w:p>
    <w:p w14:paraId="04071557" w14:textId="77777777" w:rsidR="00035D67" w:rsidRPr="00035D67" w:rsidRDefault="00035D67" w:rsidP="00035D67"/>
    <w:p w14:paraId="1ECA4F06" w14:textId="77777777" w:rsidR="00035D67" w:rsidRPr="00035D67" w:rsidRDefault="00035D67" w:rsidP="00035D67">
      <w:r w:rsidRPr="00035D67">
        <w:t xml:space="preserve">        2. Generate all mis-sense substitutions to the WT protein sequence that</w:t>
      </w:r>
    </w:p>
    <w:p w14:paraId="5246574B" w14:textId="77777777" w:rsidR="00035D67" w:rsidRPr="00035D67" w:rsidRDefault="00035D67" w:rsidP="00035D67">
      <w:r w:rsidRPr="00035D67">
        <w:t xml:space="preserve">                are possible from single nucleotide substitutions to the WT</w:t>
      </w:r>
    </w:p>
    <w:p w14:paraId="6F8FC856" w14:textId="77777777" w:rsidR="00035D67" w:rsidRPr="00035D67" w:rsidRDefault="00035D67" w:rsidP="00035D67">
      <w:r w:rsidRPr="00035D67">
        <w:t xml:space="preserve">                nucleotide sequence, and the corresponding DNA sequence that</w:t>
      </w:r>
    </w:p>
    <w:p w14:paraId="7A058140" w14:textId="77777777" w:rsidR="00035D67" w:rsidRPr="00035D67" w:rsidRDefault="00035D67" w:rsidP="00035D67">
      <w:r w:rsidRPr="00035D67">
        <w:t xml:space="preserve">                encodes that mis-sense substitution.</w:t>
      </w:r>
    </w:p>
    <w:p w14:paraId="403C77C0" w14:textId="77777777" w:rsidR="00035D67" w:rsidRPr="00035D67" w:rsidRDefault="00035D67" w:rsidP="00035D67"/>
    <w:p w14:paraId="6ACAD232" w14:textId="77777777" w:rsidR="00035D67" w:rsidRPr="00035D67" w:rsidRDefault="00035D67" w:rsidP="00035D67">
      <w:r w:rsidRPr="00035D67">
        <w:t xml:space="preserve">        3. Generate protein sequences that comprise an alanine scan, ie the</w:t>
      </w:r>
    </w:p>
    <w:p w14:paraId="01EEB304" w14:textId="77777777" w:rsidR="00035D67" w:rsidRPr="00035D67" w:rsidRDefault="00035D67" w:rsidP="00035D67">
      <w:r w:rsidRPr="00035D67">
        <w:t xml:space="preserve">                protein sequences that arise from an insertion of a single</w:t>
      </w:r>
    </w:p>
    <w:p w14:paraId="3D5654D4" w14:textId="77777777" w:rsidR="00035D67" w:rsidRPr="00035D67" w:rsidRDefault="00035D67" w:rsidP="00035D67">
      <w:r w:rsidRPr="00035D67">
        <w:t xml:space="preserve">                alanine amino acid at each position in the WT protein sequence,</w:t>
      </w:r>
    </w:p>
    <w:p w14:paraId="34012196" w14:textId="77777777" w:rsidR="00035D67" w:rsidRPr="00035D67" w:rsidRDefault="00035D67" w:rsidP="00035D67">
      <w:r w:rsidRPr="00035D67">
        <w:t xml:space="preserve">                and the corresponding DNA sequences that code for each</w:t>
      </w:r>
    </w:p>
    <w:p w14:paraId="2A72366F" w14:textId="77777777" w:rsidR="00035D67" w:rsidRPr="00035D67" w:rsidRDefault="00035D67" w:rsidP="00035D67">
      <w:r w:rsidRPr="00035D67">
        <w:t xml:space="preserve">                protein sequence.</w:t>
      </w:r>
    </w:p>
    <w:p w14:paraId="7A9F09FA" w14:textId="77777777" w:rsidR="00035D67" w:rsidRPr="00035D67" w:rsidRDefault="00035D67" w:rsidP="00035D67">
      <w:r w:rsidRPr="00035D67">
        <w:t xml:space="preserve">                </w:t>
      </w:r>
    </w:p>
    <w:p w14:paraId="424EAADD" w14:textId="77777777" w:rsidR="00035D67" w:rsidRPr="00035D67" w:rsidRDefault="00035D67" w:rsidP="00035D67">
      <w:r w:rsidRPr="00035D67">
        <w:t xml:space="preserve">        4. For each DNA / protein sequence pair generated in steps 2 and 3:</w:t>
      </w:r>
    </w:p>
    <w:p w14:paraId="5EFDC19E" w14:textId="77777777" w:rsidR="00035D67" w:rsidRPr="00035D67" w:rsidRDefault="00035D67" w:rsidP="00035D67"/>
    <w:p w14:paraId="47F9A25D" w14:textId="77777777" w:rsidR="00035D67" w:rsidRPr="00035D67" w:rsidRDefault="00035D67" w:rsidP="00035D67">
      <w:r w:rsidRPr="00035D67">
        <w:t xml:space="preserve">                4a. Generate 5 to 8 variations on this sequence by adjusting </w:t>
      </w:r>
    </w:p>
    <w:p w14:paraId="4ED6AD11" w14:textId="77777777" w:rsidR="00035D67" w:rsidRPr="00035D67" w:rsidRDefault="00035D67" w:rsidP="00035D67">
      <w:r w:rsidRPr="00035D67">
        <w:t xml:space="preserve">                        the wobble bases in codons to alter the nucleotide</w:t>
      </w:r>
    </w:p>
    <w:p w14:paraId="1CBA3281" w14:textId="77777777" w:rsidR="00035D67" w:rsidRPr="00035D67" w:rsidRDefault="00035D67" w:rsidP="00035D67">
      <w:r w:rsidRPr="00035D67">
        <w:t xml:space="preserve">                        sequences without altering the protein sequence.</w:t>
      </w:r>
    </w:p>
    <w:p w14:paraId="2E3043B9" w14:textId="77777777" w:rsidR="00035D67" w:rsidRPr="00035D67" w:rsidRDefault="00035D67" w:rsidP="00035D67">
      <w:r w:rsidRPr="00035D67">
        <w:t xml:space="preserve">                        </w:t>
      </w:r>
    </w:p>
    <w:p w14:paraId="0CA2E747" w14:textId="77777777" w:rsidR="00035D67" w:rsidRPr="00035D67" w:rsidRDefault="00035D67" w:rsidP="00035D67">
      <w:r w:rsidRPr="00035D67">
        <w:t xml:space="preserve">                4b. Apply the following tests to screen the nucleotide sequences</w:t>
      </w:r>
    </w:p>
    <w:p w14:paraId="608F44D1" w14:textId="77777777" w:rsidR="00035D67" w:rsidRPr="00035D67" w:rsidRDefault="00035D67" w:rsidP="00035D67">
      <w:r w:rsidRPr="00035D67">
        <w:t xml:space="preserve">                        from 4a, to exclude the following:</w:t>
      </w:r>
    </w:p>
    <w:p w14:paraId="734FDE57" w14:textId="77777777" w:rsidR="00035D67" w:rsidRPr="00035D67" w:rsidRDefault="00035D67" w:rsidP="00035D67"/>
    <w:p w14:paraId="5A119655" w14:textId="77777777" w:rsidR="00035D67" w:rsidRPr="00035D67" w:rsidRDefault="00035D67" w:rsidP="00035D67">
      <w:r w:rsidRPr="00035D67">
        <w:t xml:space="preserve">                        - new splice donors / acceptors</w:t>
      </w:r>
    </w:p>
    <w:p w14:paraId="6FC115EA" w14:textId="77777777" w:rsidR="00035D67" w:rsidRPr="00035D67" w:rsidRDefault="00035D67" w:rsidP="00035D67"/>
    <w:p w14:paraId="5D72A672" w14:textId="77777777" w:rsidR="00035D67" w:rsidRPr="00035D67" w:rsidRDefault="00035D67" w:rsidP="00035D67">
      <w:r w:rsidRPr="00035D67">
        <w:t xml:space="preserve">                        - GGGG sequences</w:t>
      </w:r>
    </w:p>
    <w:p w14:paraId="126847BF" w14:textId="77777777" w:rsidR="00035D67" w:rsidRPr="00035D67" w:rsidRDefault="00035D67" w:rsidP="00035D67"/>
    <w:p w14:paraId="4595262E" w14:textId="77777777" w:rsidR="00035D67" w:rsidRPr="00035D67" w:rsidRDefault="00035D67" w:rsidP="00035D67">
      <w:r w:rsidRPr="00035D67">
        <w:t xml:space="preserve">                        - poly-X of length 6 or greater for any nucleotide</w:t>
      </w:r>
    </w:p>
    <w:p w14:paraId="05E68A9B" w14:textId="77777777" w:rsidR="00035D67" w:rsidRPr="00035D67" w:rsidRDefault="00035D67" w:rsidP="00035D67"/>
    <w:p w14:paraId="78601241" w14:textId="77777777" w:rsidR="00035D67" w:rsidRPr="00035D67" w:rsidRDefault="00035D67" w:rsidP="00035D67">
      <w:r w:rsidRPr="00035D67">
        <w:t xml:space="preserve">                        - sequences with GC content &gt; 0.75 or below 0.25.</w:t>
      </w:r>
    </w:p>
    <w:p w14:paraId="18A93F6D" w14:textId="77777777" w:rsidR="00035D67" w:rsidRPr="00035D67" w:rsidRDefault="00035D67" w:rsidP="00035D67"/>
    <w:p w14:paraId="2FF2FD29" w14:textId="77777777" w:rsidR="00035D67" w:rsidRPr="00035D67" w:rsidRDefault="00035D67" w:rsidP="00035D67">
      <w:r w:rsidRPr="00035D67">
        <w:t xml:space="preserve">                        - rare codon usage</w:t>
      </w:r>
    </w:p>
    <w:p w14:paraId="17E6C917" w14:textId="77777777" w:rsidR="00035D67" w:rsidRPr="00035D67" w:rsidRDefault="00035D67" w:rsidP="00035D67">
      <w:r w:rsidRPr="00035D67">
        <w:t xml:space="preserve">                        </w:t>
      </w:r>
    </w:p>
    <w:p w14:paraId="0BBD3DDE" w14:textId="77777777" w:rsidR="00035D67" w:rsidRPr="00035D67" w:rsidRDefault="00035D67" w:rsidP="00035D67">
      <w:r w:rsidRPr="00035D67">
        <w:t xml:space="preserve">                        - stable secondary structures</w:t>
      </w:r>
    </w:p>
    <w:p w14:paraId="75FB1E33" w14:textId="77777777" w:rsidR="00035D67" w:rsidRPr="00035D67" w:rsidRDefault="00035D67" w:rsidP="00035D67"/>
    <w:p w14:paraId="3DC27F57" w14:textId="77777777" w:rsidR="00035D67" w:rsidRPr="00035D67" w:rsidRDefault="00035D67" w:rsidP="00035D67">
      <w:r w:rsidRPr="00035D67">
        <w:t xml:space="preserve">                        - exon exclusion signals</w:t>
      </w:r>
    </w:p>
    <w:p w14:paraId="699C0D56" w14:textId="77777777" w:rsidR="00035D67" w:rsidRPr="00035D67" w:rsidRDefault="00035D67" w:rsidP="00035D67"/>
    <w:p w14:paraId="22B88931" w14:textId="77777777" w:rsidR="00035D67" w:rsidRPr="00035D67" w:rsidRDefault="00035D67" w:rsidP="00035D67">
      <w:r w:rsidRPr="00035D67">
        <w:t xml:space="preserve">                4c. Report the sequences that pass the filters in 4b in a the</w:t>
      </w:r>
    </w:p>
    <w:p w14:paraId="722D1860" w14:textId="4E2CFE61" w:rsidR="00207ACE" w:rsidRDefault="00035D67">
      <w:r w:rsidRPr="00035D67">
        <w:t xml:space="preserve">                        proper format for ordering oligonucleotides.</w:t>
      </w:r>
      <w:bookmarkStart w:id="0" w:name="_GoBack"/>
      <w:bookmarkEnd w:id="0"/>
    </w:p>
    <w:sectPr w:rsidR="00207ACE" w:rsidSect="007075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AC6"/>
    <w:rsid w:val="00035D67"/>
    <w:rsid w:val="000C11D6"/>
    <w:rsid w:val="002E1AC6"/>
    <w:rsid w:val="00333335"/>
    <w:rsid w:val="0045166E"/>
    <w:rsid w:val="0095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C3F2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A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1710</Characters>
  <Application>Microsoft Macintosh Word</Application>
  <DocSecurity>0</DocSecurity>
  <Lines>14</Lines>
  <Paragraphs>4</Paragraphs>
  <ScaleCrop>false</ScaleCrop>
  <Company>University of Utah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Milash</dc:creator>
  <cp:keywords/>
  <dc:description/>
  <cp:lastModifiedBy>Brett Milash</cp:lastModifiedBy>
  <cp:revision>5</cp:revision>
  <dcterms:created xsi:type="dcterms:W3CDTF">2017-02-07T21:38:00Z</dcterms:created>
  <dcterms:modified xsi:type="dcterms:W3CDTF">2017-02-07T21:44:00Z</dcterms:modified>
</cp:coreProperties>
</file>