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9821" w14:textId="6BC0661D" w:rsidR="00B85622" w:rsidRDefault="00B85622">
      <w:r>
        <w:t xml:space="preserve">Robinson Muyanzi </w:t>
      </w:r>
    </w:p>
    <w:p w14:paraId="1E0FBC0F" w14:textId="61C77569" w:rsidR="00E6623E" w:rsidRDefault="00837D83">
      <w:hyperlink r:id="rId4" w:history="1">
        <w:r w:rsidRPr="000E1C04">
          <w:rPr>
            <w:rStyle w:val="Hyperlink"/>
          </w:rPr>
          <w:t>beckyrobin2019@yahoo.com</w:t>
        </w:r>
      </w:hyperlink>
      <w:r w:rsidR="00E6623E">
        <w:t xml:space="preserve"> </w:t>
      </w:r>
    </w:p>
    <w:p w14:paraId="2E4882A6" w14:textId="6A66554F" w:rsidR="00B85622" w:rsidRDefault="00B85622">
      <w:r>
        <w:t>Nairobi, Kenya</w:t>
      </w:r>
    </w:p>
    <w:p w14:paraId="2EC8DF3D" w14:textId="77777777" w:rsidR="00B85622" w:rsidRDefault="00B85622">
      <w:r>
        <w:t>​</w:t>
      </w:r>
      <w:r w:rsidRPr="00A407FE">
        <w:rPr>
          <w:b/>
          <w:bCs/>
        </w:rPr>
        <w:t>Summary</w:t>
      </w:r>
    </w:p>
    <w:p w14:paraId="6B290531" w14:textId="18315442" w:rsidR="00B85622" w:rsidRDefault="00B85622">
      <w:r>
        <w:t>​Highly analytical and detail-oriented content enthusiast with 3 years of experience in digital media analysis and content classification. Eager to contribute to Netflix’s Data &amp; Insights team as a Content Metadata Analyst. I have a proven ability to meticulously analyze diverse content, extract nuanced insights, and apply precise metadata to optimize content discovery and personalization for a global audience. Adept at leveraging data to inform content strategy and enhance user engagement within fast-paced environments.</w:t>
      </w:r>
    </w:p>
    <w:p w14:paraId="1FB9276F" w14:textId="77777777" w:rsidR="00B85622" w:rsidRPr="00DC0B2F" w:rsidRDefault="00B85622">
      <w:pPr>
        <w:rPr>
          <w:b/>
          <w:bCs/>
          <w:i/>
          <w:iCs/>
          <w:u w:val="single"/>
        </w:rPr>
      </w:pPr>
      <w:r>
        <w:t>​</w:t>
      </w:r>
      <w:r w:rsidRPr="00DC0B2F">
        <w:rPr>
          <w:b/>
          <w:bCs/>
          <w:i/>
          <w:iCs/>
          <w:u w:val="single"/>
        </w:rPr>
        <w:t>Skills</w:t>
      </w:r>
    </w:p>
    <w:p w14:paraId="1D2A7FC1" w14:textId="77777777" w:rsidR="00B85622" w:rsidRDefault="00B85622">
      <w:r>
        <w:t>​Content Analysis &amp; Tagging: Genre Classification, Theme Identification, Narrative Structure Analysis, Character Archetypes, Tone Assessment, Cultural Nuance Recognition (East African focus), Sensitive Content Identification, Content Quality Evaluation, Metadata Application, Taxonomy Development, Content Auditing</w:t>
      </w:r>
    </w:p>
    <w:p w14:paraId="0273CBF6" w14:textId="21AB6B4F" w:rsidR="00B85622" w:rsidRDefault="00B85622">
      <w:r>
        <w:t>​Data &amp; Insights: Data Interpretation, Qualitative Research, Reporting, Trend Analysis, User Behavior Analysis , Data Management Systems (Google Sheets, MS Excel), Data Integrity, Content Performance Tracking</w:t>
      </w:r>
      <w:r w:rsidR="00F16C57">
        <w:t>.</w:t>
      </w:r>
    </w:p>
    <w:p w14:paraId="2F643C5D" w14:textId="3B5AF880" w:rsidR="00B85622" w:rsidRDefault="00B85622">
      <w:r>
        <w:t>​Technical Proficiency: Microsoft Office Suite (Word, Excel, PowerPoint), Google Workspace (Docs, Sheets, Slides),  Slack</w:t>
      </w:r>
      <w:r w:rsidR="0071022A">
        <w:t>.</w:t>
      </w:r>
    </w:p>
    <w:p w14:paraId="336C84C5" w14:textId="77777777" w:rsidR="00B85622" w:rsidRDefault="00B85622">
      <w:r>
        <w:t>​Communication &amp; Collaboration: Cross-functional Teamwork, Written and Verbal Communication, Presentation Skills, Active Listening, Interpersonal Skills, Stakeholder Engagement</w:t>
      </w:r>
    </w:p>
    <w:p w14:paraId="652E40E5" w14:textId="77777777" w:rsidR="00B85622" w:rsidRDefault="00B85622">
      <w:r>
        <w:t>​Industry Knowledge: Deep Understanding of Global Entertainment Content (Film, TV Series, Documentaries, Animation), Streaming Platform Dynamics, Audience Preferences, Current Affairs, Cultural Trends, Media Landscape of East Africa</w:t>
      </w:r>
    </w:p>
    <w:p w14:paraId="3A7C8E66" w14:textId="77777777" w:rsidR="00B85622" w:rsidRDefault="00B85622">
      <w:r>
        <w:t>​Experience</w:t>
      </w:r>
    </w:p>
    <w:p w14:paraId="576FA689" w14:textId="616AEF19" w:rsidR="00B85622" w:rsidRDefault="00B85622">
      <w:r>
        <w:t>​Content Operations Lead | What’s Good Media | Nairobi, Kenya</w:t>
      </w:r>
    </w:p>
    <w:p w14:paraId="7154BA8C" w14:textId="77777777" w:rsidR="00B85622" w:rsidRDefault="00B85622">
      <w:r>
        <w:t>March 2023 – Present</w:t>
      </w:r>
    </w:p>
    <w:p w14:paraId="5A857276" w14:textId="77777777" w:rsidR="00B85622" w:rsidRDefault="00B85622">
      <w:r>
        <w:t>​Led a team of 3 content analysts in the categorization and tagging of over 500 hours of diverse digital video content, including web series, music videos, and documentaries for online platforms.</w:t>
      </w:r>
    </w:p>
    <w:p w14:paraId="4C84FE65" w14:textId="70226E30" w:rsidR="00B85622" w:rsidRDefault="00B85622">
      <w:r>
        <w:t xml:space="preserve">​Developed and implemented new metadata tagging guidelines, which directly improved content </w:t>
      </w:r>
      <w:r w:rsidR="00242113">
        <w:t>search ability</w:t>
      </w:r>
      <w:r>
        <w:t xml:space="preserve"> by 15% and reduced user bounce rate on internal content hubs by 8%.</w:t>
      </w:r>
    </w:p>
    <w:p w14:paraId="25204741" w14:textId="77777777" w:rsidR="00B85622" w:rsidRDefault="00B85622">
      <w:r>
        <w:t>​Conducted in-depth qualitative analysis of audience engagement data to identify popular themes and narrative styles across various content formats, informing future content acquisition and production strategies.</w:t>
      </w:r>
    </w:p>
    <w:p w14:paraId="625A44EE" w14:textId="77777777" w:rsidR="00B85622" w:rsidRDefault="00B85622">
      <w:r>
        <w:t>​Collaborated directly with product and marketing teams to ensure metadata accuracy and consistency across content delivery pipelines and promotional campaigns.</w:t>
      </w:r>
    </w:p>
    <w:p w14:paraId="3C1340C4" w14:textId="77777777" w:rsidR="00B85622" w:rsidRDefault="00B85622">
      <w:r>
        <w:t>​Managed the content audit process, ensuring data integrity and compliance with internal standards for a library exceeding 2,000 digital assets.</w:t>
      </w:r>
    </w:p>
    <w:p w14:paraId="49A88508" w14:textId="77777777" w:rsidR="00B85622" w:rsidRDefault="00B85622">
      <w:r>
        <w:t>​Junior Content Analyst | NextGen Studios Africa | Nairobi, Kenya</w:t>
      </w:r>
    </w:p>
    <w:p w14:paraId="610457F9" w14:textId="77777777" w:rsidR="00B85622" w:rsidRDefault="00B85622">
      <w:r>
        <w:t>October 2021 – February 2023</w:t>
      </w:r>
    </w:p>
    <w:p w14:paraId="7EAFE403" w14:textId="0365043B" w:rsidR="00B85622" w:rsidRDefault="00B85622">
      <w:r>
        <w:t>​</w:t>
      </w:r>
      <w:r w:rsidR="007F7348">
        <w:t>Analysed</w:t>
      </w:r>
      <w:r>
        <w:t xml:space="preserve"> and categorized over 300 films and TV series based on genre, themes, and narrative elements, contributing to a 10% increase in content discoverability for partner platforms.</w:t>
      </w:r>
    </w:p>
    <w:p w14:paraId="3CCB5142" w14:textId="77777777" w:rsidR="00B85622" w:rsidRDefault="00B85622">
      <w:r>
        <w:t>​Applied precise metadata tags to enhance search engine optimization (SEO) and improve content recommendation algorithms for digital distribution.</w:t>
      </w:r>
    </w:p>
    <w:p w14:paraId="5EF928B7" w14:textId="77777777" w:rsidR="00B85622" w:rsidRDefault="00B85622">
      <w:r>
        <w:t>​Conducted research into cultural nuances and regional sensitivities to ensure appropriate content tagging for diverse audiences across East Africa.</w:t>
      </w:r>
    </w:p>
    <w:p w14:paraId="179BE939" w14:textId="77777777" w:rsidR="00B85622" w:rsidRDefault="00B85622">
      <w:r>
        <w:t>​Assisted in maintaining and updating a large digital content database, ensuring data accuracy and consistency for publishing schedules.</w:t>
      </w:r>
    </w:p>
    <w:p w14:paraId="534EE308" w14:textId="77777777" w:rsidR="00B85622" w:rsidRDefault="00B85622">
      <w:r>
        <w:t>​Provided weekly reports on content performance, leveraging internal metrics and user feedback to identify trends.</w:t>
      </w:r>
    </w:p>
    <w:p w14:paraId="14689402" w14:textId="77777777" w:rsidR="00B85622" w:rsidRDefault="00B85622">
      <w:r>
        <w:t>​</w:t>
      </w:r>
      <w:r w:rsidRPr="00E9595E">
        <w:rPr>
          <w:b/>
          <w:bCs/>
          <w:i/>
          <w:iCs/>
          <w:u w:val="single"/>
        </w:rPr>
        <w:t>Education</w:t>
      </w:r>
    </w:p>
    <w:p w14:paraId="0558C31E" w14:textId="7C11CA01" w:rsidR="00B85622" w:rsidRDefault="00B85622">
      <w:r>
        <w:t>​Bachelor of Arts in Film and Animation | Multimedia University of Kenya | Nairobi, Kenya</w:t>
      </w:r>
      <w:r w:rsidR="00E9595E">
        <w:t xml:space="preserve"> </w:t>
      </w:r>
      <w:r w:rsidR="00367700">
        <w:t xml:space="preserve">; </w:t>
      </w:r>
      <w:r>
        <w:t>September 201</w:t>
      </w:r>
      <w:r w:rsidR="00536B33">
        <w:t xml:space="preserve">8 </w:t>
      </w:r>
      <w:r>
        <w:t>– June 2021</w:t>
      </w:r>
    </w:p>
    <w:p w14:paraId="39420255" w14:textId="77777777" w:rsidR="00B85622" w:rsidRDefault="00B85622">
      <w:r>
        <w:t>​Relevant coursework included: Film Analysis, Media Theory, Visual Storytelling, Digital Content Creation, Screenwriting, Media Ethics, Cultural Studies, Introduction to Data Analytics.</w:t>
      </w:r>
    </w:p>
    <w:p w14:paraId="346045B4" w14:textId="2475BB49" w:rsidR="00B85622" w:rsidRDefault="00B85622">
      <w:r>
        <w:t>​Completed a final year thesis project titled “Narrative Deconstruction in Contemporary East African Cinema,” involving in-depth analysis of thematic and structural elements.</w:t>
      </w:r>
    </w:p>
    <w:p w14:paraId="6C5EE786" w14:textId="77777777" w:rsidR="00B85622" w:rsidRDefault="00B85622">
      <w:r>
        <w:t>​Active member of the University Film Society, leading discussions on global cinema and contributing to student film critiques.</w:t>
      </w:r>
    </w:p>
    <w:p w14:paraId="0FE4F76B" w14:textId="77777777" w:rsidR="00B85622" w:rsidRDefault="00B85622">
      <w:r>
        <w:t>​</w:t>
      </w:r>
      <w:r w:rsidRPr="00382E8F">
        <w:rPr>
          <w:b/>
          <w:bCs/>
          <w:i/>
          <w:iCs/>
          <w:u w:val="single"/>
        </w:rPr>
        <w:t>Projects</w:t>
      </w:r>
    </w:p>
    <w:p w14:paraId="5DF48163" w14:textId="0F75BB28" w:rsidR="00B85622" w:rsidRDefault="00B85622">
      <w:r>
        <w:t>​Independent Research: “Audience Engagement with Localized Content on Global Streaming Platforms”</w:t>
      </w:r>
    </w:p>
    <w:p w14:paraId="081491AE" w14:textId="77777777" w:rsidR="00B85622" w:rsidRDefault="00B85622">
      <w:r>
        <w:t>​</w:t>
      </w:r>
      <w:r w:rsidRPr="001035B9">
        <w:rPr>
          <w:u w:val="single"/>
        </w:rPr>
        <w:t>Description</w:t>
      </w:r>
      <w:r>
        <w:t>: Conducted a self-initiated research project analyzing user comments, reviews, and social media discussions related to Kenyan and East African content available on major international streaming services. Developed a thematic coding system to identify key drivers of audience engagement and disengagement.</w:t>
      </w:r>
    </w:p>
    <w:p w14:paraId="1825641B" w14:textId="7D71043C" w:rsidR="00B85622" w:rsidRDefault="00B85622">
      <w:r>
        <w:t>​Technologies/Skills Used: Google Sheets, Qualitative Content Analysis, Thematic Coding, Social Listening (</w:t>
      </w:r>
      <w:r w:rsidR="00F42FD3">
        <w:t>manually)</w:t>
      </w:r>
      <w:r>
        <w:t>.</w:t>
      </w:r>
    </w:p>
    <w:p w14:paraId="6D7E1382" w14:textId="77777777" w:rsidR="00B85622" w:rsidRDefault="00B85622">
      <w:r>
        <w:t>​</w:t>
      </w:r>
      <w:r w:rsidRPr="00F42FD3">
        <w:rPr>
          <w:u w:val="single"/>
        </w:rPr>
        <w:t>Awards &amp; Recognition</w:t>
      </w:r>
    </w:p>
    <w:p w14:paraId="18BF48CE" w14:textId="4AE239FA" w:rsidR="00B85622" w:rsidRDefault="00B85622">
      <w:r>
        <w:t>​Dean’s List Honoree, Multimedia University of Kenya (Academic Years 2019, 2020)</w:t>
      </w:r>
    </w:p>
    <w:p w14:paraId="7D58D3EF" w14:textId="77777777" w:rsidR="00B85622" w:rsidRDefault="00B85622">
      <w:r>
        <w:t>​</w:t>
      </w:r>
      <w:r w:rsidRPr="004F3B5A">
        <w:rPr>
          <w:u w:val="single"/>
        </w:rPr>
        <w:t>Interests</w:t>
      </w:r>
    </w:p>
    <w:p w14:paraId="53C77481" w14:textId="77777777" w:rsidR="00B85622" w:rsidRDefault="00B85622">
      <w:r>
        <w:t>​Avid consumer of diverse global entertainment, with a particular focus on independent cinema, documentaries, and animated series from various cultures.</w:t>
      </w:r>
    </w:p>
    <w:p w14:paraId="25CD5C4C" w14:textId="551786E9" w:rsidR="00B85622" w:rsidRDefault="00B85622">
      <w:r>
        <w:t>​Regularly attends local film festivals (e.g., Kalasha International Film &amp; TV Festival, DocuFest Africa</w:t>
      </w:r>
      <w:r w:rsidR="009A75E5">
        <w:t xml:space="preserve"> </w:t>
      </w:r>
      <w:r>
        <w:t>and participates in online discussions about media analysis.</w:t>
      </w:r>
    </w:p>
    <w:p w14:paraId="525A8482" w14:textId="77777777" w:rsidR="00B85622" w:rsidRDefault="00B85622">
      <w:r>
        <w:t>​Keen interest in the evolving landscape of digital content distribution and the impact of AI on content discovery.</w:t>
      </w:r>
    </w:p>
    <w:p w14:paraId="0CE0330E" w14:textId="77777777" w:rsidR="00B85622" w:rsidRDefault="00B85622"/>
    <w:sectPr w:rsidR="00B8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22"/>
    <w:rsid w:val="000A4333"/>
    <w:rsid w:val="001035B9"/>
    <w:rsid w:val="00242113"/>
    <w:rsid w:val="00367700"/>
    <w:rsid w:val="00382E8F"/>
    <w:rsid w:val="003F2E55"/>
    <w:rsid w:val="0041456C"/>
    <w:rsid w:val="00477B4E"/>
    <w:rsid w:val="004F3B5A"/>
    <w:rsid w:val="00536B33"/>
    <w:rsid w:val="005A0705"/>
    <w:rsid w:val="0071022A"/>
    <w:rsid w:val="0074089A"/>
    <w:rsid w:val="007F7348"/>
    <w:rsid w:val="00837D83"/>
    <w:rsid w:val="00932FCC"/>
    <w:rsid w:val="009A75E5"/>
    <w:rsid w:val="00A407FE"/>
    <w:rsid w:val="00A9703A"/>
    <w:rsid w:val="00B85622"/>
    <w:rsid w:val="00C1117B"/>
    <w:rsid w:val="00D52346"/>
    <w:rsid w:val="00D70D6C"/>
    <w:rsid w:val="00DC0B2F"/>
    <w:rsid w:val="00E47DAD"/>
    <w:rsid w:val="00E6623E"/>
    <w:rsid w:val="00E9595E"/>
    <w:rsid w:val="00F16C57"/>
    <w:rsid w:val="00F4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5E999"/>
  <w15:chartTrackingRefBased/>
  <w15:docId w15:val="{78FC382E-AF29-BD40-899F-D8BBE84E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beckyrobin2019@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Muyanzi</dc:creator>
  <cp:keywords/>
  <dc:description/>
  <cp:lastModifiedBy>Robinson Muyanzi</cp:lastModifiedBy>
  <cp:revision>2</cp:revision>
  <dcterms:created xsi:type="dcterms:W3CDTF">2025-07-22T16:35:00Z</dcterms:created>
  <dcterms:modified xsi:type="dcterms:W3CDTF">2025-07-22T16:35:00Z</dcterms:modified>
</cp:coreProperties>
</file>