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1BD9" w14:textId="77777777" w:rsidR="00D138FD" w:rsidRPr="00D138FD" w:rsidRDefault="00D138FD" w:rsidP="00FF0550">
      <w:pPr>
        <w:widowControl/>
        <w:shd w:val="clear" w:color="auto" w:fill="FFFFFF"/>
        <w:spacing w:after="100" w:afterAutospacing="1"/>
        <w:ind w:firstLineChars="1000" w:firstLine="2100"/>
        <w:jc w:val="left"/>
        <w:rPr>
          <w:rFonts w:ascii="Arial" w:eastAsia="宋体" w:hAnsi="Arial" w:cs="Arial"/>
          <w:color w:val="6D727C"/>
          <w:kern w:val="0"/>
          <w:szCs w:val="21"/>
        </w:rPr>
      </w:pPr>
      <w:proofErr w:type="spellStart"/>
      <w:r w:rsidRPr="00D138FD">
        <w:rPr>
          <w:rFonts w:ascii="Arial" w:eastAsia="宋体" w:hAnsi="Arial" w:cs="Arial"/>
          <w:color w:val="6D727C"/>
          <w:kern w:val="0"/>
          <w:szCs w:val="21"/>
          <w:lang w:val="en-AU"/>
        </w:rPr>
        <w:t>Worlducation</w:t>
      </w:r>
      <w:proofErr w:type="spellEnd"/>
      <w:r w:rsidRPr="00D138FD">
        <w:rPr>
          <w:rFonts w:ascii="Arial" w:eastAsia="宋体" w:hAnsi="Arial" w:cs="Arial"/>
          <w:color w:val="6D727C"/>
          <w:kern w:val="0"/>
          <w:szCs w:val="21"/>
          <w:lang w:val="en-AU"/>
        </w:rPr>
        <w:t xml:space="preserve"> Solution Brief</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19"/>
        <w:gridCol w:w="2801"/>
        <w:gridCol w:w="2670"/>
      </w:tblGrid>
      <w:tr w:rsidR="00D138FD" w:rsidRPr="00D138FD" w14:paraId="415EB47A" w14:textId="77777777" w:rsidTr="00D138FD">
        <w:tc>
          <w:tcPr>
            <w:tcW w:w="3000" w:type="dxa"/>
            <w:tcBorders>
              <w:top w:val="outset" w:sz="6" w:space="0" w:color="auto"/>
              <w:left w:val="outset" w:sz="6" w:space="0" w:color="auto"/>
              <w:bottom w:val="outset" w:sz="6" w:space="0" w:color="auto"/>
              <w:right w:val="outset" w:sz="6" w:space="0" w:color="auto"/>
            </w:tcBorders>
            <w:shd w:val="clear" w:color="auto" w:fill="FFFFFF"/>
            <w:hideMark/>
          </w:tcPr>
          <w:p w14:paraId="4D75000A" w14:textId="79A6ED89"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Name:</w:t>
            </w:r>
            <w:r w:rsidRPr="00D138FD">
              <w:rPr>
                <w:rFonts w:ascii="Arial" w:hAnsi="Arial" w:cs="Arial"/>
              </w:rPr>
              <w:t xml:space="preserve"> </w:t>
            </w:r>
            <w:r w:rsidRPr="00D138FD">
              <w:rPr>
                <w:rFonts w:ascii="Arial" w:eastAsia="宋体" w:hAnsi="Arial" w:cs="Arial"/>
                <w:color w:val="6D727C"/>
                <w:kern w:val="0"/>
                <w:szCs w:val="21"/>
                <w:lang w:val="en-AU"/>
              </w:rPr>
              <w:t>20IT_2_cloud</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14:paraId="1C8F5FEB" w14:textId="5F379B3D"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Date:</w:t>
            </w:r>
            <w:r w:rsidRPr="00D138FD">
              <w:rPr>
                <w:rFonts w:ascii="Arial" w:hAnsi="Arial" w:cs="Arial"/>
              </w:rPr>
              <w:t xml:space="preserve"> </w:t>
            </w:r>
            <w:r w:rsidRPr="00D138FD">
              <w:rPr>
                <w:rFonts w:ascii="Arial" w:eastAsia="宋体" w:hAnsi="Arial" w:cs="Arial"/>
                <w:color w:val="6D727C"/>
                <w:kern w:val="0"/>
                <w:szCs w:val="21"/>
                <w:lang w:val="en-AU"/>
              </w:rPr>
              <w:t>15/9/2022</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14:paraId="435F7D82" w14:textId="2C87DE79"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Department: Production department</w:t>
            </w:r>
          </w:p>
        </w:tc>
      </w:tr>
      <w:tr w:rsidR="00D138FD" w:rsidRPr="00D138FD" w14:paraId="4312F2CB" w14:textId="77777777" w:rsidTr="00D138FD">
        <w:tc>
          <w:tcPr>
            <w:tcW w:w="9015"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93E7466"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Issue being addressed:</w:t>
            </w:r>
          </w:p>
          <w:p w14:paraId="1C046338" w14:textId="56DB741B"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How can WORLDUCTION ensure that the production efficiency of the factory does not decrease while realizing environmental protection and emission reduction</w:t>
            </w:r>
          </w:p>
          <w:p w14:paraId="6F5F1FFA"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2F5AA259"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tc>
      </w:tr>
      <w:tr w:rsidR="00D138FD" w:rsidRPr="00D138FD" w14:paraId="38B6676E" w14:textId="77777777" w:rsidTr="00D138FD">
        <w:tc>
          <w:tcPr>
            <w:tcW w:w="9015"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8F93401"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Proposed solution:</w:t>
            </w:r>
          </w:p>
          <w:p w14:paraId="72C10F32"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7370D57E"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Student answers are to provide a pro and con analysis for each option and justify recommendation with at least 2 evidences.</w:t>
            </w: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6"/>
              <w:gridCol w:w="1808"/>
              <w:gridCol w:w="1741"/>
              <w:gridCol w:w="2337"/>
              <w:gridCol w:w="1583"/>
            </w:tblGrid>
            <w:tr w:rsidR="00D138FD" w:rsidRPr="00D138FD" w14:paraId="78ACDB3D" w14:textId="77777777">
              <w:tc>
                <w:tcPr>
                  <w:tcW w:w="1020" w:type="dxa"/>
                  <w:tcBorders>
                    <w:top w:val="outset" w:sz="6" w:space="0" w:color="auto"/>
                    <w:left w:val="outset" w:sz="6" w:space="0" w:color="auto"/>
                    <w:bottom w:val="outset" w:sz="6" w:space="0" w:color="auto"/>
                    <w:right w:val="outset" w:sz="6" w:space="0" w:color="auto"/>
                  </w:tcBorders>
                  <w:hideMark/>
                </w:tcPr>
                <w:p w14:paraId="4ABB2501" w14:textId="77777777"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w:t>
                  </w:r>
                </w:p>
              </w:tc>
              <w:tc>
                <w:tcPr>
                  <w:tcW w:w="1845" w:type="dxa"/>
                  <w:tcBorders>
                    <w:top w:val="outset" w:sz="6" w:space="0" w:color="auto"/>
                    <w:left w:val="outset" w:sz="6" w:space="0" w:color="auto"/>
                    <w:bottom w:val="outset" w:sz="6" w:space="0" w:color="auto"/>
                    <w:right w:val="outset" w:sz="6" w:space="0" w:color="auto"/>
                  </w:tcBorders>
                  <w:hideMark/>
                </w:tcPr>
                <w:p w14:paraId="0887764D" w14:textId="77777777"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Pro</w:t>
                  </w:r>
                </w:p>
              </w:tc>
              <w:tc>
                <w:tcPr>
                  <w:tcW w:w="1845" w:type="dxa"/>
                  <w:tcBorders>
                    <w:top w:val="outset" w:sz="6" w:space="0" w:color="auto"/>
                    <w:left w:val="outset" w:sz="6" w:space="0" w:color="auto"/>
                    <w:bottom w:val="outset" w:sz="6" w:space="0" w:color="auto"/>
                    <w:right w:val="outset" w:sz="6" w:space="0" w:color="auto"/>
                  </w:tcBorders>
                  <w:hideMark/>
                </w:tcPr>
                <w:p w14:paraId="4FD220C5" w14:textId="77777777"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Con</w:t>
                  </w:r>
                </w:p>
              </w:tc>
              <w:tc>
                <w:tcPr>
                  <w:tcW w:w="2355" w:type="dxa"/>
                  <w:tcBorders>
                    <w:top w:val="outset" w:sz="6" w:space="0" w:color="auto"/>
                    <w:left w:val="outset" w:sz="6" w:space="0" w:color="auto"/>
                    <w:bottom w:val="outset" w:sz="6" w:space="0" w:color="auto"/>
                    <w:right w:val="outset" w:sz="6" w:space="0" w:color="auto"/>
                  </w:tcBorders>
                  <w:hideMark/>
                </w:tcPr>
                <w:p w14:paraId="4B3FF344" w14:textId="77777777"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Cost</w:t>
                  </w:r>
                </w:p>
              </w:tc>
              <w:tc>
                <w:tcPr>
                  <w:tcW w:w="1755" w:type="dxa"/>
                  <w:tcBorders>
                    <w:top w:val="outset" w:sz="6" w:space="0" w:color="auto"/>
                    <w:left w:val="outset" w:sz="6" w:space="0" w:color="auto"/>
                    <w:bottom w:val="outset" w:sz="6" w:space="0" w:color="auto"/>
                    <w:right w:val="outset" w:sz="6" w:space="0" w:color="auto"/>
                  </w:tcBorders>
                  <w:hideMark/>
                </w:tcPr>
                <w:p w14:paraId="6F645F67" w14:textId="77777777"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Yes/No</w:t>
                  </w:r>
                </w:p>
              </w:tc>
            </w:tr>
            <w:tr w:rsidR="00D138FD" w:rsidRPr="00D138FD" w14:paraId="64BCA7A3" w14:textId="77777777">
              <w:tc>
                <w:tcPr>
                  <w:tcW w:w="1020" w:type="dxa"/>
                  <w:tcBorders>
                    <w:top w:val="outset" w:sz="6" w:space="0" w:color="auto"/>
                    <w:left w:val="outset" w:sz="6" w:space="0" w:color="auto"/>
                    <w:bottom w:val="outset" w:sz="6" w:space="0" w:color="auto"/>
                    <w:right w:val="outset" w:sz="6" w:space="0" w:color="auto"/>
                  </w:tcBorders>
                  <w:hideMark/>
                </w:tcPr>
                <w:p w14:paraId="1A63B7DC" w14:textId="5C5CD05A"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(1) Improve production process</w:t>
                  </w:r>
                </w:p>
              </w:tc>
              <w:tc>
                <w:tcPr>
                  <w:tcW w:w="1845" w:type="dxa"/>
                  <w:tcBorders>
                    <w:top w:val="outset" w:sz="6" w:space="0" w:color="auto"/>
                    <w:left w:val="outset" w:sz="6" w:space="0" w:color="auto"/>
                    <w:bottom w:val="outset" w:sz="6" w:space="0" w:color="auto"/>
                    <w:right w:val="outset" w:sz="6" w:space="0" w:color="auto"/>
                  </w:tcBorders>
                  <w:hideMark/>
                </w:tcPr>
                <w:p w14:paraId="7E9140C5" w14:textId="402B0F89"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Conducive to improving production efficiency and promoting business development</w:t>
                  </w:r>
                </w:p>
              </w:tc>
              <w:tc>
                <w:tcPr>
                  <w:tcW w:w="1845" w:type="dxa"/>
                  <w:tcBorders>
                    <w:top w:val="outset" w:sz="6" w:space="0" w:color="auto"/>
                    <w:left w:val="outset" w:sz="6" w:space="0" w:color="auto"/>
                    <w:bottom w:val="outset" w:sz="6" w:space="0" w:color="auto"/>
                    <w:right w:val="outset" w:sz="6" w:space="0" w:color="auto"/>
                  </w:tcBorders>
                  <w:hideMark/>
                </w:tcPr>
                <w:p w14:paraId="256EBB35" w14:textId="6A2B5DD2"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Employees need time to adapt to new production processes</w:t>
                  </w:r>
                </w:p>
              </w:tc>
              <w:tc>
                <w:tcPr>
                  <w:tcW w:w="2355" w:type="dxa"/>
                  <w:tcBorders>
                    <w:top w:val="outset" w:sz="6" w:space="0" w:color="auto"/>
                    <w:left w:val="outset" w:sz="6" w:space="0" w:color="auto"/>
                    <w:bottom w:val="outset" w:sz="6" w:space="0" w:color="auto"/>
                    <w:right w:val="outset" w:sz="6" w:space="0" w:color="auto"/>
                  </w:tcBorders>
                  <w:hideMark/>
                </w:tcPr>
                <w:p w14:paraId="24109AA0" w14:textId="657D68B1"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100000$</w:t>
                  </w:r>
                </w:p>
              </w:tc>
              <w:tc>
                <w:tcPr>
                  <w:tcW w:w="1755" w:type="dxa"/>
                  <w:tcBorders>
                    <w:top w:val="outset" w:sz="6" w:space="0" w:color="auto"/>
                    <w:left w:val="outset" w:sz="6" w:space="0" w:color="auto"/>
                    <w:bottom w:val="outset" w:sz="6" w:space="0" w:color="auto"/>
                    <w:right w:val="outset" w:sz="6" w:space="0" w:color="auto"/>
                  </w:tcBorders>
                  <w:hideMark/>
                </w:tcPr>
                <w:p w14:paraId="2C08B2B6" w14:textId="31EF4FEF"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w:t>
                  </w:r>
                  <w:r w:rsidRPr="00D138FD">
                    <w:rPr>
                      <w:rFonts w:ascii="Arial" w:eastAsia="宋体" w:hAnsi="Arial" w:cs="Arial"/>
                      <w:kern w:val="0"/>
                      <w:sz w:val="24"/>
                      <w:szCs w:val="24"/>
                      <w:lang w:val="en-AU"/>
                    </w:rPr>
                    <w:t>NO</w:t>
                  </w:r>
                </w:p>
              </w:tc>
            </w:tr>
            <w:tr w:rsidR="00D138FD" w:rsidRPr="00D138FD" w14:paraId="380FDE36" w14:textId="77777777">
              <w:tc>
                <w:tcPr>
                  <w:tcW w:w="1020" w:type="dxa"/>
                  <w:tcBorders>
                    <w:top w:val="outset" w:sz="6" w:space="0" w:color="auto"/>
                    <w:left w:val="outset" w:sz="6" w:space="0" w:color="auto"/>
                    <w:bottom w:val="outset" w:sz="6" w:space="0" w:color="auto"/>
                    <w:right w:val="outset" w:sz="6" w:space="0" w:color="auto"/>
                  </w:tcBorders>
                  <w:hideMark/>
                </w:tcPr>
                <w:p w14:paraId="347808E8" w14:textId="04FD86E6"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(2) Government sets policy to limit polluting gas emissions from factories</w:t>
                  </w:r>
                </w:p>
              </w:tc>
              <w:tc>
                <w:tcPr>
                  <w:tcW w:w="1845" w:type="dxa"/>
                  <w:tcBorders>
                    <w:top w:val="outset" w:sz="6" w:space="0" w:color="auto"/>
                    <w:left w:val="outset" w:sz="6" w:space="0" w:color="auto"/>
                    <w:bottom w:val="outset" w:sz="6" w:space="0" w:color="auto"/>
                    <w:right w:val="outset" w:sz="6" w:space="0" w:color="auto"/>
                  </w:tcBorders>
                  <w:hideMark/>
                </w:tcPr>
                <w:p w14:paraId="7BFA8D4F" w14:textId="36921BAA"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Coordinate regulations with government departments, and coordinate the implementation of regulations</w:t>
                  </w:r>
                </w:p>
              </w:tc>
              <w:tc>
                <w:tcPr>
                  <w:tcW w:w="1845" w:type="dxa"/>
                  <w:tcBorders>
                    <w:top w:val="outset" w:sz="6" w:space="0" w:color="auto"/>
                    <w:left w:val="outset" w:sz="6" w:space="0" w:color="auto"/>
                    <w:bottom w:val="outset" w:sz="6" w:space="0" w:color="auto"/>
                    <w:right w:val="outset" w:sz="6" w:space="0" w:color="auto"/>
                  </w:tcBorders>
                  <w:hideMark/>
                </w:tcPr>
                <w:p w14:paraId="560C1884" w14:textId="009F1A87"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May not be flexible enough and will take time to test</w:t>
                  </w:r>
                </w:p>
              </w:tc>
              <w:tc>
                <w:tcPr>
                  <w:tcW w:w="2355" w:type="dxa"/>
                  <w:tcBorders>
                    <w:top w:val="outset" w:sz="6" w:space="0" w:color="auto"/>
                    <w:left w:val="outset" w:sz="6" w:space="0" w:color="auto"/>
                    <w:bottom w:val="outset" w:sz="6" w:space="0" w:color="auto"/>
                    <w:right w:val="outset" w:sz="6" w:space="0" w:color="auto"/>
                  </w:tcBorders>
                  <w:hideMark/>
                </w:tcPr>
                <w:p w14:paraId="291573DE" w14:textId="135FD55E"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120000$ (Invite government professionals to design)</w:t>
                  </w:r>
                </w:p>
              </w:tc>
              <w:tc>
                <w:tcPr>
                  <w:tcW w:w="1755" w:type="dxa"/>
                  <w:tcBorders>
                    <w:top w:val="outset" w:sz="6" w:space="0" w:color="auto"/>
                    <w:left w:val="outset" w:sz="6" w:space="0" w:color="auto"/>
                    <w:bottom w:val="outset" w:sz="6" w:space="0" w:color="auto"/>
                    <w:right w:val="outset" w:sz="6" w:space="0" w:color="auto"/>
                  </w:tcBorders>
                  <w:hideMark/>
                </w:tcPr>
                <w:p w14:paraId="370AE56A" w14:textId="50D5DB0B"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w:t>
                  </w:r>
                  <w:r w:rsidRPr="00D138FD">
                    <w:rPr>
                      <w:rFonts w:ascii="Arial" w:eastAsia="宋体" w:hAnsi="Arial" w:cs="Arial"/>
                      <w:kern w:val="0"/>
                      <w:sz w:val="24"/>
                      <w:szCs w:val="24"/>
                      <w:lang w:val="en-AU"/>
                    </w:rPr>
                    <w:t>NO</w:t>
                  </w:r>
                </w:p>
              </w:tc>
            </w:tr>
            <w:tr w:rsidR="00D138FD" w:rsidRPr="00D138FD" w14:paraId="0FA3BA85" w14:textId="77777777">
              <w:tc>
                <w:tcPr>
                  <w:tcW w:w="1020" w:type="dxa"/>
                  <w:tcBorders>
                    <w:top w:val="outset" w:sz="6" w:space="0" w:color="auto"/>
                    <w:left w:val="outset" w:sz="6" w:space="0" w:color="auto"/>
                    <w:bottom w:val="outset" w:sz="6" w:space="0" w:color="auto"/>
                    <w:right w:val="outset" w:sz="6" w:space="0" w:color="auto"/>
                  </w:tcBorders>
                  <w:hideMark/>
                </w:tcPr>
                <w:p w14:paraId="53CC9B20" w14:textId="3E0970F6"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(3) Use advanced energy-saving and emission reduction equipment</w:t>
                  </w:r>
                </w:p>
              </w:tc>
              <w:tc>
                <w:tcPr>
                  <w:tcW w:w="1845" w:type="dxa"/>
                  <w:tcBorders>
                    <w:top w:val="outset" w:sz="6" w:space="0" w:color="auto"/>
                    <w:left w:val="outset" w:sz="6" w:space="0" w:color="auto"/>
                    <w:bottom w:val="outset" w:sz="6" w:space="0" w:color="auto"/>
                    <w:right w:val="outset" w:sz="6" w:space="0" w:color="auto"/>
                  </w:tcBorders>
                  <w:hideMark/>
                </w:tcPr>
                <w:p w14:paraId="6B680ED6" w14:textId="6338FE61"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Realize energy saving and emission reduction while promoting business development</w:t>
                  </w:r>
                </w:p>
              </w:tc>
              <w:tc>
                <w:tcPr>
                  <w:tcW w:w="1845" w:type="dxa"/>
                  <w:tcBorders>
                    <w:top w:val="outset" w:sz="6" w:space="0" w:color="auto"/>
                    <w:left w:val="outset" w:sz="6" w:space="0" w:color="auto"/>
                    <w:bottom w:val="outset" w:sz="6" w:space="0" w:color="auto"/>
                    <w:right w:val="outset" w:sz="6" w:space="0" w:color="auto"/>
                  </w:tcBorders>
                  <w:hideMark/>
                </w:tcPr>
                <w:p w14:paraId="120E1D62" w14:textId="3971105A"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Buying a new batch of equipment costs a lot of money</w:t>
                  </w:r>
                </w:p>
              </w:tc>
              <w:tc>
                <w:tcPr>
                  <w:tcW w:w="2355" w:type="dxa"/>
                  <w:tcBorders>
                    <w:top w:val="outset" w:sz="6" w:space="0" w:color="auto"/>
                    <w:left w:val="outset" w:sz="6" w:space="0" w:color="auto"/>
                    <w:bottom w:val="outset" w:sz="6" w:space="0" w:color="auto"/>
                    <w:right w:val="outset" w:sz="6" w:space="0" w:color="auto"/>
                  </w:tcBorders>
                  <w:hideMark/>
                </w:tcPr>
                <w:p w14:paraId="4289F2F9" w14:textId="5E794039"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1200000</w:t>
                  </w:r>
                  <w:proofErr w:type="gramStart"/>
                  <w:r w:rsidRPr="00D138FD">
                    <w:rPr>
                      <w:rFonts w:ascii="Arial" w:eastAsia="宋体" w:hAnsi="Arial" w:cs="Arial"/>
                      <w:kern w:val="0"/>
                      <w:sz w:val="24"/>
                      <w:szCs w:val="24"/>
                      <w:lang w:val="en-AU"/>
                    </w:rPr>
                    <w:t>$( Including</w:t>
                  </w:r>
                  <w:proofErr w:type="gramEnd"/>
                  <w:r w:rsidRPr="00D138FD">
                    <w:rPr>
                      <w:rFonts w:ascii="Arial" w:eastAsia="宋体" w:hAnsi="Arial" w:cs="Arial"/>
                      <w:kern w:val="0"/>
                      <w:sz w:val="24"/>
                      <w:szCs w:val="24"/>
                      <w:lang w:val="en-AU"/>
                    </w:rPr>
                    <w:t xml:space="preserve"> post-equipment maintenance and employee training fees)</w:t>
                  </w:r>
                </w:p>
              </w:tc>
              <w:tc>
                <w:tcPr>
                  <w:tcW w:w="1755" w:type="dxa"/>
                  <w:tcBorders>
                    <w:top w:val="outset" w:sz="6" w:space="0" w:color="auto"/>
                    <w:left w:val="outset" w:sz="6" w:space="0" w:color="auto"/>
                    <w:bottom w:val="outset" w:sz="6" w:space="0" w:color="auto"/>
                    <w:right w:val="outset" w:sz="6" w:space="0" w:color="auto"/>
                  </w:tcBorders>
                  <w:hideMark/>
                </w:tcPr>
                <w:p w14:paraId="413B010A" w14:textId="639077D3"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w:t>
                  </w:r>
                  <w:r w:rsidRPr="00D138FD">
                    <w:rPr>
                      <w:rFonts w:ascii="Arial" w:eastAsia="宋体" w:hAnsi="Arial" w:cs="Arial"/>
                      <w:kern w:val="0"/>
                      <w:sz w:val="24"/>
                      <w:szCs w:val="24"/>
                      <w:lang w:val="en-AU"/>
                    </w:rPr>
                    <w:t>YES</w:t>
                  </w:r>
                </w:p>
              </w:tc>
            </w:tr>
            <w:tr w:rsidR="00D138FD" w:rsidRPr="00D138FD" w14:paraId="664FB267" w14:textId="77777777">
              <w:tc>
                <w:tcPr>
                  <w:tcW w:w="1020" w:type="dxa"/>
                  <w:tcBorders>
                    <w:top w:val="outset" w:sz="6" w:space="0" w:color="auto"/>
                    <w:left w:val="outset" w:sz="6" w:space="0" w:color="auto"/>
                    <w:bottom w:val="outset" w:sz="6" w:space="0" w:color="auto"/>
                    <w:right w:val="outset" w:sz="6" w:space="0" w:color="auto"/>
                  </w:tcBorders>
                  <w:hideMark/>
                </w:tcPr>
                <w:p w14:paraId="17374AA6" w14:textId="37AFC184"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lastRenderedPageBreak/>
                    <w:t>(4) Formulate new company regulations according to national policies</w:t>
                  </w:r>
                </w:p>
              </w:tc>
              <w:tc>
                <w:tcPr>
                  <w:tcW w:w="1845" w:type="dxa"/>
                  <w:tcBorders>
                    <w:top w:val="outset" w:sz="6" w:space="0" w:color="auto"/>
                    <w:left w:val="outset" w:sz="6" w:space="0" w:color="auto"/>
                    <w:bottom w:val="outset" w:sz="6" w:space="0" w:color="auto"/>
                    <w:right w:val="outset" w:sz="6" w:space="0" w:color="auto"/>
                  </w:tcBorders>
                  <w:hideMark/>
                </w:tcPr>
                <w:p w14:paraId="3F377CF9" w14:textId="59D07DBC"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Implementing laws and regulations in accordance with national policies is more binding on all employees</w:t>
                  </w:r>
                </w:p>
              </w:tc>
              <w:tc>
                <w:tcPr>
                  <w:tcW w:w="1845" w:type="dxa"/>
                  <w:tcBorders>
                    <w:top w:val="outset" w:sz="6" w:space="0" w:color="auto"/>
                    <w:left w:val="outset" w:sz="6" w:space="0" w:color="auto"/>
                    <w:bottom w:val="outset" w:sz="6" w:space="0" w:color="auto"/>
                    <w:right w:val="outset" w:sz="6" w:space="0" w:color="auto"/>
                  </w:tcBorders>
                  <w:hideMark/>
                </w:tcPr>
                <w:p w14:paraId="4EC23EEA" w14:textId="428ED0BF"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xml:space="preserve"> The regulations and policies to follow may be too strict, and company employees may need a certain </w:t>
                  </w:r>
                  <w:proofErr w:type="gramStart"/>
                  <w:r w:rsidRPr="00D138FD">
                    <w:rPr>
                      <w:rFonts w:ascii="Arial" w:eastAsia="宋体" w:hAnsi="Arial" w:cs="Arial"/>
                      <w:kern w:val="0"/>
                      <w:sz w:val="24"/>
                      <w:szCs w:val="24"/>
                      <w:lang w:val="en-AU"/>
                    </w:rPr>
                    <w:t>period of time</w:t>
                  </w:r>
                  <w:proofErr w:type="gramEnd"/>
                  <w:r w:rsidRPr="00D138FD">
                    <w:rPr>
                      <w:rFonts w:ascii="Arial" w:eastAsia="宋体" w:hAnsi="Arial" w:cs="Arial"/>
                      <w:kern w:val="0"/>
                      <w:sz w:val="24"/>
                      <w:szCs w:val="24"/>
                      <w:lang w:val="en-AU"/>
                    </w:rPr>
                    <w:t xml:space="preserve"> to adapt to the new regulations</w:t>
                  </w:r>
                </w:p>
              </w:tc>
              <w:tc>
                <w:tcPr>
                  <w:tcW w:w="2355" w:type="dxa"/>
                  <w:tcBorders>
                    <w:top w:val="outset" w:sz="6" w:space="0" w:color="auto"/>
                    <w:left w:val="outset" w:sz="6" w:space="0" w:color="auto"/>
                    <w:bottom w:val="outset" w:sz="6" w:space="0" w:color="auto"/>
                    <w:right w:val="outset" w:sz="6" w:space="0" w:color="auto"/>
                  </w:tcBorders>
                  <w:hideMark/>
                </w:tcPr>
                <w:p w14:paraId="0CF4646A" w14:textId="76C44F96"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120000$ (Ask the company's professionals to design)</w:t>
                  </w:r>
                </w:p>
              </w:tc>
              <w:tc>
                <w:tcPr>
                  <w:tcW w:w="1755" w:type="dxa"/>
                  <w:tcBorders>
                    <w:top w:val="outset" w:sz="6" w:space="0" w:color="auto"/>
                    <w:left w:val="outset" w:sz="6" w:space="0" w:color="auto"/>
                    <w:bottom w:val="outset" w:sz="6" w:space="0" w:color="auto"/>
                    <w:right w:val="outset" w:sz="6" w:space="0" w:color="auto"/>
                  </w:tcBorders>
                  <w:hideMark/>
                </w:tcPr>
                <w:p w14:paraId="16BCDBFA" w14:textId="56FE410D" w:rsidR="00D138FD" w:rsidRPr="00D138FD" w:rsidRDefault="00D138FD" w:rsidP="00D138FD">
                  <w:pPr>
                    <w:widowControl/>
                    <w:spacing w:after="100" w:afterAutospacing="1"/>
                    <w:jc w:val="left"/>
                    <w:rPr>
                      <w:rFonts w:ascii="Arial" w:eastAsia="宋体" w:hAnsi="Arial" w:cs="Arial"/>
                      <w:kern w:val="0"/>
                      <w:sz w:val="24"/>
                      <w:szCs w:val="24"/>
                    </w:rPr>
                  </w:pPr>
                  <w:r w:rsidRPr="00D138FD">
                    <w:rPr>
                      <w:rFonts w:ascii="Arial" w:eastAsia="宋体" w:hAnsi="Arial" w:cs="Arial"/>
                      <w:kern w:val="0"/>
                      <w:sz w:val="24"/>
                      <w:szCs w:val="24"/>
                      <w:lang w:val="en-AU"/>
                    </w:rPr>
                    <w:t> </w:t>
                  </w:r>
                  <w:r w:rsidRPr="00D138FD">
                    <w:rPr>
                      <w:rFonts w:ascii="Arial" w:eastAsia="宋体" w:hAnsi="Arial" w:cs="Arial"/>
                      <w:kern w:val="0"/>
                      <w:sz w:val="24"/>
                      <w:szCs w:val="24"/>
                      <w:lang w:val="en-AU"/>
                    </w:rPr>
                    <w:t>NO</w:t>
                  </w:r>
                </w:p>
              </w:tc>
            </w:tr>
          </w:tbl>
          <w:p w14:paraId="1A7BF62F"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20A0179B"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tc>
      </w:tr>
      <w:tr w:rsidR="00D138FD" w:rsidRPr="00D138FD" w14:paraId="7157730B" w14:textId="77777777" w:rsidTr="00D138FD">
        <w:tc>
          <w:tcPr>
            <w:tcW w:w="9015"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8AAC3CC"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lastRenderedPageBreak/>
              <w:t>Advantages:</w:t>
            </w:r>
          </w:p>
          <w:p w14:paraId="283E4C37" w14:textId="77777777" w:rsidR="00D138FD" w:rsidRPr="00D138FD" w:rsidRDefault="00D138FD" w:rsidP="00D138FD">
            <w:pPr>
              <w:widowControl/>
              <w:spacing w:after="100" w:afterAutospacing="1"/>
              <w:jc w:val="left"/>
              <w:rPr>
                <w:rFonts w:ascii="Arial" w:eastAsia="宋体" w:hAnsi="Arial" w:cs="Arial"/>
                <w:color w:val="6D727C"/>
                <w:kern w:val="0"/>
                <w:szCs w:val="21"/>
                <w:lang w:val="en-AU"/>
              </w:rPr>
            </w:pPr>
            <w:r w:rsidRPr="00D138FD">
              <w:rPr>
                <w:rFonts w:ascii="Arial" w:eastAsia="宋体" w:hAnsi="Arial" w:cs="Arial"/>
                <w:color w:val="6D727C"/>
                <w:kern w:val="0"/>
                <w:szCs w:val="21"/>
                <w:lang w:val="en-AU"/>
              </w:rPr>
              <w:t> 1. Factory replacement of new machinery and equipment can greatly improve the production efficiency of products.</w:t>
            </w:r>
          </w:p>
          <w:p w14:paraId="5A06C1D8" w14:textId="77777777" w:rsidR="00D138FD" w:rsidRPr="00D138FD" w:rsidRDefault="00D138FD" w:rsidP="00D138FD">
            <w:pPr>
              <w:widowControl/>
              <w:spacing w:after="100" w:afterAutospacing="1"/>
              <w:jc w:val="left"/>
              <w:rPr>
                <w:rFonts w:ascii="Arial" w:eastAsia="宋体" w:hAnsi="Arial" w:cs="Arial"/>
                <w:color w:val="6D727C"/>
                <w:kern w:val="0"/>
                <w:szCs w:val="21"/>
                <w:lang w:val="en-AU"/>
              </w:rPr>
            </w:pPr>
          </w:p>
          <w:p w14:paraId="50476C16" w14:textId="77777777" w:rsidR="00D138FD" w:rsidRPr="00D138FD" w:rsidRDefault="00D138FD" w:rsidP="00D138FD">
            <w:pPr>
              <w:widowControl/>
              <w:spacing w:after="100" w:afterAutospacing="1"/>
              <w:jc w:val="left"/>
              <w:rPr>
                <w:rFonts w:ascii="Arial" w:eastAsia="宋体" w:hAnsi="Arial" w:cs="Arial"/>
                <w:color w:val="6D727C"/>
                <w:kern w:val="0"/>
                <w:szCs w:val="21"/>
                <w:lang w:val="en-AU"/>
              </w:rPr>
            </w:pPr>
            <w:r w:rsidRPr="00D138FD">
              <w:rPr>
                <w:rFonts w:ascii="Arial" w:eastAsia="宋体" w:hAnsi="Arial" w:cs="Arial"/>
                <w:color w:val="6D727C"/>
                <w:kern w:val="0"/>
                <w:szCs w:val="21"/>
                <w:lang w:val="en-AU"/>
              </w:rPr>
              <w:t>2. Replacing the new and latest equipment in the factory can greatly reduce pollution emissions.</w:t>
            </w:r>
          </w:p>
          <w:p w14:paraId="5F0A620E" w14:textId="77777777" w:rsidR="00D138FD" w:rsidRPr="00D138FD" w:rsidRDefault="00D138FD" w:rsidP="00D138FD">
            <w:pPr>
              <w:widowControl/>
              <w:spacing w:after="100" w:afterAutospacing="1"/>
              <w:jc w:val="left"/>
              <w:rPr>
                <w:rFonts w:ascii="Arial" w:eastAsia="宋体" w:hAnsi="Arial" w:cs="Arial"/>
                <w:color w:val="6D727C"/>
                <w:kern w:val="0"/>
                <w:szCs w:val="21"/>
                <w:lang w:val="en-AU"/>
              </w:rPr>
            </w:pPr>
          </w:p>
          <w:p w14:paraId="5A2644F8" w14:textId="2C6099AA"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3.Some of the equipment in the factory has fallen behind, so it's just time to replace new equipment</w:t>
            </w:r>
          </w:p>
          <w:p w14:paraId="0930D276"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3106AFB7"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688FD7D2"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tc>
      </w:tr>
      <w:tr w:rsidR="00D138FD" w:rsidRPr="00D138FD" w14:paraId="4634A40A" w14:textId="77777777" w:rsidTr="00D138FD">
        <w:tc>
          <w:tcPr>
            <w:tcW w:w="9015"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2E57272"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Risks:</w:t>
            </w:r>
          </w:p>
          <w:p w14:paraId="77644638" w14:textId="162D66B4"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The quality of new equipment is not easy to guarantee, and employees are not familiar with new equipment</w:t>
            </w:r>
          </w:p>
          <w:p w14:paraId="5CE6C522"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1C258DAF"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67B92E5D"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tc>
      </w:tr>
      <w:tr w:rsidR="00D138FD" w:rsidRPr="00D138FD" w14:paraId="28D90A8D" w14:textId="77777777" w:rsidTr="00D138FD">
        <w:tc>
          <w:tcPr>
            <w:tcW w:w="9015"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C85EFF1"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Resources:</w:t>
            </w:r>
          </w:p>
          <w:p w14:paraId="6952E85C" w14:textId="1F36C96E"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lastRenderedPageBreak/>
              <w:t> The company has cooperating suppliers, which can meet our full set of equipment replacement. At the same time, the company has sufficient funds at present, the production business is in the off-season, and there is enough time for replacement</w:t>
            </w:r>
          </w:p>
          <w:p w14:paraId="2CA8FC59"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p w14:paraId="69E59D86" w14:textId="77777777" w:rsidR="00D138FD" w:rsidRPr="00D138FD" w:rsidRDefault="00D138FD" w:rsidP="00D138FD">
            <w:pPr>
              <w:widowControl/>
              <w:spacing w:after="100" w:afterAutospacing="1"/>
              <w:jc w:val="left"/>
              <w:rPr>
                <w:rFonts w:ascii="Arial" w:eastAsia="宋体" w:hAnsi="Arial" w:cs="Arial"/>
                <w:color w:val="6D727C"/>
                <w:kern w:val="0"/>
                <w:szCs w:val="21"/>
              </w:rPr>
            </w:pPr>
            <w:r w:rsidRPr="00D138FD">
              <w:rPr>
                <w:rFonts w:ascii="Arial" w:eastAsia="宋体" w:hAnsi="Arial" w:cs="Arial"/>
                <w:color w:val="6D727C"/>
                <w:kern w:val="0"/>
                <w:szCs w:val="21"/>
                <w:lang w:val="en-AU"/>
              </w:rPr>
              <w:t> </w:t>
            </w:r>
          </w:p>
        </w:tc>
      </w:tr>
    </w:tbl>
    <w:p w14:paraId="317B0769" w14:textId="77777777" w:rsidR="008F1EB3" w:rsidRPr="00D138FD" w:rsidRDefault="008F1EB3">
      <w:pPr>
        <w:rPr>
          <w:rFonts w:ascii="Arial" w:hAnsi="Arial" w:cs="Arial"/>
        </w:rPr>
      </w:pPr>
    </w:p>
    <w:sectPr w:rsidR="008F1EB3" w:rsidRPr="00D13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6C5E" w14:textId="77777777" w:rsidR="00D138FD" w:rsidRDefault="00D138FD" w:rsidP="00D138FD">
      <w:r>
        <w:separator/>
      </w:r>
    </w:p>
  </w:endnote>
  <w:endnote w:type="continuationSeparator" w:id="0">
    <w:p w14:paraId="2908777D" w14:textId="77777777" w:rsidR="00D138FD" w:rsidRDefault="00D138FD" w:rsidP="00D1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0412" w14:textId="77777777" w:rsidR="00D138FD" w:rsidRDefault="00D138FD" w:rsidP="00D138FD">
      <w:r>
        <w:separator/>
      </w:r>
    </w:p>
  </w:footnote>
  <w:footnote w:type="continuationSeparator" w:id="0">
    <w:p w14:paraId="0BA1424F" w14:textId="77777777" w:rsidR="00D138FD" w:rsidRDefault="00D138FD" w:rsidP="00D13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11"/>
    <w:rsid w:val="00107375"/>
    <w:rsid w:val="00395831"/>
    <w:rsid w:val="003D3153"/>
    <w:rsid w:val="0043736E"/>
    <w:rsid w:val="005E7193"/>
    <w:rsid w:val="00842138"/>
    <w:rsid w:val="008F1EB3"/>
    <w:rsid w:val="009033DC"/>
    <w:rsid w:val="00952CF9"/>
    <w:rsid w:val="009B7D5B"/>
    <w:rsid w:val="009C4A0C"/>
    <w:rsid w:val="00B402D5"/>
    <w:rsid w:val="00C73462"/>
    <w:rsid w:val="00D138FD"/>
    <w:rsid w:val="00D71911"/>
    <w:rsid w:val="00F74C8C"/>
    <w:rsid w:val="00FF0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BC856"/>
  <w15:chartTrackingRefBased/>
  <w15:docId w15:val="{BFAD977E-B12A-4158-AAAC-B9F435B7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736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138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38FD"/>
    <w:rPr>
      <w:sz w:val="18"/>
      <w:szCs w:val="18"/>
    </w:rPr>
  </w:style>
  <w:style w:type="paragraph" w:styleId="a6">
    <w:name w:val="footer"/>
    <w:basedOn w:val="a"/>
    <w:link w:val="a7"/>
    <w:uiPriority w:val="99"/>
    <w:unhideWhenUsed/>
    <w:rsid w:val="00D138FD"/>
    <w:pPr>
      <w:tabs>
        <w:tab w:val="center" w:pos="4153"/>
        <w:tab w:val="right" w:pos="8306"/>
      </w:tabs>
      <w:snapToGrid w:val="0"/>
      <w:jc w:val="left"/>
    </w:pPr>
    <w:rPr>
      <w:sz w:val="18"/>
      <w:szCs w:val="18"/>
    </w:rPr>
  </w:style>
  <w:style w:type="character" w:customStyle="1" w:styleId="a7">
    <w:name w:val="页脚 字符"/>
    <w:basedOn w:val="a0"/>
    <w:link w:val="a6"/>
    <w:uiPriority w:val="99"/>
    <w:rsid w:val="00D138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35394">
      <w:bodyDiv w:val="1"/>
      <w:marLeft w:val="0"/>
      <w:marRight w:val="0"/>
      <w:marTop w:val="0"/>
      <w:marBottom w:val="0"/>
      <w:divBdr>
        <w:top w:val="none" w:sz="0" w:space="0" w:color="auto"/>
        <w:left w:val="none" w:sz="0" w:space="0" w:color="auto"/>
        <w:bottom w:val="none" w:sz="0" w:space="0" w:color="auto"/>
        <w:right w:val="none" w:sz="0" w:space="0" w:color="auto"/>
      </w:divBdr>
    </w:div>
    <w:div w:id="872576543">
      <w:bodyDiv w:val="1"/>
      <w:marLeft w:val="0"/>
      <w:marRight w:val="0"/>
      <w:marTop w:val="0"/>
      <w:marBottom w:val="0"/>
      <w:divBdr>
        <w:top w:val="none" w:sz="0" w:space="0" w:color="auto"/>
        <w:left w:val="none" w:sz="0" w:space="0" w:color="auto"/>
        <w:bottom w:val="none" w:sz="0" w:space="0" w:color="auto"/>
        <w:right w:val="none" w:sz="0" w:space="0" w:color="auto"/>
      </w:divBdr>
    </w:div>
    <w:div w:id="952905377">
      <w:bodyDiv w:val="1"/>
      <w:marLeft w:val="0"/>
      <w:marRight w:val="0"/>
      <w:marTop w:val="0"/>
      <w:marBottom w:val="0"/>
      <w:divBdr>
        <w:top w:val="none" w:sz="0" w:space="0" w:color="auto"/>
        <w:left w:val="none" w:sz="0" w:space="0" w:color="auto"/>
        <w:bottom w:val="none" w:sz="0" w:space="0" w:color="auto"/>
        <w:right w:val="none" w:sz="0" w:space="0" w:color="auto"/>
      </w:divBdr>
    </w:div>
    <w:div w:id="1221483036">
      <w:bodyDiv w:val="1"/>
      <w:marLeft w:val="0"/>
      <w:marRight w:val="0"/>
      <w:marTop w:val="0"/>
      <w:marBottom w:val="0"/>
      <w:divBdr>
        <w:top w:val="none" w:sz="0" w:space="0" w:color="auto"/>
        <w:left w:val="none" w:sz="0" w:space="0" w:color="auto"/>
        <w:bottom w:val="none" w:sz="0" w:space="0" w:color="auto"/>
        <w:right w:val="none" w:sz="0" w:space="0" w:color="auto"/>
      </w:divBdr>
    </w:div>
    <w:div w:id="1863740875">
      <w:bodyDiv w:val="1"/>
      <w:marLeft w:val="0"/>
      <w:marRight w:val="0"/>
      <w:marTop w:val="0"/>
      <w:marBottom w:val="0"/>
      <w:divBdr>
        <w:top w:val="none" w:sz="0" w:space="0" w:color="auto"/>
        <w:left w:val="none" w:sz="0" w:space="0" w:color="auto"/>
        <w:bottom w:val="none" w:sz="0" w:space="0" w:color="auto"/>
        <w:right w:val="none" w:sz="0" w:space="0" w:color="auto"/>
      </w:divBdr>
      <w:divsChild>
        <w:div w:id="137647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D7380-E2E1-4498-A6FB-A7473003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言志</dc:creator>
  <cp:keywords/>
  <dc:description/>
  <cp:lastModifiedBy>王 言志</cp:lastModifiedBy>
  <cp:revision>3</cp:revision>
  <dcterms:created xsi:type="dcterms:W3CDTF">2022-09-13T03:18:00Z</dcterms:created>
  <dcterms:modified xsi:type="dcterms:W3CDTF">2022-09-23T10:40:00Z</dcterms:modified>
</cp:coreProperties>
</file>