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7F264F">
        <w:rPr>
          <w:rFonts w:hint="eastAsia"/>
          <w:b/>
          <w:bCs/>
          <w:sz w:val="36"/>
          <w:szCs w:val="36"/>
        </w:rPr>
        <w:t>4</w:t>
      </w:r>
      <w:r w:rsidR="001E7847">
        <w:rPr>
          <w:rFonts w:hint="eastAsia"/>
          <w:b/>
          <w:bCs/>
          <w:sz w:val="36"/>
          <w:szCs w:val="36"/>
        </w:rPr>
        <w:t>3</w:t>
      </w:r>
      <w:r w:rsidRPr="00D62F66">
        <w:rPr>
          <w:rFonts w:hint="eastAsia"/>
          <w:b/>
          <w:bCs/>
          <w:sz w:val="36"/>
          <w:szCs w:val="36"/>
        </w:rPr>
        <w:t>-</w:t>
      </w:r>
      <w:r w:rsidR="001E7847">
        <w:rPr>
          <w:rFonts w:hint="eastAsia"/>
          <w:b/>
          <w:bCs/>
          <w:sz w:val="36"/>
          <w:szCs w:val="36"/>
        </w:rPr>
        <w:t>球</w:t>
      </w:r>
      <w:r w:rsidR="007F264F">
        <w:rPr>
          <w:rFonts w:hint="eastAsia"/>
          <w:b/>
          <w:bCs/>
          <w:sz w:val="36"/>
          <w:szCs w:val="36"/>
        </w:rPr>
        <w:t>体</w:t>
      </w:r>
      <w:proofErr w:type="spellStart"/>
      <w:r w:rsidR="007F264F">
        <w:rPr>
          <w:rFonts w:hint="eastAsia"/>
          <w:b/>
          <w:bCs/>
          <w:sz w:val="36"/>
          <w:szCs w:val="36"/>
        </w:rPr>
        <w:t>Phong</w:t>
      </w:r>
      <w:proofErr w:type="spellEnd"/>
      <w:r w:rsidR="007F264F">
        <w:rPr>
          <w:rFonts w:hint="eastAsia"/>
          <w:b/>
          <w:bCs/>
          <w:sz w:val="36"/>
          <w:szCs w:val="36"/>
        </w:rPr>
        <w:t>明暗处理</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w:t>
      </w:r>
      <w:proofErr w:type="gramStart"/>
      <w:r w:rsidRPr="00B45B8B">
        <w:rPr>
          <w:rFonts w:hint="eastAsia"/>
          <w:sz w:val="24"/>
        </w:rPr>
        <w:t>霍波魏</w:t>
      </w:r>
      <w:proofErr w:type="gramEnd"/>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C55CEC" w:rsidRPr="00950B75" w:rsidRDefault="00950B75">
      <w:pPr>
        <w:numPr>
          <w:ilvl w:val="0"/>
          <w:numId w:val="1"/>
        </w:numPr>
        <w:rPr>
          <w:sz w:val="28"/>
          <w:szCs w:val="36"/>
        </w:rPr>
      </w:pPr>
      <w:r>
        <w:rPr>
          <w:rFonts w:hint="eastAsia"/>
          <w:b/>
          <w:bCs/>
          <w:sz w:val="28"/>
          <w:szCs w:val="36"/>
        </w:rPr>
        <w:t>知识点</w:t>
      </w:r>
    </w:p>
    <w:p w:rsidR="00B56603" w:rsidRDefault="00B56603" w:rsidP="00B56603">
      <w:pPr>
        <w:pStyle w:val="ZW1415"/>
        <w:rPr>
          <w:sz w:val="24"/>
        </w:rPr>
      </w:pPr>
      <w:r>
        <w:rPr>
          <w:rFonts w:hint="eastAsia"/>
          <w:sz w:val="24"/>
        </w:rPr>
        <w:t>本案例通过</w:t>
      </w:r>
      <w:proofErr w:type="spellStart"/>
      <w:r>
        <w:rPr>
          <w:rFonts w:hint="eastAsia"/>
          <w:sz w:val="24"/>
        </w:rPr>
        <w:t>Phong</w:t>
      </w:r>
      <w:r>
        <w:rPr>
          <w:sz w:val="24"/>
        </w:rPr>
        <w:t>S</w:t>
      </w:r>
      <w:r>
        <w:rPr>
          <w:rFonts w:hint="eastAsia"/>
          <w:sz w:val="24"/>
        </w:rPr>
        <w:t>hader</w:t>
      </w:r>
      <w:proofErr w:type="spellEnd"/>
      <w:r>
        <w:rPr>
          <w:rFonts w:hint="eastAsia"/>
          <w:sz w:val="24"/>
        </w:rPr>
        <w:t>对立方体进行明暗处理</w:t>
      </w:r>
      <w:r w:rsidR="00FA1666" w:rsidRPr="00FA1666">
        <w:rPr>
          <w:rFonts w:hint="eastAsia"/>
          <w:sz w:val="24"/>
        </w:rPr>
        <w:t>。</w:t>
      </w:r>
      <w:r>
        <w:rPr>
          <w:rFonts w:hint="eastAsia"/>
          <w:sz w:val="24"/>
        </w:rPr>
        <w:t>具体的</w:t>
      </w:r>
      <w:proofErr w:type="spellStart"/>
      <w:r>
        <w:rPr>
          <w:rFonts w:hint="eastAsia"/>
          <w:sz w:val="24"/>
        </w:rPr>
        <w:t>P</w:t>
      </w:r>
      <w:r>
        <w:rPr>
          <w:sz w:val="24"/>
        </w:rPr>
        <w:t>ho</w:t>
      </w:r>
      <w:r>
        <w:rPr>
          <w:rFonts w:hint="eastAsia"/>
          <w:sz w:val="24"/>
        </w:rPr>
        <w:t>ngShader</w:t>
      </w:r>
      <w:proofErr w:type="spellEnd"/>
      <w:r>
        <w:rPr>
          <w:rFonts w:hint="eastAsia"/>
          <w:sz w:val="24"/>
        </w:rPr>
        <w:t>步骤如下：</w:t>
      </w:r>
    </w:p>
    <w:p w:rsidR="00B56603" w:rsidRPr="00B56603" w:rsidRDefault="00B56603" w:rsidP="00B56603">
      <w:pPr>
        <w:pStyle w:val="ZW1415"/>
        <w:rPr>
          <w:sz w:val="24"/>
        </w:rPr>
      </w:pPr>
      <w:r w:rsidRPr="00B56603">
        <w:rPr>
          <w:rFonts w:hint="eastAsia"/>
          <w:sz w:val="24"/>
        </w:rPr>
        <w:t>（</w:t>
      </w:r>
      <w:r w:rsidRPr="00B56603">
        <w:rPr>
          <w:rFonts w:hint="eastAsia"/>
          <w:sz w:val="24"/>
        </w:rPr>
        <w:t>1</w:t>
      </w:r>
      <w:r w:rsidRPr="00B56603">
        <w:rPr>
          <w:rFonts w:hint="eastAsia"/>
          <w:sz w:val="24"/>
        </w:rPr>
        <w:t>）计算三角形网格顶点的平均法向量，即</w:t>
      </w:r>
    </w:p>
    <w:p w:rsidR="00B56603" w:rsidRPr="00B56603" w:rsidRDefault="00B56603" w:rsidP="00B56603">
      <w:pPr>
        <w:pStyle w:val="ac"/>
        <w:rPr>
          <w:rFonts w:hAnsi="宋体"/>
          <w:sz w:val="24"/>
          <w:szCs w:val="20"/>
        </w:rPr>
      </w:pPr>
      <w:r w:rsidRPr="00B56603">
        <w:rPr>
          <w:rFonts w:hAnsi="宋体" w:hint="eastAsia"/>
          <w:sz w:val="24"/>
          <w:szCs w:val="20"/>
        </w:rPr>
        <w:tab/>
      </w:r>
      <w:r w:rsidRPr="00B56603">
        <w:rPr>
          <w:rFonts w:hAnsi="宋体"/>
          <w:sz w:val="24"/>
          <w:szCs w:val="20"/>
        </w:rPr>
        <w:object w:dxaOrig="102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pt;height:56.4pt" o:ole="">
            <v:imagedata r:id="rId7" o:title=""/>
          </v:shape>
          <o:OLEObject Type="Embed" ProgID="Equation.DSMT4" ShapeID="_x0000_i1025" DrawAspect="Content" ObjectID="_1648442834" r:id="rId8"/>
        </w:object>
      </w:r>
    </w:p>
    <w:p w:rsidR="00B56603" w:rsidRPr="00B56603" w:rsidRDefault="00B56603" w:rsidP="00B56603">
      <w:pPr>
        <w:pStyle w:val="ad"/>
        <w:rPr>
          <w:sz w:val="24"/>
          <w:szCs w:val="20"/>
        </w:rPr>
      </w:pPr>
      <w:r w:rsidRPr="00B56603">
        <w:rPr>
          <w:rFonts w:hint="eastAsia"/>
          <w:sz w:val="24"/>
          <w:szCs w:val="20"/>
        </w:rPr>
        <w:t>式中，</w:t>
      </w:r>
      <w:r w:rsidRPr="00B56603">
        <w:rPr>
          <w:rFonts w:hint="eastAsia"/>
          <w:sz w:val="24"/>
          <w:szCs w:val="20"/>
        </w:rPr>
        <w:t>Ni</w:t>
      </w:r>
      <w:r w:rsidRPr="00B56603">
        <w:rPr>
          <w:rFonts w:hint="eastAsia"/>
          <w:sz w:val="24"/>
          <w:szCs w:val="20"/>
        </w:rPr>
        <w:t>为共享顶点的三角形网格的面法向量，</w:t>
      </w:r>
      <w:r w:rsidRPr="00B56603">
        <w:rPr>
          <w:rFonts w:hint="eastAsia"/>
          <w:sz w:val="24"/>
          <w:szCs w:val="20"/>
        </w:rPr>
        <w:t>N</w:t>
      </w:r>
      <w:r w:rsidRPr="00B56603">
        <w:rPr>
          <w:rFonts w:hint="eastAsia"/>
          <w:sz w:val="24"/>
          <w:szCs w:val="20"/>
        </w:rPr>
        <w:t>为点法向量。</w:t>
      </w:r>
    </w:p>
    <w:p w:rsidR="00B56603" w:rsidRPr="00B56603" w:rsidRDefault="00B56603" w:rsidP="00B56603">
      <w:pPr>
        <w:pStyle w:val="ZW1415"/>
        <w:rPr>
          <w:sz w:val="24"/>
        </w:rPr>
      </w:pPr>
      <w:r w:rsidRPr="00B56603">
        <w:rPr>
          <w:rFonts w:hint="eastAsia"/>
          <w:sz w:val="24"/>
        </w:rPr>
        <w:t>（</w:t>
      </w:r>
      <w:r w:rsidRPr="00B56603">
        <w:rPr>
          <w:rFonts w:hint="eastAsia"/>
          <w:sz w:val="24"/>
        </w:rPr>
        <w:t>2</w:t>
      </w:r>
      <w:r w:rsidRPr="00B56603">
        <w:rPr>
          <w:rFonts w:hint="eastAsia"/>
          <w:sz w:val="24"/>
        </w:rPr>
        <w:t>）按照扫描线顺序使用线性插值计算三角形网格边界上每一点的法向量。</w:t>
      </w:r>
    </w:p>
    <w:p w:rsidR="00B56603" w:rsidRPr="00B56603" w:rsidRDefault="00B56603" w:rsidP="00B56603">
      <w:pPr>
        <w:pStyle w:val="ZW1415"/>
        <w:rPr>
          <w:sz w:val="24"/>
        </w:rPr>
      </w:pPr>
      <w:r w:rsidRPr="00B56603">
        <w:rPr>
          <w:rFonts w:hint="eastAsia"/>
          <w:sz w:val="24"/>
        </w:rPr>
        <w:t>（</w:t>
      </w:r>
      <w:r w:rsidRPr="00B56603">
        <w:rPr>
          <w:sz w:val="24"/>
        </w:rPr>
        <w:t>3</w:t>
      </w:r>
      <w:r w:rsidRPr="00B56603">
        <w:rPr>
          <w:sz w:val="24"/>
        </w:rPr>
        <w:t>）在</w:t>
      </w:r>
      <w:r w:rsidRPr="00B56603">
        <w:rPr>
          <w:rFonts w:hint="eastAsia"/>
          <w:sz w:val="24"/>
        </w:rPr>
        <w:t>扫描线与三角形相交跨度内，使用线性插值算法计算三角形内每一点的法向量。</w:t>
      </w:r>
    </w:p>
    <w:p w:rsidR="00B56603" w:rsidRPr="00B56603" w:rsidRDefault="00B56603" w:rsidP="00B56603">
      <w:pPr>
        <w:pStyle w:val="ZW1415"/>
        <w:rPr>
          <w:sz w:val="24"/>
        </w:rPr>
      </w:pPr>
      <w:r w:rsidRPr="00B56603">
        <w:rPr>
          <w:rFonts w:hint="eastAsia"/>
          <w:sz w:val="24"/>
        </w:rPr>
        <w:t>（</w:t>
      </w:r>
      <w:r w:rsidRPr="00B56603">
        <w:rPr>
          <w:rFonts w:hint="eastAsia"/>
          <w:sz w:val="24"/>
        </w:rPr>
        <w:t>4</w:t>
      </w:r>
      <w:r w:rsidRPr="00B56603">
        <w:rPr>
          <w:rFonts w:hint="eastAsia"/>
          <w:sz w:val="24"/>
        </w:rPr>
        <w:t>）首先对三角形网格内的每一点使用法向量调用光照模型计算获得的光强，然后将光强分解为</w:t>
      </w:r>
      <w:proofErr w:type="spellStart"/>
      <w:r w:rsidRPr="00B56603">
        <w:rPr>
          <w:rFonts w:hint="eastAsia"/>
          <w:sz w:val="24"/>
        </w:rPr>
        <w:t>RGB</w:t>
      </w:r>
      <w:proofErr w:type="spellEnd"/>
      <w:r w:rsidRPr="00B56603">
        <w:rPr>
          <w:rFonts w:hint="eastAsia"/>
          <w:sz w:val="24"/>
        </w:rPr>
        <w:t>三原色的颜色值。需要注意的是，插值后的法向量也需要归一化为单位向量，才能用于光强计算。</w:t>
      </w:r>
    </w:p>
    <w:p w:rsidR="00B56603" w:rsidRPr="00B56603" w:rsidRDefault="00B56603" w:rsidP="00B56603">
      <w:pPr>
        <w:pStyle w:val="ZW1415"/>
        <w:rPr>
          <w:sz w:val="24"/>
        </w:rPr>
      </w:pPr>
      <w:r w:rsidRPr="00B56603">
        <w:rPr>
          <w:noProof/>
          <w:sz w:val="24"/>
        </w:rPr>
        <mc:AlternateContent>
          <mc:Choice Requires="wps">
            <w:drawing>
              <wp:anchor distT="0" distB="0" distL="114300" distR="114300" simplePos="0" relativeHeight="251659264" behindDoc="0" locked="0" layoutInCell="1" allowOverlap="1">
                <wp:simplePos x="0" y="0"/>
                <wp:positionH relativeFrom="column">
                  <wp:posOffset>2853055</wp:posOffset>
                </wp:positionH>
                <wp:positionV relativeFrom="paragraph">
                  <wp:posOffset>182245</wp:posOffset>
                </wp:positionV>
                <wp:extent cx="2416810" cy="2159000"/>
                <wp:effectExtent l="0" t="0" r="18415" b="1270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215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603" w:rsidRDefault="00B56603" w:rsidP="00B56603">
                            <w:pPr>
                              <w:pStyle w:val="ab"/>
                            </w:pPr>
                            <w:bookmarkStart w:id="1" w:name="_Hlk37426832"/>
                            <w:bookmarkEnd w:id="1"/>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79228B">
                              <w:rPr>
                                <w:rFonts w:ascii="宋体" w:eastAsia="宋体" w:hAnsi="宋体"/>
                                <w:bCs/>
                                <w:color w:val="auto"/>
                                <w:sz w:val="18"/>
                                <w:szCs w:val="18"/>
                              </w:rPr>
                              <w:t>4</w:t>
                            </w:r>
                            <w:r w:rsidR="0037671F" w:rsidRPr="0079228B">
                              <w:rPr>
                                <w:rFonts w:ascii="宋体" w:eastAsia="宋体" w:hAnsi="宋体"/>
                                <w:bCs/>
                                <w:color w:val="auto"/>
                                <w:sz w:val="18"/>
                                <w:szCs w:val="18"/>
                              </w:rPr>
                              <w:t>3</w:t>
                            </w:r>
                            <w:r w:rsidR="00CD2120" w:rsidRPr="0079228B">
                              <w:rPr>
                                <w:rFonts w:ascii="宋体" w:eastAsia="宋体" w:hAnsi="宋体"/>
                                <w:bCs/>
                                <w:color w:val="auto"/>
                                <w:sz w:val="18"/>
                                <w:szCs w:val="18"/>
                              </w:rPr>
                              <w:t>-1</w:t>
                            </w:r>
                            <w:r w:rsidRPr="0079228B">
                              <w:rPr>
                                <w:rFonts w:ascii="宋体" w:eastAsia="宋体" w:hAnsi="宋体" w:hint="eastAsia"/>
                                <w:bCs/>
                                <w:color w:val="auto"/>
                                <w:sz w:val="18"/>
                                <w:szCs w:val="18"/>
                              </w:rPr>
                              <w:t xml:space="preserve"> </w:t>
                            </w:r>
                            <w:r w:rsidRPr="00CD2120">
                              <w:rPr>
                                <w:rFonts w:ascii="宋体" w:eastAsia="宋体" w:hAnsi="宋体" w:hint="eastAsia"/>
                                <w:color w:val="auto"/>
                                <w:sz w:val="18"/>
                                <w:szCs w:val="18"/>
                              </w:rPr>
                              <w:t>点法向量的双线性插值</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24.65pt;margin-top:14.35pt;width:190.3pt;height:170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N99wEAALYDAAAOAAAAZHJzL2Uyb0RvYy54bWysU0uO1DAQ3SNxB8t7OkkPjIao06NhRoOQ&#10;ho80cADHsTsWicsquztpDgA3YMWGPefqc1B2Os0AO8TGqlSVn1+9elldjn3Hdgq9AVvxYpFzpqyE&#10;xthNxT+8v31ywZkPwjaiA6sqvleeX64fP1oNrlRLaKFrFDICsb4cXMXbEFyZZV62qhd+AU5ZKmrA&#10;XgT6xE3WoBgIve+yZZ6fZwNg4xCk8p6yN1ORrxO+1kqGt1p7FVhXceIW0onprOOZrVei3KBwrZFH&#10;GuIfWPTCWHr0BHUjgmBbNH9B9UYieNBhIaHPQGsjVZqBpinyP6a5b4VTaRYSx7uTTP7/wco3u3fI&#10;TFPxM86s6GlFh69fDt9+HL5/ZmdRnsH5krruHfWF8QWMtOY0qnd3ID96ZuG6FXajrhBhaJVoiF4R&#10;b2YPrk44PoLUw2to6B2xDZCARo191I7UYIROa9qfVqPGwCQll0+L84uCSpJqy+LZ8zxPy8tEOV93&#10;6MNLBT2LQcWRdp/gxe7Oh0hHlHNLfM3Crem6tP/O/pagxphJ9CPjiXsY6/EoRw3NngZBmOxE9qeg&#10;BfzE2UBWqrglr3PWvbIkRXTdHOAc1HMgrKSLFQ+cTeF1mNy5dWg2LeFOYlu4Irm0SYNEXScOR5Zk&#10;jjTf0cjRfQ+/U9ev3239EwAA//8DAFBLAwQUAAYACAAAACEACBoYZN8AAAAKAQAADwAAAGRycy9k&#10;b3ducmV2LnhtbEyPwU7DMAyG70i8Q2QkbixpN422NJ0QgiOTNrhwSxuv7dY4VZJu5e3JTuNo+9Pv&#10;7y83sxnYGZ3vLUlIFgIYUmN1T62E76+PpwyYD4q0GiyhhF/0sKnu70pVaHuhHZ73oWUxhHyhJHQh&#10;jAXnvunQKL+wI1K8HawzKsTRtVw7dYnhZuCpEGtuVE/xQ6dGfOuwOe0nI+HwuT0d36edOLYiw5/E&#10;4VwnWykfH+bXF2AB53CD4aof1aGKTrWdSHs2SFit8mVEJaTZM7AIZGmeA6slLNdxw6uS/69Q/QEA&#10;AP//AwBQSwECLQAUAAYACAAAACEAtoM4kv4AAADhAQAAEwAAAAAAAAAAAAAAAAAAAAAAW0NvbnRl&#10;bnRfVHlwZXNdLnhtbFBLAQItABQABgAIAAAAIQA4/SH/1gAAAJQBAAALAAAAAAAAAAAAAAAAAC8B&#10;AABfcmVscy8ucmVsc1BLAQItABQABgAIAAAAIQB5R9N99wEAALYDAAAOAAAAAAAAAAAAAAAAAC4C&#10;AABkcnMvZTJvRG9jLnhtbFBLAQItABQABgAIAAAAIQAIGhhk3wAAAAoBAAAPAAAAAAAAAAAAAAAA&#10;AFEEAABkcnMvZG93bnJldi54bWxQSwUGAAAAAAQABADzAAAAXQUAAAAA&#10;" filled="f" stroked="f">
                <v:textbox inset="0,0,0,0">
                  <w:txbxContent>
                    <w:p w:rsidR="00B56603" w:rsidRDefault="00B56603" w:rsidP="00B56603">
                      <w:pPr>
                        <w:pStyle w:val="ab"/>
                      </w:pPr>
                      <w:bookmarkStart w:id="2" w:name="_Hlk37426832"/>
                      <w:bookmarkEnd w:id="2"/>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79228B">
                        <w:rPr>
                          <w:rFonts w:ascii="宋体" w:eastAsia="宋体" w:hAnsi="宋体"/>
                          <w:bCs/>
                          <w:color w:val="auto"/>
                          <w:sz w:val="18"/>
                          <w:szCs w:val="18"/>
                        </w:rPr>
                        <w:t>4</w:t>
                      </w:r>
                      <w:r w:rsidR="0037671F" w:rsidRPr="0079228B">
                        <w:rPr>
                          <w:rFonts w:ascii="宋体" w:eastAsia="宋体" w:hAnsi="宋体"/>
                          <w:bCs/>
                          <w:color w:val="auto"/>
                          <w:sz w:val="18"/>
                          <w:szCs w:val="18"/>
                        </w:rPr>
                        <w:t>3</w:t>
                      </w:r>
                      <w:r w:rsidR="00CD2120" w:rsidRPr="0079228B">
                        <w:rPr>
                          <w:rFonts w:ascii="宋体" w:eastAsia="宋体" w:hAnsi="宋体"/>
                          <w:bCs/>
                          <w:color w:val="auto"/>
                          <w:sz w:val="18"/>
                          <w:szCs w:val="18"/>
                        </w:rPr>
                        <w:t>-1</w:t>
                      </w:r>
                      <w:r w:rsidRPr="0079228B">
                        <w:rPr>
                          <w:rFonts w:ascii="宋体" w:eastAsia="宋体" w:hAnsi="宋体" w:hint="eastAsia"/>
                          <w:bCs/>
                          <w:color w:val="auto"/>
                          <w:sz w:val="18"/>
                          <w:szCs w:val="18"/>
                        </w:rPr>
                        <w:t xml:space="preserve"> </w:t>
                      </w:r>
                      <w:r w:rsidRPr="00CD2120">
                        <w:rPr>
                          <w:rFonts w:ascii="宋体" w:eastAsia="宋体" w:hAnsi="宋体" w:hint="eastAsia"/>
                          <w:color w:val="auto"/>
                          <w:sz w:val="18"/>
                          <w:szCs w:val="18"/>
                        </w:rPr>
                        <w:t>点法向量的双线性插值</w:t>
                      </w:r>
                    </w:p>
                  </w:txbxContent>
                </v:textbox>
                <w10:wrap type="square"/>
              </v:shape>
            </w:pict>
          </mc:Fallback>
        </mc:AlternateContent>
      </w:r>
      <w:proofErr w:type="spellStart"/>
      <w:r w:rsidRPr="00B56603">
        <w:rPr>
          <w:rFonts w:hint="eastAsia"/>
          <w:sz w:val="24"/>
        </w:rPr>
        <w:t>Phong</w:t>
      </w:r>
      <w:proofErr w:type="spellEnd"/>
      <w:r w:rsidRPr="00B56603">
        <w:rPr>
          <w:rFonts w:hint="eastAsia"/>
          <w:sz w:val="24"/>
        </w:rPr>
        <w:t>采用双线性插值计算多边形内一点</w:t>
      </w:r>
      <w:r w:rsidRPr="00B56603">
        <w:rPr>
          <w:rFonts w:hint="eastAsia"/>
          <w:sz w:val="24"/>
        </w:rPr>
        <w:t>f</w:t>
      </w:r>
      <w:r w:rsidRPr="00B56603">
        <w:rPr>
          <w:rFonts w:hint="eastAsia"/>
          <w:sz w:val="24"/>
        </w:rPr>
        <w:t>处的法向量，如图</w:t>
      </w:r>
      <w:r w:rsidR="00CD2120">
        <w:rPr>
          <w:rFonts w:hint="eastAsia"/>
          <w:sz w:val="24"/>
        </w:rPr>
        <w:t>4</w:t>
      </w:r>
      <w:r w:rsidR="007A0CD9">
        <w:rPr>
          <w:rFonts w:hint="eastAsia"/>
          <w:sz w:val="24"/>
        </w:rPr>
        <w:t>3</w:t>
      </w:r>
      <w:r w:rsidR="00CD2120">
        <w:rPr>
          <w:rFonts w:hint="eastAsia"/>
          <w:sz w:val="24"/>
        </w:rPr>
        <w:t>-1</w:t>
      </w:r>
      <w:r w:rsidRPr="00B56603">
        <w:rPr>
          <w:rFonts w:hint="eastAsia"/>
          <w:sz w:val="24"/>
        </w:rPr>
        <w:t>所示：</w:t>
      </w:r>
    </w:p>
    <w:p w:rsidR="00B56603" w:rsidRPr="00B56603" w:rsidRDefault="00B56603" w:rsidP="00B56603">
      <w:pPr>
        <w:pStyle w:val="ac"/>
        <w:wordWrap w:val="0"/>
        <w:jc w:val="right"/>
        <w:rPr>
          <w:rFonts w:hAnsi="宋体"/>
          <w:sz w:val="24"/>
          <w:szCs w:val="20"/>
        </w:rPr>
      </w:pPr>
      <w:r w:rsidRPr="00B56603">
        <w:rPr>
          <w:rFonts w:hAnsi="宋体"/>
          <w:sz w:val="24"/>
          <w:szCs w:val="20"/>
        </w:rPr>
        <w:object w:dxaOrig="2560" w:dyaOrig="980">
          <v:shape id="_x0000_i1026" type="#_x0000_t75" style="width:127.8pt;height:49.2pt" o:ole="">
            <v:imagedata r:id="rId10" o:title=""/>
          </v:shape>
          <o:OLEObject Type="Embed" ProgID="Equation.DSMT4" ShapeID="_x0000_i1026" DrawAspect="Content" ObjectID="_1648442835" r:id="rId11"/>
        </w:object>
      </w:r>
      <w:r w:rsidRPr="00B56603">
        <w:rPr>
          <w:rFonts w:hAnsi="宋体" w:hint="eastAsia"/>
          <w:sz w:val="24"/>
          <w:szCs w:val="20"/>
        </w:rPr>
        <w:t xml:space="preserve">     </w:t>
      </w:r>
    </w:p>
    <w:p w:rsidR="00B56603" w:rsidRPr="00B56603" w:rsidRDefault="00B56603" w:rsidP="00B56603">
      <w:pPr>
        <w:pStyle w:val="ZW1415"/>
        <w:rPr>
          <w:sz w:val="24"/>
        </w:rPr>
      </w:pPr>
      <w:r w:rsidRPr="00B56603">
        <w:rPr>
          <w:rFonts w:hint="eastAsia"/>
          <w:sz w:val="24"/>
        </w:rPr>
        <w:t>与多边形顶点的坐标联系起来，有</w:t>
      </w:r>
    </w:p>
    <w:p w:rsidR="00B56603" w:rsidRPr="00B56603" w:rsidRDefault="00B56603" w:rsidP="00B56603">
      <w:pPr>
        <w:pStyle w:val="ac"/>
        <w:wordWrap w:val="0"/>
        <w:jc w:val="right"/>
        <w:rPr>
          <w:rFonts w:hAnsi="宋体"/>
          <w:sz w:val="24"/>
          <w:szCs w:val="20"/>
        </w:rPr>
      </w:pPr>
      <w:r w:rsidRPr="00B56603">
        <w:rPr>
          <w:rFonts w:hAnsi="宋体"/>
          <w:sz w:val="24"/>
          <w:szCs w:val="20"/>
        </w:rPr>
        <w:object w:dxaOrig="2480" w:dyaOrig="1860">
          <v:shape id="_x0000_i1027" type="#_x0000_t75" style="width:123.6pt;height:93.6pt" o:ole="">
            <v:imagedata r:id="rId12" o:title=""/>
          </v:shape>
          <o:OLEObject Type="Embed" ProgID="Equation.DSMT4" ShapeID="_x0000_i1027" DrawAspect="Content" ObjectID="_1648442836" r:id="rId13"/>
        </w:object>
      </w:r>
      <w:r w:rsidRPr="00B56603">
        <w:rPr>
          <w:rFonts w:hAnsi="宋体" w:hint="eastAsia"/>
          <w:sz w:val="24"/>
          <w:szCs w:val="20"/>
        </w:rPr>
        <w:t xml:space="preserve">     </w:t>
      </w:r>
    </w:p>
    <w:p w:rsidR="00AF5A2F" w:rsidRPr="00FA1666" w:rsidRDefault="00AF5A2F" w:rsidP="00FA1666">
      <w:pPr>
        <w:tabs>
          <w:tab w:val="left" w:pos="312"/>
        </w:tabs>
        <w:spacing w:line="360" w:lineRule="auto"/>
        <w:ind w:firstLineChars="200" w:firstLine="480"/>
        <w:rPr>
          <w:sz w:val="24"/>
        </w:rPr>
      </w:pPr>
    </w:p>
    <w:p w:rsidR="00950B75" w:rsidRPr="00950B75" w:rsidRDefault="00950B75" w:rsidP="00950B75">
      <w:pPr>
        <w:numPr>
          <w:ilvl w:val="0"/>
          <w:numId w:val="1"/>
        </w:numPr>
        <w:rPr>
          <w:b/>
          <w:bCs/>
          <w:sz w:val="28"/>
          <w:szCs w:val="36"/>
        </w:rPr>
      </w:pPr>
      <w:r>
        <w:rPr>
          <w:rFonts w:hint="eastAsia"/>
          <w:b/>
          <w:bCs/>
          <w:sz w:val="28"/>
          <w:szCs w:val="36"/>
        </w:rPr>
        <w:lastRenderedPageBreak/>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6B059F">
        <w:rPr>
          <w:rFonts w:hint="eastAsia"/>
          <w:sz w:val="24"/>
        </w:rPr>
        <w:t>立方</w:t>
      </w:r>
      <w:r w:rsidR="00CE25D4" w:rsidRPr="00AB389A">
        <w:rPr>
          <w:rFonts w:hint="eastAsia"/>
          <w:sz w:val="24"/>
        </w:rPr>
        <w:t>体</w:t>
      </w:r>
      <w:r w:rsidR="001267FB" w:rsidRPr="00AB389A">
        <w:rPr>
          <w:rFonts w:hint="eastAsia"/>
          <w:sz w:val="24"/>
        </w:rPr>
        <w:t>的</w:t>
      </w:r>
      <w:proofErr w:type="spellStart"/>
      <w:r w:rsidR="0001588A">
        <w:rPr>
          <w:sz w:val="24"/>
        </w:rPr>
        <w:t>CS</w:t>
      </w:r>
      <w:r w:rsidR="0001588A">
        <w:rPr>
          <w:rFonts w:hint="eastAsia"/>
          <w:sz w:val="24"/>
        </w:rPr>
        <w:t>phere</w:t>
      </w:r>
      <w:proofErr w:type="spellEnd"/>
      <w:r w:rsidR="001267FB" w:rsidRPr="00AB389A">
        <w:rPr>
          <w:rFonts w:hint="eastAsia"/>
          <w:sz w:val="24"/>
        </w:rPr>
        <w:t>类。</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Projection</w:t>
      </w:r>
      <w:proofErr w:type="spellEnd"/>
      <w:r w:rsidR="00560456">
        <w:rPr>
          <w:rFonts w:hint="eastAsia"/>
          <w:sz w:val="24"/>
        </w:rPr>
        <w:t>类中进行透视变化。</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L</w:t>
      </w:r>
      <w:r w:rsidR="00560456">
        <w:rPr>
          <w:rFonts w:hint="eastAsia"/>
          <w:sz w:val="24"/>
        </w:rPr>
        <w:t>ightSource</w:t>
      </w:r>
      <w:proofErr w:type="spellEnd"/>
      <w:r w:rsidR="00560456">
        <w:rPr>
          <w:rFonts w:hint="eastAsia"/>
          <w:sz w:val="24"/>
        </w:rPr>
        <w:t>类中对光源参数进行初始化，</w:t>
      </w:r>
      <w:r w:rsidR="00E0103C">
        <w:rPr>
          <w:rFonts w:hint="eastAsia"/>
          <w:sz w:val="24"/>
        </w:rPr>
        <w:t>在</w:t>
      </w:r>
      <w:proofErr w:type="spellStart"/>
      <w:r w:rsidR="00E0103C">
        <w:rPr>
          <w:rFonts w:hint="eastAsia"/>
          <w:sz w:val="24"/>
        </w:rPr>
        <w:t>C</w:t>
      </w:r>
      <w:r w:rsidR="00E0103C">
        <w:rPr>
          <w:sz w:val="24"/>
        </w:rPr>
        <w:t>M</w:t>
      </w:r>
      <w:r w:rsidR="00E0103C">
        <w:rPr>
          <w:rFonts w:hint="eastAsia"/>
          <w:sz w:val="24"/>
        </w:rPr>
        <w:t>aterial</w:t>
      </w:r>
      <w:proofErr w:type="spellEnd"/>
      <w:r w:rsidR="00E0103C">
        <w:rPr>
          <w:rFonts w:hint="eastAsia"/>
          <w:sz w:val="24"/>
        </w:rPr>
        <w:t>类中对材质属性进行初始化，</w:t>
      </w:r>
      <w:r w:rsidR="00560456">
        <w:rPr>
          <w:rFonts w:hint="eastAsia"/>
          <w:sz w:val="24"/>
        </w:rPr>
        <w:t>在</w:t>
      </w:r>
      <w:proofErr w:type="spellStart"/>
      <w:r w:rsidR="00560456">
        <w:rPr>
          <w:rFonts w:hint="eastAsia"/>
          <w:sz w:val="24"/>
        </w:rPr>
        <w:t>C</w:t>
      </w:r>
      <w:r w:rsidR="00560456">
        <w:rPr>
          <w:sz w:val="24"/>
        </w:rPr>
        <w:t>L</w:t>
      </w:r>
      <w:r w:rsidR="00560456">
        <w:rPr>
          <w:rFonts w:hint="eastAsia"/>
          <w:sz w:val="24"/>
        </w:rPr>
        <w:t>ighting</w:t>
      </w:r>
      <w:proofErr w:type="spellEnd"/>
      <w:r w:rsidR="00560456">
        <w:rPr>
          <w:rFonts w:hint="eastAsia"/>
          <w:sz w:val="24"/>
        </w:rPr>
        <w:t>类中对光强进行计算。</w:t>
      </w:r>
    </w:p>
    <w:p w:rsidR="0054394D" w:rsidRDefault="0054394D" w:rsidP="00BB0374">
      <w:pPr>
        <w:numPr>
          <w:ilvl w:val="0"/>
          <w:numId w:val="3"/>
        </w:numPr>
        <w:tabs>
          <w:tab w:val="left" w:pos="312"/>
        </w:tabs>
        <w:spacing w:line="360" w:lineRule="auto"/>
        <w:ind w:firstLine="420"/>
        <w:rPr>
          <w:sz w:val="24"/>
        </w:rPr>
      </w:pPr>
      <w:r w:rsidRPr="00AB389A">
        <w:rPr>
          <w:rFonts w:hint="eastAsia"/>
          <w:sz w:val="24"/>
        </w:rPr>
        <w:t>在</w:t>
      </w:r>
      <w:proofErr w:type="spellStart"/>
      <w:r>
        <w:rPr>
          <w:sz w:val="24"/>
        </w:rPr>
        <w:t>CS</w:t>
      </w:r>
      <w:r>
        <w:rPr>
          <w:rFonts w:hint="eastAsia"/>
          <w:sz w:val="24"/>
        </w:rPr>
        <w:t>phere</w:t>
      </w:r>
      <w:proofErr w:type="spellEnd"/>
      <w:r w:rsidRPr="00AB389A">
        <w:rPr>
          <w:rFonts w:hint="eastAsia"/>
          <w:sz w:val="24"/>
        </w:rPr>
        <w:t>类中计算顶点坐标、读入面表，绘制图形。</w:t>
      </w:r>
    </w:p>
    <w:p w:rsidR="00CA2128" w:rsidRPr="00BB0374" w:rsidRDefault="00CA2128" w:rsidP="00BB0374">
      <w:pPr>
        <w:numPr>
          <w:ilvl w:val="0"/>
          <w:numId w:val="3"/>
        </w:numPr>
        <w:tabs>
          <w:tab w:val="left" w:pos="312"/>
        </w:tabs>
        <w:spacing w:line="360" w:lineRule="auto"/>
        <w:ind w:firstLine="420"/>
        <w:rPr>
          <w:sz w:val="24"/>
        </w:rPr>
      </w:pPr>
      <w:r>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Pr>
          <w:rFonts w:hint="eastAsia"/>
          <w:sz w:val="24"/>
        </w:rPr>
        <w:t>类中调用</w:t>
      </w:r>
      <w:proofErr w:type="spellStart"/>
      <w:r>
        <w:rPr>
          <w:rFonts w:hint="eastAsia"/>
          <w:sz w:val="24"/>
        </w:rPr>
        <w:t>C</w:t>
      </w:r>
      <w:r>
        <w:rPr>
          <w:sz w:val="24"/>
        </w:rPr>
        <w:t>S</w:t>
      </w:r>
      <w:r>
        <w:rPr>
          <w:rFonts w:hint="eastAsia"/>
          <w:sz w:val="24"/>
        </w:rPr>
        <w:t>phere</w:t>
      </w:r>
      <w:proofErr w:type="spellEnd"/>
      <w:r>
        <w:rPr>
          <w:rFonts w:hint="eastAsia"/>
          <w:sz w:val="24"/>
        </w:rPr>
        <w:t>类</w:t>
      </w:r>
      <w:r w:rsidR="000B0DA7">
        <w:rPr>
          <w:rFonts w:hint="eastAsia"/>
          <w:sz w:val="24"/>
        </w:rPr>
        <w:t>的绘制函数</w:t>
      </w:r>
      <w:r w:rsidR="00B35511">
        <w:rPr>
          <w:rFonts w:hint="eastAsia"/>
          <w:sz w:val="24"/>
        </w:rPr>
        <w:t>。</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00CA2128">
        <w:rPr>
          <w:rFonts w:hint="eastAsia"/>
          <w:sz w:val="24"/>
        </w:rPr>
        <w:t>类</w:t>
      </w:r>
      <w:r w:rsidRPr="00AB389A">
        <w:rPr>
          <w:rFonts w:hint="eastAsia"/>
          <w:sz w:val="24"/>
        </w:rPr>
        <w:t>中添加消息</w:t>
      </w:r>
      <w:r w:rsidR="007A7B07" w:rsidRPr="00AB389A">
        <w:rPr>
          <w:rFonts w:hint="eastAsia"/>
          <w:sz w:val="24"/>
        </w:rPr>
        <w:t>响应</w:t>
      </w:r>
      <w:r w:rsidRPr="00AB389A">
        <w:rPr>
          <w:rFonts w:hint="eastAsia"/>
          <w:sz w:val="24"/>
        </w:rPr>
        <w:t>函数，在</w:t>
      </w:r>
      <w:proofErr w:type="spellStart"/>
      <w:r w:rsidRPr="00AB389A">
        <w:rPr>
          <w:rFonts w:hint="eastAsia"/>
          <w:sz w:val="24"/>
        </w:rPr>
        <w:t>O</w:t>
      </w:r>
      <w:r w:rsidRPr="00AB389A">
        <w:rPr>
          <w:sz w:val="24"/>
        </w:rPr>
        <w:t>nD</w:t>
      </w:r>
      <w:r w:rsidRPr="00AB389A">
        <w:rPr>
          <w:rFonts w:hint="eastAsia"/>
          <w:sz w:val="24"/>
        </w:rPr>
        <w:t>raw</w:t>
      </w:r>
      <w:proofErr w:type="spellEnd"/>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01588A">
        <w:rPr>
          <w:sz w:val="24"/>
        </w:rPr>
        <w:t>CS</w:t>
      </w:r>
      <w:r w:rsidR="0001588A">
        <w:rPr>
          <w:rFonts w:hint="eastAsia"/>
          <w:sz w:val="24"/>
        </w:rPr>
        <w:t>phere</w:t>
      </w:r>
      <w:proofErr w:type="spellEnd"/>
      <w:r w:rsidR="005F7FC6" w:rsidRPr="006609FB">
        <w:rPr>
          <w:rFonts w:ascii="宋体" w:hAnsi="宋体" w:hint="eastAsia"/>
          <w:sz w:val="24"/>
        </w:rPr>
        <w:t>类：</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CSphere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CSphere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读入点表</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读入面表</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*V;</w:t>
      </w:r>
      <w:r>
        <w:rPr>
          <w:rFonts w:ascii="新宋体" w:eastAsia="新宋体" w:cs="新宋体"/>
          <w:color w:val="008000"/>
          <w:kern w:val="0"/>
          <w:sz w:val="19"/>
          <w:szCs w:val="19"/>
        </w:rPr>
        <w:t>//</w:t>
      </w:r>
      <w:r>
        <w:rPr>
          <w:rFonts w:ascii="新宋体" w:eastAsia="新宋体" w:cs="新宋体" w:hint="eastAsia"/>
          <w:color w:val="008000"/>
          <w:kern w:val="0"/>
          <w:sz w:val="19"/>
          <w:szCs w:val="19"/>
        </w:rPr>
        <w:t>球的顶点一维数组</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**F;</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面的二维数组</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为纬度区域</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为经度区域</w:t>
      </w:r>
      <w:r>
        <w:rPr>
          <w:rFonts w:ascii="新宋体" w:eastAsia="新宋体" w:cs="新宋体"/>
          <w:color w:val="008000"/>
          <w:kern w:val="0"/>
          <w:sz w:val="19"/>
          <w:szCs w:val="19"/>
        </w:rPr>
        <w:tab/>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D354DA" w:rsidRDefault="00D354DA" w:rsidP="00D354D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屏幕客户区的半宽和半高</w:t>
      </w:r>
    </w:p>
    <w:p w:rsidR="00C51BF0" w:rsidRDefault="00D354DA" w:rsidP="00D354DA">
      <w:pPr>
        <w:autoSpaceDE w:val="0"/>
        <w:autoSpaceDN w:val="0"/>
        <w:adjustRightInd w:val="0"/>
        <w:ind w:leftChars="400" w:left="840"/>
        <w:jc w:val="left"/>
        <w:rPr>
          <w:rFonts w:ascii="Consolas" w:hAnsi="Consolas" w:cs="Consolas"/>
          <w:color w:val="000000"/>
          <w:kern w:val="0"/>
          <w:sz w:val="19"/>
          <w:szCs w:val="19"/>
        </w:rPr>
      </w:pP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r w:rsidR="002920B8">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CSphere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CSphere</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CSphere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CSphere</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V;</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防止野指针的产生</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F;</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CSphere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gAlpha</w:t>
      </w:r>
      <w:proofErr w:type="spellEnd"/>
      <w:r>
        <w:rPr>
          <w:rFonts w:ascii="新宋体" w:eastAsia="新宋体" w:cs="新宋体"/>
          <w:color w:val="000000"/>
          <w:kern w:val="0"/>
          <w:sz w:val="19"/>
          <w:szCs w:val="19"/>
        </w:rPr>
        <w:t xml:space="preserve"> = 4, </w:t>
      </w:r>
      <w:proofErr w:type="spellStart"/>
      <w:r>
        <w:rPr>
          <w:rFonts w:ascii="新宋体" w:eastAsia="新宋体" w:cs="新宋体"/>
          <w:color w:val="000000"/>
          <w:kern w:val="0"/>
          <w:sz w:val="19"/>
          <w:szCs w:val="19"/>
        </w:rPr>
        <w:t>gBeta</w:t>
      </w:r>
      <w:proofErr w:type="spellEnd"/>
      <w:r>
        <w:rPr>
          <w:rFonts w:ascii="新宋体" w:eastAsia="新宋体" w:cs="新宋体"/>
          <w:color w:val="000000"/>
          <w:kern w:val="0"/>
          <w:sz w:val="19"/>
          <w:szCs w:val="19"/>
        </w:rPr>
        <w:t xml:space="preserve"> = 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面片夹角</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180 / </w:t>
      </w:r>
      <w:proofErr w:type="spellStart"/>
      <w:r>
        <w:rPr>
          <w:rFonts w:ascii="新宋体" w:eastAsia="新宋体" w:cs="新宋体"/>
          <w:color w:val="000000"/>
          <w:kern w:val="0"/>
          <w:sz w:val="19"/>
          <w:szCs w:val="19"/>
        </w:rPr>
        <w:t>gAlpha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360 / </w:t>
      </w:r>
      <w:proofErr w:type="spellStart"/>
      <w:r>
        <w:rPr>
          <w:rFonts w:ascii="新宋体" w:eastAsia="新宋体" w:cs="新宋体"/>
          <w:color w:val="000000"/>
          <w:kern w:val="0"/>
          <w:sz w:val="19"/>
          <w:szCs w:val="19"/>
        </w:rPr>
        <w:t>gBeta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为纬度区域</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为经度区域</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//V</w:t>
      </w:r>
      <w:r>
        <w:rPr>
          <w:rFonts w:ascii="新宋体" w:eastAsia="新宋体" w:cs="新宋体" w:hint="eastAsia"/>
          <w:color w:val="008000"/>
          <w:kern w:val="0"/>
          <w:sz w:val="19"/>
          <w:szCs w:val="19"/>
        </w:rPr>
        <w:t>为球的顶点</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纬度方向除南北极点外有</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w:t>
      </w:r>
      <w:r>
        <w:rPr>
          <w:rFonts w:ascii="新宋体" w:eastAsia="新宋体" w:cs="新宋体"/>
          <w:color w:val="008000"/>
          <w:kern w:val="0"/>
          <w:sz w:val="19"/>
          <w:szCs w:val="19"/>
        </w:rPr>
        <w:t>1"</w:t>
      </w:r>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点，</w:t>
      </w:r>
      <w:r>
        <w:rPr>
          <w:rFonts w:ascii="新宋体" w:eastAsia="新宋体" w:cs="新宋体"/>
          <w:color w:val="008000"/>
          <w:kern w:val="0"/>
          <w:sz w:val="19"/>
          <w:szCs w:val="19"/>
        </w:rPr>
        <w:t>"2"</w:t>
      </w:r>
      <w:r>
        <w:rPr>
          <w:rFonts w:ascii="新宋体" w:eastAsia="新宋体" w:cs="新宋体" w:hint="eastAsia"/>
          <w:color w:val="008000"/>
          <w:kern w:val="0"/>
          <w:sz w:val="19"/>
          <w:szCs w:val="19"/>
        </w:rPr>
        <w:t>代表南北极两个点</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gAlpha1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gBeta1</w:t>
      </w:r>
      <w:proofErr w:type="spellEnd"/>
      <w:r>
        <w:rPr>
          <w:rFonts w:ascii="新宋体" w:eastAsia="新宋体" w:cs="新宋体"/>
          <w:color w:val="000000"/>
          <w:kern w:val="0"/>
          <w:sz w:val="19"/>
          <w:szCs w:val="19"/>
        </w:rPr>
        <w:t>, r = 300;</w:t>
      </w:r>
      <w:r>
        <w:rPr>
          <w:rFonts w:ascii="新宋体" w:eastAsia="新宋体" w:cs="新宋体"/>
          <w:color w:val="008000"/>
          <w:kern w:val="0"/>
          <w:sz w:val="19"/>
          <w:szCs w:val="19"/>
        </w:rPr>
        <w:t>//r</w:t>
      </w:r>
      <w:r>
        <w:rPr>
          <w:rFonts w:ascii="新宋体" w:eastAsia="新宋体" w:cs="新宋体" w:hint="eastAsia"/>
          <w:color w:val="008000"/>
          <w:kern w:val="0"/>
          <w:sz w:val="19"/>
          <w:szCs w:val="19"/>
        </w:rPr>
        <w:t>为球体半径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计算北极点坐标</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0].x = 0, V[0].y = r, V[0].z = 0;</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按行循环计算球体上的点坐标</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gAlpha1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gAlpha</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gBeta1</w:t>
      </w:r>
      <w:proofErr w:type="spellEnd"/>
      <w:r>
        <w:rPr>
          <w:rFonts w:ascii="新宋体" w:eastAsia="新宋体" w:cs="新宋体"/>
          <w:color w:val="000000"/>
          <w:kern w:val="0"/>
          <w:sz w:val="19"/>
          <w:szCs w:val="19"/>
        </w:rPr>
        <w:t xml:space="preserve"> = j * </w:t>
      </w:r>
      <w:proofErr w:type="spellStart"/>
      <w:r>
        <w:rPr>
          <w:rFonts w:ascii="新宋体" w:eastAsia="新宋体" w:cs="新宋体"/>
          <w:color w:val="000000"/>
          <w:kern w:val="0"/>
          <w:sz w:val="19"/>
          <w:szCs w:val="19"/>
        </w:rPr>
        <w:t>gBeta</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+ 1].x = r * sin(</w:t>
      </w:r>
      <w:proofErr w:type="spellStart"/>
      <w:r>
        <w:rPr>
          <w:rFonts w:ascii="新宋体" w:eastAsia="新宋体" w:cs="新宋体"/>
          <w:color w:val="000000"/>
          <w:kern w:val="0"/>
          <w:sz w:val="19"/>
          <w:szCs w:val="19"/>
        </w:rPr>
        <w:t>gAlpha1</w:t>
      </w:r>
      <w:proofErr w:type="spellEnd"/>
      <w:r>
        <w:rPr>
          <w:rFonts w:ascii="新宋体" w:eastAsia="新宋体" w:cs="新宋体"/>
          <w:color w:val="000000"/>
          <w:kern w:val="0"/>
          <w:sz w:val="19"/>
          <w:szCs w:val="19"/>
        </w:rPr>
        <w:t>) * sin(</w:t>
      </w:r>
      <w:proofErr w:type="spellStart"/>
      <w:r>
        <w:rPr>
          <w:rFonts w:ascii="新宋体" w:eastAsia="新宋体" w:cs="新宋体"/>
          <w:color w:val="000000"/>
          <w:kern w:val="0"/>
          <w:sz w:val="19"/>
          <w:szCs w:val="19"/>
        </w:rPr>
        <w:t>gBeta1</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+ 1].y = r * cos(</w:t>
      </w:r>
      <w:proofErr w:type="spellStart"/>
      <w:r>
        <w:rPr>
          <w:rFonts w:ascii="新宋体" w:eastAsia="新宋体" w:cs="新宋体"/>
          <w:color w:val="000000"/>
          <w:kern w:val="0"/>
          <w:sz w:val="19"/>
          <w:szCs w:val="19"/>
        </w:rPr>
        <w:t>gAlpha1</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+ 1].z = r * sin(</w:t>
      </w:r>
      <w:proofErr w:type="spellStart"/>
      <w:r>
        <w:rPr>
          <w:rFonts w:ascii="新宋体" w:eastAsia="新宋体" w:cs="新宋体"/>
          <w:color w:val="000000"/>
          <w:kern w:val="0"/>
          <w:sz w:val="19"/>
          <w:szCs w:val="19"/>
        </w:rPr>
        <w:t>gAlpha1</w:t>
      </w:r>
      <w:proofErr w:type="spellEnd"/>
      <w:r>
        <w:rPr>
          <w:rFonts w:ascii="新宋体" w:eastAsia="新宋体" w:cs="新宋体"/>
          <w:color w:val="000000"/>
          <w:kern w:val="0"/>
          <w:sz w:val="19"/>
          <w:szCs w:val="19"/>
        </w:rPr>
        <w:t>) * cos(</w:t>
      </w:r>
      <w:proofErr w:type="spellStart"/>
      <w:r>
        <w:rPr>
          <w:rFonts w:ascii="新宋体" w:eastAsia="新宋体" w:cs="新宋体"/>
          <w:color w:val="000000"/>
          <w:kern w:val="0"/>
          <w:sz w:val="19"/>
          <w:szCs w:val="19"/>
        </w:rPr>
        <w:t>gBeta1</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计算南极点坐标</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+ 1].x = 0, 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+ 1].y = -r, 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+ 1].z = 0;</w:t>
      </w:r>
    </w:p>
    <w:p w:rsidR="00FE5ECE" w:rsidRDefault="00FE5ECE" w:rsidP="00A112E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CSphere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设置二维动态数组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设置行</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n++)</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 xml:space="preserve">F[n]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设置列</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构造北极三角形面片</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面片的首尾连接</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NorthIndex</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北极三角形面片索引号数组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NorthIndex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0;</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NorthIndex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 = j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NorthIndex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(3);</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k++)</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NorthIndex</w:t>
      </w:r>
      <w:proofErr w:type="spellEnd"/>
      <w:r>
        <w:rPr>
          <w:rFonts w:ascii="新宋体" w:eastAsia="新宋体" w:cs="新宋体"/>
          <w:color w:val="000000"/>
          <w:kern w:val="0"/>
          <w:sz w:val="19"/>
          <w:szCs w:val="19"/>
        </w:rPr>
        <w:t>[k];</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构造球面四边形面片</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tempi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球面四边形面片索引号数组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 = (tempi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(tempi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3]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(4);</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k++)</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[k];</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构造南极三角形面片</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SouthIndex</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南极三角形面片索引号数组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SouthIndex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- 2)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SouthIndex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SouthIndex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- 2)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(3);</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w:t>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k++)</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SouthIndex</w:t>
      </w:r>
      <w:proofErr w:type="spellEnd"/>
      <w:r>
        <w:rPr>
          <w:rFonts w:ascii="新宋体" w:eastAsia="新宋体" w:cs="新宋体"/>
          <w:color w:val="000000"/>
          <w:kern w:val="0"/>
          <w:sz w:val="19"/>
          <w:szCs w:val="19"/>
        </w:rPr>
        <w:t>[k];</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A112E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CSphere</w:t>
      </w:r>
      <w:proofErr w:type="spellEnd"/>
      <w:r>
        <w:rPr>
          <w:rFonts w:ascii="新宋体" w:eastAsia="新宋体" w:cs="新宋体"/>
          <w:color w:val="000000"/>
          <w:kern w:val="0"/>
          <w:sz w:val="19"/>
          <w:szCs w:val="19"/>
        </w:rPr>
        <w:t>::Draw(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绘制球面</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申请内存</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(800, 800,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GetScreen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南北极顶点数组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球体顶点数组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xml:space="preserve">[3]; </w:t>
      </w:r>
      <w:r>
        <w:rPr>
          <w:rFonts w:ascii="新宋体" w:eastAsia="新宋体" w:cs="新宋体"/>
          <w:color w:val="008000"/>
          <w:kern w:val="0"/>
          <w:sz w:val="19"/>
          <w:szCs w:val="19"/>
        </w:rPr>
        <w:t>//</w:t>
      </w:r>
      <w:r>
        <w:rPr>
          <w:rFonts w:ascii="新宋体" w:eastAsia="新宋体" w:cs="新宋体" w:hint="eastAsia"/>
          <w:color w:val="008000"/>
          <w:kern w:val="0"/>
          <w:sz w:val="19"/>
          <w:szCs w:val="19"/>
        </w:rPr>
        <w:t>南北极顶点的法矢量数组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[4]; </w:t>
      </w:r>
      <w:r>
        <w:rPr>
          <w:rFonts w:ascii="新宋体" w:eastAsia="新宋体" w:cs="新宋体"/>
          <w:color w:val="008000"/>
          <w:kern w:val="0"/>
          <w:sz w:val="19"/>
          <w:szCs w:val="19"/>
        </w:rPr>
        <w:t>//</w:t>
      </w:r>
      <w:r>
        <w:rPr>
          <w:rFonts w:ascii="新宋体" w:eastAsia="新宋体" w:cs="新宋体" w:hint="eastAsia"/>
          <w:color w:val="008000"/>
          <w:kern w:val="0"/>
          <w:sz w:val="19"/>
          <w:szCs w:val="19"/>
        </w:rPr>
        <w:t>南北极顶点的法矢量数组</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SetFaceNormal</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r>
        <w:rPr>
          <w:rFonts w:ascii="新宋体" w:eastAsia="新宋体" w:cs="新宋体"/>
          <w:color w:val="008000"/>
          <w:kern w:val="0"/>
          <w:sz w:val="19"/>
          <w:szCs w:val="19"/>
        </w:rPr>
        <w:t>//</w:t>
      </w:r>
      <w:r>
        <w:rPr>
          <w:rFonts w:ascii="新宋体" w:eastAsia="新宋体" w:cs="新宋体" w:hint="eastAsia"/>
          <w:color w:val="008000"/>
          <w:kern w:val="0"/>
          <w:sz w:val="19"/>
          <w:szCs w:val="19"/>
        </w:rPr>
        <w:t>背面剔除</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(3 ==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三角形面片</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FE5ECE" w:rsidRDefault="00FE5ECE" w:rsidP="007B189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3);</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颜色渐变填充三角形</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四边形面片</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FE5ECE" w:rsidRDefault="00FE5ECE" w:rsidP="00611D52">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4);</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颜色渐变填充三角形</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5ECE" w:rsidRDefault="00FE5ECE" w:rsidP="001B024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释放内存</w:t>
      </w:r>
    </w:p>
    <w:p w:rsidR="00BB7F2A" w:rsidRDefault="00FE5ECE" w:rsidP="00FE5EC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CL</w:t>
      </w:r>
      <w:r w:rsidRPr="00600F01">
        <w:rPr>
          <w:rFonts w:hint="eastAsia"/>
          <w:sz w:val="24"/>
          <w:szCs w:val="32"/>
        </w:rPr>
        <w:t>ighting</w:t>
      </w:r>
      <w:proofErr w:type="spellEnd"/>
      <w:r w:rsidRPr="00600F01">
        <w:rPr>
          <w:rFonts w:hint="eastAsia"/>
          <w:sz w:val="24"/>
          <w:szCs w:val="32"/>
        </w:rPr>
        <w:t>类</w:t>
      </w:r>
      <w:r>
        <w:rPr>
          <w:rFonts w:hint="eastAsia"/>
          <w:sz w:val="24"/>
          <w:szCs w:val="32"/>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r w:rsidR="00E931E7">
        <w:rPr>
          <w:rFonts w:ascii="新宋体" w:eastAsia="新宋体" w:cs="新宋体" w:hint="eastAsia"/>
          <w:color w:val="000000"/>
          <w:kern w:val="0"/>
          <w:sz w:val="19"/>
          <w:szCs w:val="19"/>
        </w:rPr>
        <w:t>Illuminate</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计算光照</w:t>
      </w:r>
      <w:r>
        <w:rPr>
          <w:rFonts w:ascii="新宋体" w:eastAsia="新宋体" w:cs="新宋体"/>
          <w:color w:val="008000"/>
          <w:kern w:val="0"/>
          <w:sz w:val="19"/>
          <w:szCs w:val="19"/>
        </w:rPr>
        <w:tab/>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 xml:space="preserve"> *Light;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光源数组</w:t>
      </w:r>
    </w:p>
    <w:p w:rsidR="00600F01" w:rsidRDefault="00621E47" w:rsidP="00621E47">
      <w:pPr>
        <w:autoSpaceDE w:val="0"/>
        <w:autoSpaceDN w:val="0"/>
        <w:adjustRightInd w:val="0"/>
        <w:ind w:leftChars="400" w:left="840"/>
        <w:jc w:val="left"/>
        <w:rPr>
          <w:rFonts w:ascii="新宋体" w:eastAsia="新宋体" w:cs="新宋体"/>
          <w:color w:val="008000"/>
          <w:kern w:val="0"/>
          <w:sz w:val="19"/>
          <w:szCs w:val="19"/>
        </w:rPr>
      </w:pP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Ambient;</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环境光恒定不变</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Light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0.3, 0.3, 0.3);</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sidR="00E931E7" w:rsidRPr="00E931E7">
        <w:rPr>
          <w:rFonts w:ascii="新宋体" w:eastAsia="新宋体" w:cs="新宋体" w:hint="eastAsia"/>
          <w:color w:val="000000"/>
          <w:kern w:val="0"/>
          <w:sz w:val="19"/>
          <w:szCs w:val="19"/>
        </w:rPr>
        <w:t xml:space="preserve"> </w:t>
      </w:r>
      <w:r w:rsidR="00E931E7">
        <w:rPr>
          <w:rFonts w:ascii="新宋体" w:eastAsia="新宋体" w:cs="新宋体" w:hint="eastAsia"/>
          <w:color w:val="000000"/>
          <w:kern w:val="0"/>
          <w:sz w:val="19"/>
          <w:szCs w:val="19"/>
        </w:rPr>
        <w:t>Illuminate</w:t>
      </w:r>
      <w:r>
        <w:rPr>
          <w:rFonts w:ascii="新宋体" w:eastAsia="新宋体" w:cs="新宋体"/>
          <w:color w:val="000000"/>
          <w:kern w:val="0"/>
          <w:sz w:val="19"/>
          <w:szCs w:val="19"/>
        </w:rPr>
        <w:t>(</w:t>
      </w:r>
      <w:bookmarkStart w:id="3" w:name="_GoBack"/>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Normal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pMaterial</w:t>
      </w:r>
      <w:bookmarkEnd w:id="3"/>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511B9" w:rsidRDefault="00621E47"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sidR="00F511B9">
        <w:rPr>
          <w:rFonts w:ascii="新宋体" w:eastAsia="新宋体" w:cs="新宋体" w:hint="eastAsia"/>
          <w:color w:val="2B91AF"/>
          <w:kern w:val="0"/>
          <w:sz w:val="19"/>
          <w:szCs w:val="19"/>
        </w:rPr>
        <w:t>CRGB</w:t>
      </w:r>
      <w:proofErr w:type="spellEnd"/>
      <w:r w:rsidR="00F511B9">
        <w:rPr>
          <w:rFonts w:ascii="新宋体" w:eastAsia="新宋体" w:cs="新宋体" w:hint="eastAsia"/>
          <w:color w:val="000000"/>
          <w:kern w:val="0"/>
          <w:sz w:val="19"/>
          <w:szCs w:val="19"/>
        </w:rPr>
        <w:t xml:space="preserve"> </w:t>
      </w:r>
      <w:proofErr w:type="spellStart"/>
      <w:r w:rsidR="00F511B9">
        <w:rPr>
          <w:rFonts w:ascii="新宋体" w:eastAsia="新宋体" w:cs="新宋体" w:hint="eastAsia"/>
          <w:color w:val="000000"/>
          <w:kern w:val="0"/>
          <w:sz w:val="19"/>
          <w:szCs w:val="19"/>
        </w:rPr>
        <w:t>ResultI</w:t>
      </w:r>
      <w:proofErr w:type="spellEnd"/>
      <w:r w:rsidR="00F511B9">
        <w:rPr>
          <w:rFonts w:ascii="新宋体" w:eastAsia="新宋体" w:cs="新宋体" w:hint="eastAsia"/>
          <w:color w:val="000000"/>
          <w:kern w:val="0"/>
          <w:sz w:val="19"/>
          <w:szCs w:val="19"/>
        </w:rPr>
        <w:t xml:space="preserve"> = </w:t>
      </w:r>
      <w:proofErr w:type="spellStart"/>
      <w:r w:rsidR="00F511B9">
        <w:rPr>
          <w:rFonts w:ascii="新宋体" w:eastAsia="新宋体" w:cs="新宋体" w:hint="eastAsia"/>
          <w:color w:val="808080"/>
          <w:kern w:val="0"/>
          <w:sz w:val="19"/>
          <w:szCs w:val="19"/>
        </w:rPr>
        <w:t>pMaterial</w:t>
      </w:r>
      <w:proofErr w:type="spellEnd"/>
      <w:r w:rsidR="00F511B9">
        <w:rPr>
          <w:rFonts w:ascii="新宋体" w:eastAsia="新宋体" w:cs="新宋体" w:hint="eastAsia"/>
          <w:color w:val="000000"/>
          <w:kern w:val="0"/>
          <w:sz w:val="19"/>
          <w:szCs w:val="19"/>
        </w:rPr>
        <w:t>-&gt;</w:t>
      </w:r>
      <w:proofErr w:type="spellStart"/>
      <w:r w:rsidR="00F511B9">
        <w:rPr>
          <w:rFonts w:ascii="新宋体" w:eastAsia="新宋体" w:cs="新宋体" w:hint="eastAsia"/>
          <w:color w:val="000000"/>
          <w:kern w:val="0"/>
          <w:sz w:val="19"/>
          <w:szCs w:val="19"/>
        </w:rPr>
        <w:t>M_Emit</w:t>
      </w:r>
      <w:proofErr w:type="spellEnd"/>
      <w:r w:rsidR="00F511B9">
        <w:rPr>
          <w:rFonts w:ascii="新宋体" w:eastAsia="新宋体" w:cs="新宋体" w:hint="eastAsia"/>
          <w:color w:val="000000"/>
          <w:kern w:val="0"/>
          <w:sz w:val="19"/>
          <w:szCs w:val="19"/>
        </w:rPr>
        <w:t>;</w:t>
      </w:r>
      <w:r w:rsidR="00F511B9">
        <w:rPr>
          <w:rFonts w:ascii="新宋体" w:eastAsia="新宋体" w:cs="新宋体" w:hint="eastAsia"/>
          <w:color w:val="008000"/>
          <w:kern w:val="0"/>
          <w:sz w:val="19"/>
          <w:szCs w:val="19"/>
        </w:rPr>
        <w:t>//材质自身发散色为初始值</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for</w:t>
      </w:r>
      <w:r>
        <w:rPr>
          <w:rFonts w:ascii="新宋体" w:eastAsia="新宋体" w:cs="新宋体" w:hint="eastAsia"/>
          <w:color w:val="000000"/>
          <w:kern w:val="0"/>
          <w:sz w:val="19"/>
          <w:szCs w:val="19"/>
        </w:rPr>
        <w:t xml:space="preserve"> (</w:t>
      </w:r>
      <w:r>
        <w:rPr>
          <w:rFonts w:ascii="新宋体" w:eastAsia="新宋体" w:cs="新宋体" w:hint="eastAsia"/>
          <w:color w:val="0000FF"/>
          <w:kern w:val="0"/>
          <w:sz w:val="19"/>
          <w:szCs w:val="19"/>
        </w:rPr>
        <w:t>int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 xml:space="preserve"> = 0;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 xml:space="preserve"> &lt; </w:t>
      </w:r>
      <w:proofErr w:type="spellStart"/>
      <w:r>
        <w:rPr>
          <w:rFonts w:ascii="新宋体" w:eastAsia="新宋体" w:cs="新宋体" w:hint="eastAsia"/>
          <w:color w:val="000000"/>
          <w:kern w:val="0"/>
          <w:sz w:val="19"/>
          <w:szCs w:val="19"/>
        </w:rPr>
        <w:t>LightNum</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//来自光源</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_OnOff</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CRGB</w:t>
      </w:r>
      <w:proofErr w:type="spellEnd"/>
      <w:r>
        <w:rPr>
          <w:rFonts w:ascii="新宋体" w:eastAsia="新宋体" w:cs="新宋体" w:hint="eastAsia"/>
          <w:color w:val="000000"/>
          <w:kern w:val="0"/>
          <w:sz w:val="19"/>
          <w:szCs w:val="19"/>
        </w:rPr>
        <w:t xml:space="preserve"> I = </w:t>
      </w:r>
      <w:proofErr w:type="spellStart"/>
      <w:proofErr w:type="gramStart"/>
      <w:r>
        <w:rPr>
          <w:rFonts w:ascii="新宋体" w:eastAsia="新宋体" w:cs="新宋体" w:hint="eastAsia"/>
          <w:color w:val="2B91AF"/>
          <w:kern w:val="0"/>
          <w:sz w:val="19"/>
          <w:szCs w:val="19"/>
        </w:rPr>
        <w:t>CRGB</w:t>
      </w:r>
      <w:proofErr w:type="spellEnd"/>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0.0, 0.0, 0.0);</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w:t>
      </w:r>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L_Position</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//指向光源的矢量</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d = </w:t>
      </w:r>
      <w:proofErr w:type="spellStart"/>
      <w:r>
        <w:rPr>
          <w:rFonts w:ascii="新宋体" w:eastAsia="新宋体" w:cs="新宋体" w:hint="eastAsia"/>
          <w:color w:val="000000"/>
          <w:kern w:val="0"/>
          <w:sz w:val="19"/>
          <w:szCs w:val="19"/>
        </w:rPr>
        <w:t>VL.Mag</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//光传播的距离，等于矢量</w:t>
      </w:r>
      <w:proofErr w:type="spellStart"/>
      <w:r>
        <w:rPr>
          <w:rFonts w:ascii="新宋体" w:eastAsia="新宋体" w:cs="新宋体" w:hint="eastAsia"/>
          <w:color w:val="008000"/>
          <w:kern w:val="0"/>
          <w:sz w:val="19"/>
          <w:szCs w:val="19"/>
        </w:rPr>
        <w:t>VL</w:t>
      </w:r>
      <w:proofErr w:type="spellEnd"/>
      <w:r>
        <w:rPr>
          <w:rFonts w:ascii="新宋体" w:eastAsia="新宋体" w:cs="新宋体" w:hint="eastAsia"/>
          <w:color w:val="008000"/>
          <w:kern w:val="0"/>
          <w:sz w:val="19"/>
          <w:szCs w:val="19"/>
        </w:rPr>
        <w:t>的模</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//单位化光矢量</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 </w:t>
      </w:r>
      <w:r>
        <w:rPr>
          <w:rFonts w:ascii="新宋体" w:eastAsia="新宋体" w:cs="新宋体" w:hint="eastAsia"/>
          <w:color w:val="808080"/>
          <w:kern w:val="0"/>
          <w:sz w:val="19"/>
          <w:szCs w:val="19"/>
        </w:rPr>
        <w:t>Normal</w:t>
      </w:r>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//单位化法矢量</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//第1步，加入漫反射光</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_Diffuse</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CosTheta</w:t>
      </w:r>
      <w:proofErr w:type="spellEnd"/>
      <w:r>
        <w:rPr>
          <w:rFonts w:ascii="新宋体" w:eastAsia="新宋体" w:cs="新宋体" w:hint="eastAsia"/>
          <w:color w:val="000000"/>
          <w:kern w:val="0"/>
          <w:sz w:val="19"/>
          <w:szCs w:val="19"/>
        </w:rPr>
        <w:t xml:space="preserve"> = </w:t>
      </w:r>
      <w:proofErr w:type="gramStart"/>
      <w:r>
        <w:rPr>
          <w:rFonts w:ascii="新宋体" w:eastAsia="新宋体" w:cs="新宋体" w:hint="eastAsia"/>
          <w:color w:val="6F008A"/>
          <w:kern w:val="0"/>
          <w:sz w:val="19"/>
          <w:szCs w:val="19"/>
        </w:rPr>
        <w:t>max</w:t>
      </w:r>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Dot(</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0);</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_Diffuse</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M_Diffuse</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000000"/>
          <w:kern w:val="0"/>
          <w:sz w:val="19"/>
          <w:szCs w:val="19"/>
        </w:rPr>
        <w:t>CosTheta</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//第2步，加入镜面反射光</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_Specular</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w:t>
      </w:r>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ViewPoint</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VV</w:t>
      </w:r>
      <w:proofErr w:type="spellEnd"/>
      <w:r>
        <w:rPr>
          <w:rFonts w:ascii="新宋体" w:eastAsia="新宋体" w:cs="新宋体" w:hint="eastAsia"/>
          <w:color w:val="008000"/>
          <w:kern w:val="0"/>
          <w:sz w:val="19"/>
          <w:szCs w:val="19"/>
        </w:rPr>
        <w:t>为视矢量</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VH</w:t>
      </w:r>
      <w:proofErr w:type="spellEnd"/>
      <w:r>
        <w:rPr>
          <w:rFonts w:ascii="新宋体" w:eastAsia="新宋体" w:cs="新宋体" w:hint="eastAsia"/>
          <w:color w:val="000000"/>
          <w:kern w:val="0"/>
          <w:sz w:val="19"/>
          <w:szCs w:val="19"/>
        </w:rPr>
        <w:t xml:space="preserve"> =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).Mag();</w:t>
      </w:r>
      <w:r>
        <w:rPr>
          <w:rFonts w:ascii="新宋体" w:eastAsia="新宋体" w:cs="新宋体" w:hint="eastAsia"/>
          <w:color w:val="008000"/>
          <w:kern w:val="0"/>
          <w:sz w:val="19"/>
          <w:szCs w:val="19"/>
        </w:rPr>
        <w:t>//平分矢量</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nHN</w:t>
      </w:r>
      <w:proofErr w:type="spellEnd"/>
      <w:r>
        <w:rPr>
          <w:rFonts w:ascii="新宋体" w:eastAsia="新宋体" w:cs="新宋体" w:hint="eastAsia"/>
          <w:color w:val="000000"/>
          <w:kern w:val="0"/>
          <w:sz w:val="19"/>
          <w:szCs w:val="19"/>
        </w:rPr>
        <w:t xml:space="preserve"> = </w:t>
      </w:r>
      <w:proofErr w:type="gramStart"/>
      <w:r>
        <w:rPr>
          <w:rFonts w:ascii="新宋体" w:eastAsia="新宋体" w:cs="新宋体" w:hint="eastAsia"/>
          <w:color w:val="000000"/>
          <w:kern w:val="0"/>
          <w:sz w:val="19"/>
          <w:szCs w:val="19"/>
        </w:rPr>
        <w:t>pow(</w:t>
      </w:r>
      <w:proofErr w:type="gramEnd"/>
      <w:r>
        <w:rPr>
          <w:rFonts w:ascii="新宋体" w:eastAsia="新宋体" w:cs="新宋体" w:hint="eastAsia"/>
          <w:color w:val="6F008A"/>
          <w:kern w:val="0"/>
          <w:sz w:val="19"/>
          <w:szCs w:val="19"/>
        </w:rPr>
        <w:t>max</w:t>
      </w:r>
      <w:r>
        <w:rPr>
          <w:rFonts w:ascii="新宋体" w:eastAsia="新宋体" w:cs="新宋体" w:hint="eastAsia"/>
          <w:color w:val="000000"/>
          <w:kern w:val="0"/>
          <w:sz w:val="19"/>
          <w:szCs w:val="19"/>
        </w:rPr>
        <w:t>(Dot(</w:t>
      </w:r>
      <w:proofErr w:type="spellStart"/>
      <w:r>
        <w:rPr>
          <w:rFonts w:ascii="新宋体" w:eastAsia="新宋体" w:cs="新宋体" w:hint="eastAsia"/>
          <w:color w:val="000000"/>
          <w:kern w:val="0"/>
          <w:sz w:val="19"/>
          <w:szCs w:val="19"/>
        </w:rPr>
        <w:t>VH</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0), </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M_n</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_Specular</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M_Specular</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000000"/>
          <w:kern w:val="0"/>
          <w:sz w:val="19"/>
          <w:szCs w:val="19"/>
        </w:rPr>
        <w:t>nHN</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//第3步，光强衰减</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c0</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L_C0</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c0</w:t>
      </w:r>
      <w:proofErr w:type="spellEnd"/>
      <w:r>
        <w:rPr>
          <w:rFonts w:ascii="新宋体" w:eastAsia="新宋体" w:cs="新宋体" w:hint="eastAsia"/>
          <w:color w:val="008000"/>
          <w:kern w:val="0"/>
          <w:sz w:val="19"/>
          <w:szCs w:val="19"/>
        </w:rPr>
        <w:t>为常数衰减因子</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c1</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L_C1</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c1</w:t>
      </w:r>
      <w:proofErr w:type="spellEnd"/>
      <w:r>
        <w:rPr>
          <w:rFonts w:ascii="新宋体" w:eastAsia="新宋体" w:cs="新宋体" w:hint="eastAsia"/>
          <w:color w:val="008000"/>
          <w:kern w:val="0"/>
          <w:sz w:val="19"/>
          <w:szCs w:val="19"/>
        </w:rPr>
        <w:t>线性衰减因子</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c2</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L_C2</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c2</w:t>
      </w:r>
      <w:proofErr w:type="spellEnd"/>
      <w:proofErr w:type="gramStart"/>
      <w:r>
        <w:rPr>
          <w:rFonts w:ascii="新宋体" w:eastAsia="新宋体" w:cs="新宋体" w:hint="eastAsia"/>
          <w:color w:val="008000"/>
          <w:kern w:val="0"/>
          <w:sz w:val="19"/>
          <w:szCs w:val="19"/>
        </w:rPr>
        <w:t>二</w:t>
      </w:r>
      <w:proofErr w:type="gramEnd"/>
      <w:r>
        <w:rPr>
          <w:rFonts w:ascii="新宋体" w:eastAsia="新宋体" w:cs="新宋体" w:hint="eastAsia"/>
          <w:color w:val="008000"/>
          <w:kern w:val="0"/>
          <w:sz w:val="19"/>
          <w:szCs w:val="19"/>
        </w:rPr>
        <w:t>次衰减因子</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f = (1.0 / (</w:t>
      </w:r>
      <w:proofErr w:type="spellStart"/>
      <w:r>
        <w:rPr>
          <w:rFonts w:ascii="新宋体" w:eastAsia="新宋体" w:cs="新宋体" w:hint="eastAsia"/>
          <w:color w:val="000000"/>
          <w:kern w:val="0"/>
          <w:sz w:val="19"/>
          <w:szCs w:val="19"/>
        </w:rPr>
        <w:t>c0</w:t>
      </w:r>
      <w:proofErr w:type="spellEnd"/>
      <w:r>
        <w:rPr>
          <w:rFonts w:ascii="新宋体" w:eastAsia="新宋体" w:cs="新宋体" w:hint="eastAsia"/>
          <w:color w:val="000000"/>
          <w:kern w:val="0"/>
          <w:sz w:val="19"/>
          <w:szCs w:val="19"/>
        </w:rPr>
        <w:t xml:space="preserve"> + </w:t>
      </w:r>
      <w:proofErr w:type="spellStart"/>
      <w:r>
        <w:rPr>
          <w:rFonts w:ascii="新宋体" w:eastAsia="新宋体" w:cs="新宋体" w:hint="eastAsia"/>
          <w:color w:val="000000"/>
          <w:kern w:val="0"/>
          <w:sz w:val="19"/>
          <w:szCs w:val="19"/>
        </w:rPr>
        <w:t>c1</w:t>
      </w:r>
      <w:proofErr w:type="spellEnd"/>
      <w:r>
        <w:rPr>
          <w:rFonts w:ascii="新宋体" w:eastAsia="新宋体" w:cs="新宋体" w:hint="eastAsia"/>
          <w:color w:val="000000"/>
          <w:kern w:val="0"/>
          <w:sz w:val="19"/>
          <w:szCs w:val="19"/>
        </w:rPr>
        <w:t xml:space="preserve"> * d + </w:t>
      </w:r>
      <w:proofErr w:type="spellStart"/>
      <w:r>
        <w:rPr>
          <w:rFonts w:ascii="新宋体" w:eastAsia="新宋体" w:cs="新宋体" w:hint="eastAsia"/>
          <w:color w:val="000000"/>
          <w:kern w:val="0"/>
          <w:sz w:val="19"/>
          <w:szCs w:val="19"/>
        </w:rPr>
        <w:t>c2</w:t>
      </w:r>
      <w:proofErr w:type="spellEnd"/>
      <w:r>
        <w:rPr>
          <w:rFonts w:ascii="新宋体" w:eastAsia="新宋体" w:cs="新宋体" w:hint="eastAsia"/>
          <w:color w:val="000000"/>
          <w:kern w:val="0"/>
          <w:sz w:val="19"/>
          <w:szCs w:val="19"/>
        </w:rPr>
        <w:t xml:space="preserve"> * d*d));</w:t>
      </w:r>
      <w:r>
        <w:rPr>
          <w:rFonts w:ascii="新宋体" w:eastAsia="新宋体" w:cs="新宋体" w:hint="eastAsia"/>
          <w:color w:val="008000"/>
          <w:kern w:val="0"/>
          <w:sz w:val="19"/>
          <w:szCs w:val="19"/>
        </w:rPr>
        <w:t>//光强衰减函数</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f = </w:t>
      </w:r>
      <w:proofErr w:type="gramStart"/>
      <w:r>
        <w:rPr>
          <w:rFonts w:ascii="新宋体" w:eastAsia="新宋体" w:cs="新宋体" w:hint="eastAsia"/>
          <w:color w:val="6F008A"/>
          <w:kern w:val="0"/>
          <w:sz w:val="19"/>
          <w:szCs w:val="19"/>
        </w:rPr>
        <w:t>min</w:t>
      </w:r>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1.0, f);</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f;</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else</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.c</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//物体自身颜色</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ab/>
      </w:r>
      <w:r>
        <w:rPr>
          <w:rFonts w:ascii="新宋体" w:eastAsia="新宋体" w:cs="新宋体" w:hint="eastAsia"/>
          <w:color w:val="000000"/>
          <w:kern w:val="0"/>
          <w:sz w:val="19"/>
          <w:szCs w:val="19"/>
        </w:rPr>
        <w:tab/>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//第4步，加入环境光</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(Light[0</w:t>
      </w:r>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_Ambient</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Ambient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M_Ambient</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//第5步，颜色归一化到[0,1]区间</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ResultI.Normalize</w:t>
      </w:r>
      <w:proofErr w:type="spellEnd"/>
      <w:r>
        <w:rPr>
          <w:rFonts w:ascii="新宋体" w:eastAsia="新宋体" w:cs="新宋体" w:hint="eastAsia"/>
          <w:color w:val="000000"/>
          <w:kern w:val="0"/>
          <w:sz w:val="19"/>
          <w:szCs w:val="19"/>
        </w:rPr>
        <w:t>();</w:t>
      </w:r>
    </w:p>
    <w:p w:rsidR="00F511B9" w:rsidRDefault="00F511B9" w:rsidP="00F511B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//第6步，返回所计算顶点的光强颜色</w:t>
      </w:r>
    </w:p>
    <w:p w:rsidR="00F511B9" w:rsidRDefault="00F511B9" w:rsidP="00F511B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return</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w:t>
      </w:r>
    </w:p>
    <w:p w:rsidR="00621E47" w:rsidRPr="00600F01" w:rsidRDefault="00621E47" w:rsidP="00F511B9">
      <w:pPr>
        <w:autoSpaceDE w:val="0"/>
        <w:autoSpaceDN w:val="0"/>
        <w:adjustRightInd w:val="0"/>
        <w:ind w:leftChars="200" w:left="420"/>
        <w:jc w:val="left"/>
        <w:rPr>
          <w:sz w:val="24"/>
          <w:szCs w:val="32"/>
        </w:rPr>
      </w:pPr>
      <w:r>
        <w:rPr>
          <w:rFonts w:ascii="新宋体" w:eastAsia="新宋体" w:cs="新宋体"/>
          <w:color w:val="000000"/>
          <w:kern w:val="0"/>
          <w:sz w:val="19"/>
          <w:szCs w:val="19"/>
        </w:rPr>
        <w:t>}</w:t>
      </w:r>
    </w:p>
    <w:p w:rsidR="003F40BD" w:rsidRPr="00C80B2E" w:rsidRDefault="00600F01" w:rsidP="003F40BD">
      <w:pPr>
        <w:ind w:left="420"/>
        <w:rPr>
          <w:sz w:val="24"/>
          <w:szCs w:val="32"/>
        </w:rPr>
      </w:pPr>
      <w:proofErr w:type="spellStart"/>
      <w:r>
        <w:rPr>
          <w:rFonts w:hint="eastAsia"/>
          <w:sz w:val="24"/>
          <w:szCs w:val="32"/>
        </w:rPr>
        <w:t>3</w:t>
      </w:r>
      <w:r w:rsidR="003F40BD">
        <w:rPr>
          <w:rFonts w:hint="eastAsia"/>
          <w:sz w:val="24"/>
          <w:szCs w:val="32"/>
        </w:rPr>
        <w:t>.</w:t>
      </w:r>
      <w:r w:rsidR="003F40BD" w:rsidRPr="00C80B2E">
        <w:rPr>
          <w:rFonts w:hint="eastAsia"/>
          <w:sz w:val="24"/>
          <w:szCs w:val="32"/>
        </w:rPr>
        <w:t>C</w:t>
      </w:r>
      <w:r w:rsidR="003F40BD" w:rsidRPr="00C80B2E">
        <w:rPr>
          <w:sz w:val="24"/>
          <w:szCs w:val="32"/>
        </w:rPr>
        <w:t>TestView</w:t>
      </w:r>
      <w:proofErr w:type="spellEnd"/>
      <w:r w:rsidR="003F40BD" w:rsidRPr="00C80B2E">
        <w:rPr>
          <w:rFonts w:hint="eastAsia"/>
          <w:sz w:val="24"/>
          <w:szCs w:val="32"/>
        </w:rPr>
        <w:t>类：</w:t>
      </w:r>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双缓冲绘图</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A545F9" w:rsidRDefault="0006719F" w:rsidP="0006719F">
      <w:pPr>
        <w:autoSpaceDE w:val="0"/>
        <w:autoSpaceDN w:val="0"/>
        <w:adjustRightInd w:val="0"/>
        <w:ind w:firstLine="420"/>
        <w:jc w:val="left"/>
        <w:rPr>
          <w:rFonts w:ascii="Consolas" w:hAnsi="Consolas" w:cs="Consolas"/>
          <w:color w:val="008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3F40BD" w:rsidRDefault="003F40BD" w:rsidP="00911787">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protected</w:t>
      </w:r>
      <w:r>
        <w:rPr>
          <w:rFonts w:ascii="Consolas" w:hAnsi="Consolas" w:cs="Consolas"/>
          <w:color w:val="000000"/>
          <w:kern w:val="0"/>
          <w:sz w:val="19"/>
          <w:szCs w:val="19"/>
        </w:rPr>
        <w:t>:</w:t>
      </w:r>
    </w:p>
    <w:p w:rsidR="0006719F" w:rsidRDefault="0006719F" w:rsidP="0006719F">
      <w:pPr>
        <w:autoSpaceDE w:val="0"/>
        <w:autoSpaceDN w:val="0"/>
        <w:adjustRightInd w:val="0"/>
        <w:ind w:left="420" w:firstLine="42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bPlay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动画开关</w:t>
      </w:r>
    </w:p>
    <w:p w:rsidR="0006719F" w:rsidRDefault="0006719F" w:rsidP="00067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CTransform3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变换对象</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 xml:space="preserve"> cube;</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cube.LightNum</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光源个数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cube.LightNum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一维光源动态数组</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-&gt;Light[0].</w:t>
      </w:r>
      <w:proofErr w:type="spellStart"/>
      <w:r>
        <w:rPr>
          <w:rFonts w:ascii="新宋体" w:eastAsia="新宋体" w:cs="新宋体"/>
          <w:color w:val="000000"/>
          <w:kern w:val="0"/>
          <w:sz w:val="19"/>
          <w:szCs w:val="19"/>
        </w:rPr>
        <w:t>SetPosition</w:t>
      </w:r>
      <w:proofErr w:type="spellEnd"/>
      <w:r>
        <w:rPr>
          <w:rFonts w:ascii="新宋体" w:eastAsia="新宋体" w:cs="新宋体"/>
          <w:color w:val="000000"/>
          <w:kern w:val="0"/>
          <w:sz w:val="19"/>
          <w:szCs w:val="19"/>
        </w:rPr>
        <w:t>(0, 0, 200);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设置光源位置坐标</w:t>
      </w:r>
      <w:r>
        <w:rPr>
          <w:rFonts w:ascii="新宋体" w:eastAsia="新宋体" w:cs="新宋体"/>
          <w:color w:val="008000"/>
          <w:kern w:val="0"/>
          <w:sz w:val="19"/>
          <w:szCs w:val="19"/>
        </w:rPr>
        <w:tab/>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cube.LightNum</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L_Diffuse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光源的漫反射颜色</w:t>
      </w:r>
      <w:r>
        <w:rPr>
          <w:rFonts w:ascii="新宋体" w:eastAsia="新宋体" w:cs="新宋体"/>
          <w:color w:val="008000"/>
          <w:kern w:val="0"/>
          <w:sz w:val="19"/>
          <w:szCs w:val="19"/>
        </w:rPr>
        <w:tab/>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L_Specular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光源镜面高光颜色</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常数衰减系数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 xml:space="preserve"> = 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线性衰减系数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 xml:space="preserve"> = 0.00000001;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二次衰减系数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L_OnOff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光源开启</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一维材质动态数组</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(0.247, 0.200, 0.075));</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材质对环境光光的反射率</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(0.752, 0.606, 0.226));</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材质对漫反射光的反射率</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SetSpecular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(0.628, 0.556, 0.366));</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材质对镜面反射光的反射率</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SetEmit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 0.2, 0.2));</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材质自身发散的颜色</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SetExp</w:t>
      </w:r>
      <w:proofErr w:type="spellEnd"/>
      <w:r>
        <w:rPr>
          <w:rFonts w:ascii="新宋体" w:eastAsia="新宋体" w:cs="新宋体"/>
          <w:color w:val="000000"/>
          <w:kern w:val="0"/>
          <w:sz w:val="19"/>
          <w:szCs w:val="19"/>
        </w:rPr>
        <w:t>(50);</w:t>
      </w:r>
      <w:r>
        <w:rPr>
          <w:rFonts w:ascii="新宋体" w:eastAsia="新宋体" w:cs="新宋体"/>
          <w:color w:val="008000"/>
          <w:kern w:val="0"/>
          <w:sz w:val="19"/>
          <w:szCs w:val="19"/>
        </w:rPr>
        <w:t>//</w:t>
      </w:r>
      <w:r>
        <w:rPr>
          <w:rFonts w:ascii="新宋体" w:eastAsia="新宋体" w:cs="新宋体" w:hint="eastAsia"/>
          <w:color w:val="008000"/>
          <w:kern w:val="0"/>
          <w:sz w:val="19"/>
          <w:szCs w:val="19"/>
        </w:rPr>
        <w:t>高光指数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2B91AF"/>
          <w:kern w:val="0"/>
          <w:sz w:val="19"/>
          <w:szCs w:val="19"/>
        </w:rPr>
        <w:t>CRect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定义客户区</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GetClientRect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获得客户区的大小</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cube.nClientWidth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cube.nClientHeight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cube.nHWidth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cube.nClientWidth</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屏幕客户区半宽</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cube.nHHeight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cube.nClientHeight</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屏幕客户区半高</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NewBitmap.CreateCompatibleBitmap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cube.nClientWidth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cube.nClientHeight</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memDC.FillSolidRect</w:t>
      </w:r>
      <w:proofErr w:type="spellEnd"/>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rect,pDC</w:t>
      </w:r>
      <w:proofErr w:type="spellEnd"/>
      <w:proofErr w:type="gram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GetBkColor</w:t>
      </w:r>
      <w:proofErr w:type="spellEnd"/>
      <w:r>
        <w:rPr>
          <w:rFonts w:ascii="新宋体" w:eastAsia="新宋体" w:cs="新宋体"/>
          <w:color w:val="008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0, 0, </w:t>
      </w:r>
      <w:proofErr w:type="spellStart"/>
      <w:r>
        <w:rPr>
          <w:rFonts w:ascii="新宋体" w:eastAsia="新宋体" w:cs="新宋体"/>
          <w:color w:val="000000"/>
          <w:kern w:val="0"/>
          <w:sz w:val="19"/>
          <w:szCs w:val="19"/>
        </w:rPr>
        <w:t>cube.nClientWidth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cube.nClientHeight</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 xml:space="preserve">, 0, 0, </w:t>
      </w:r>
      <w:proofErr w:type="spellStart"/>
      <w:r>
        <w:rPr>
          <w:rFonts w:ascii="新宋体" w:eastAsia="新宋体" w:cs="新宋体"/>
          <w:color w:val="6F008A"/>
          <w:kern w:val="0"/>
          <w:sz w:val="19"/>
          <w:szCs w:val="19"/>
        </w:rPr>
        <w:t>SRCCOPY</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NewBitmap.DeleteObject</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cube.Draw</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3F40BD" w:rsidRPr="00586D9B" w:rsidRDefault="00586D9B" w:rsidP="00586D9B">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E139AD" w:rsidP="00202660">
      <w:pPr>
        <w:ind w:firstLineChars="200" w:firstLine="480"/>
        <w:rPr>
          <w:rFonts w:ascii="宋体" w:hAnsi="宋体"/>
          <w:sz w:val="24"/>
        </w:rPr>
      </w:pPr>
      <w:r>
        <w:rPr>
          <w:rFonts w:ascii="宋体" w:hAnsi="宋体" w:hint="eastAsia"/>
          <w:sz w:val="24"/>
        </w:rPr>
        <w:t>球</w:t>
      </w:r>
      <w:r w:rsidR="00202660" w:rsidRPr="00202660">
        <w:rPr>
          <w:rFonts w:ascii="宋体" w:hAnsi="宋体" w:hint="eastAsia"/>
          <w:sz w:val="24"/>
        </w:rPr>
        <w:t>体</w:t>
      </w:r>
      <w:proofErr w:type="spellStart"/>
      <w:r w:rsidR="00202660" w:rsidRPr="00202660">
        <w:rPr>
          <w:rFonts w:ascii="宋体" w:hAnsi="宋体" w:hint="eastAsia"/>
          <w:sz w:val="24"/>
        </w:rPr>
        <w:t>Phong</w:t>
      </w:r>
      <w:proofErr w:type="spellEnd"/>
      <w:r w:rsidR="00202660" w:rsidRPr="00202660">
        <w:rPr>
          <w:rFonts w:ascii="宋体" w:hAnsi="宋体" w:hint="eastAsia"/>
          <w:sz w:val="24"/>
        </w:rPr>
        <w:t>明暗处理如图4</w:t>
      </w:r>
      <w:r>
        <w:rPr>
          <w:rFonts w:ascii="宋体" w:hAnsi="宋体" w:hint="eastAsia"/>
          <w:sz w:val="24"/>
        </w:rPr>
        <w:t>3</w:t>
      </w:r>
      <w:r w:rsidR="00202660" w:rsidRPr="00202660">
        <w:rPr>
          <w:rFonts w:ascii="宋体" w:hAnsi="宋体" w:hint="eastAsia"/>
          <w:sz w:val="24"/>
        </w:rPr>
        <w:t>-</w:t>
      </w:r>
      <w:r w:rsidR="0033777B">
        <w:rPr>
          <w:rFonts w:ascii="宋体" w:hAnsi="宋体" w:hint="eastAsia"/>
          <w:sz w:val="24"/>
        </w:rPr>
        <w:t>2</w:t>
      </w:r>
      <w:r w:rsidR="00202660" w:rsidRPr="00202660">
        <w:rPr>
          <w:rFonts w:ascii="宋体" w:hAnsi="宋体" w:hint="eastAsia"/>
          <w:sz w:val="24"/>
        </w:rPr>
        <w:t>所示。</w:t>
      </w:r>
    </w:p>
    <w:p w:rsidR="00C55CEC" w:rsidRDefault="002838F9" w:rsidP="00075EC6">
      <w:pPr>
        <w:jc w:val="center"/>
      </w:pPr>
      <w:r>
        <w:rPr>
          <w:noProof/>
        </w:rPr>
        <w:drawing>
          <wp:inline distT="0" distB="0" distL="0" distR="0" wp14:anchorId="5D5B437E" wp14:editId="4B05BCB4">
            <wp:extent cx="3153126" cy="25378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3126" cy="2537881"/>
                    </a:xfrm>
                    <a:prstGeom prst="rect">
                      <a:avLst/>
                    </a:prstGeom>
                  </pic:spPr>
                </pic:pic>
              </a:graphicData>
            </a:graphic>
          </wp:inline>
        </w:drawing>
      </w:r>
    </w:p>
    <w:p w:rsidR="00E1471B" w:rsidRPr="0079228B" w:rsidRDefault="00186B31" w:rsidP="008A13F1">
      <w:pPr>
        <w:jc w:val="center"/>
        <w:rPr>
          <w:sz w:val="18"/>
          <w:szCs w:val="18"/>
        </w:rPr>
      </w:pPr>
      <w:r w:rsidRPr="0079228B">
        <w:rPr>
          <w:rFonts w:hint="eastAsia"/>
          <w:sz w:val="18"/>
          <w:szCs w:val="18"/>
        </w:rPr>
        <w:t>图</w:t>
      </w:r>
      <w:r w:rsidR="00086528" w:rsidRPr="0079228B">
        <w:rPr>
          <w:rFonts w:hint="eastAsia"/>
          <w:sz w:val="18"/>
          <w:szCs w:val="18"/>
        </w:rPr>
        <w:t>4</w:t>
      </w:r>
      <w:r w:rsidR="00E139AD" w:rsidRPr="0079228B">
        <w:rPr>
          <w:rFonts w:hint="eastAsia"/>
          <w:sz w:val="18"/>
          <w:szCs w:val="18"/>
        </w:rPr>
        <w:t>3</w:t>
      </w:r>
      <w:r w:rsidR="00536CFB" w:rsidRPr="0079228B">
        <w:rPr>
          <w:rFonts w:hint="eastAsia"/>
          <w:sz w:val="18"/>
          <w:szCs w:val="18"/>
        </w:rPr>
        <w:t>-</w:t>
      </w:r>
      <w:r w:rsidR="0033777B" w:rsidRPr="0079228B">
        <w:rPr>
          <w:rFonts w:hint="eastAsia"/>
          <w:sz w:val="18"/>
          <w:szCs w:val="18"/>
        </w:rPr>
        <w:t>2</w:t>
      </w:r>
      <w:r w:rsidR="000D5A00" w:rsidRPr="0079228B">
        <w:rPr>
          <w:sz w:val="18"/>
          <w:szCs w:val="18"/>
        </w:rPr>
        <w:t xml:space="preserve"> </w:t>
      </w:r>
      <w:r w:rsidR="00B00A67" w:rsidRPr="0079228B">
        <w:rPr>
          <w:rFonts w:hint="eastAsia"/>
          <w:sz w:val="18"/>
          <w:szCs w:val="18"/>
        </w:rPr>
        <w:t>球</w:t>
      </w:r>
      <w:r w:rsidR="00086528" w:rsidRPr="0079228B">
        <w:rPr>
          <w:rFonts w:hint="eastAsia"/>
          <w:sz w:val="18"/>
          <w:szCs w:val="18"/>
        </w:rPr>
        <w:t>体</w:t>
      </w:r>
      <w:proofErr w:type="spellStart"/>
      <w:r w:rsidR="00086528" w:rsidRPr="0079228B">
        <w:rPr>
          <w:rFonts w:hint="eastAsia"/>
          <w:sz w:val="18"/>
          <w:szCs w:val="18"/>
        </w:rPr>
        <w:t>P</w:t>
      </w:r>
      <w:r w:rsidR="00086528" w:rsidRPr="0079228B">
        <w:rPr>
          <w:sz w:val="18"/>
          <w:szCs w:val="18"/>
        </w:rPr>
        <w:t>hong</w:t>
      </w:r>
      <w:proofErr w:type="spellEnd"/>
      <w:r w:rsidR="00086528" w:rsidRPr="0079228B">
        <w:rPr>
          <w:rFonts w:hint="eastAsia"/>
          <w:sz w:val="18"/>
          <w:szCs w:val="18"/>
        </w:rPr>
        <w:t>明暗处理</w:t>
      </w:r>
      <w:r w:rsidR="00C55CEC" w:rsidRPr="0079228B">
        <w:rPr>
          <w:rFonts w:hint="eastAsia"/>
          <w:sz w:val="18"/>
          <w:szCs w:val="18"/>
        </w:rPr>
        <w:t>效果图</w:t>
      </w:r>
    </w:p>
    <w:p w:rsidR="00E1471B" w:rsidRPr="00E1471B" w:rsidRDefault="00E1471B" w:rsidP="00E1471B">
      <w:pPr>
        <w:numPr>
          <w:ilvl w:val="0"/>
          <w:numId w:val="1"/>
        </w:numPr>
        <w:rPr>
          <w:b/>
          <w:bCs/>
          <w:sz w:val="28"/>
          <w:szCs w:val="36"/>
        </w:rPr>
      </w:pPr>
      <w:r w:rsidRPr="00E1471B">
        <w:rPr>
          <w:rFonts w:hint="eastAsia"/>
          <w:b/>
          <w:bCs/>
          <w:sz w:val="28"/>
          <w:szCs w:val="36"/>
        </w:rPr>
        <w:t>知识补充</w:t>
      </w:r>
    </w:p>
    <w:p w:rsidR="00E1471B" w:rsidRPr="00D23C95" w:rsidRDefault="000D710E" w:rsidP="00D23C95">
      <w:pPr>
        <w:pStyle w:val="ZW1415"/>
        <w:spacing w:line="360" w:lineRule="auto"/>
        <w:ind w:firstLineChars="200" w:firstLine="480"/>
        <w:rPr>
          <w:rFonts w:ascii="宋体"/>
          <w:sz w:val="24"/>
          <w:szCs w:val="24"/>
        </w:rPr>
      </w:pPr>
      <w:proofErr w:type="spellStart"/>
      <w:r w:rsidRPr="000D710E">
        <w:rPr>
          <w:rFonts w:ascii="宋体" w:hint="eastAsia"/>
          <w:sz w:val="24"/>
          <w:szCs w:val="24"/>
        </w:rPr>
        <w:t>PhongShader</w:t>
      </w:r>
      <w:proofErr w:type="spellEnd"/>
      <w:r w:rsidRPr="000D710E">
        <w:rPr>
          <w:rFonts w:ascii="宋体" w:hint="eastAsia"/>
          <w:sz w:val="24"/>
          <w:szCs w:val="24"/>
        </w:rPr>
        <w:t>计算三角形网格内每一点的颜色，提供了</w:t>
      </w:r>
      <w:r w:rsidRPr="000D710E">
        <w:rPr>
          <w:rFonts w:ascii="宋体"/>
          <w:sz w:val="24"/>
          <w:szCs w:val="24"/>
        </w:rPr>
        <w:t>更柔和</w:t>
      </w:r>
      <w:r w:rsidRPr="000D710E">
        <w:rPr>
          <w:rFonts w:ascii="宋体" w:hint="eastAsia"/>
          <w:sz w:val="24"/>
          <w:szCs w:val="24"/>
        </w:rPr>
        <w:t>、</w:t>
      </w:r>
      <w:r w:rsidRPr="000D710E">
        <w:rPr>
          <w:rFonts w:ascii="宋体"/>
          <w:sz w:val="24"/>
          <w:szCs w:val="24"/>
        </w:rPr>
        <w:t>更平滑的高光</w:t>
      </w:r>
      <w:r w:rsidRPr="000D710E">
        <w:rPr>
          <w:rFonts w:ascii="宋体" w:hint="eastAsia"/>
          <w:sz w:val="24"/>
          <w:szCs w:val="24"/>
        </w:rPr>
        <w:t>。</w:t>
      </w:r>
    </w:p>
    <w:sectPr w:rsidR="00E1471B" w:rsidRPr="00D23C9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E63" w:rsidRDefault="003C1E63" w:rsidP="00D50EFD">
      <w:r>
        <w:separator/>
      </w:r>
    </w:p>
  </w:endnote>
  <w:endnote w:type="continuationSeparator" w:id="0">
    <w:p w:rsidR="003C1E63" w:rsidRDefault="003C1E63"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E63" w:rsidRDefault="003C1E63" w:rsidP="00D50EFD">
      <w:r>
        <w:separator/>
      </w:r>
    </w:p>
  </w:footnote>
  <w:footnote w:type="continuationSeparator" w:id="0">
    <w:p w:rsidR="003C1E63" w:rsidRDefault="003C1E63"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599F0DE4"/>
    <w:multiLevelType w:val="singleLevel"/>
    <w:tmpl w:val="599F0DE4"/>
    <w:lvl w:ilvl="0">
      <w:start w:val="1"/>
      <w:numFmt w:val="decimal"/>
      <w:lvlText w:val="%1."/>
      <w:lvlJc w:val="left"/>
      <w:pPr>
        <w:tabs>
          <w:tab w:val="num" w:pos="312"/>
        </w:tabs>
      </w:pPr>
    </w:lvl>
  </w:abstractNum>
  <w:abstractNum w:abstractNumId="7"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8"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2"/>
  </w:num>
  <w:num w:numId="4">
    <w:abstractNumId w:val="6"/>
  </w:num>
  <w:num w:numId="5">
    <w:abstractNumId w:val="5"/>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70DF"/>
    <w:rsid w:val="0001181A"/>
    <w:rsid w:val="00011BD9"/>
    <w:rsid w:val="0001588A"/>
    <w:rsid w:val="00020EC6"/>
    <w:rsid w:val="0002144B"/>
    <w:rsid w:val="00022964"/>
    <w:rsid w:val="000273DF"/>
    <w:rsid w:val="00030E5A"/>
    <w:rsid w:val="00032CEF"/>
    <w:rsid w:val="000430AD"/>
    <w:rsid w:val="000470A6"/>
    <w:rsid w:val="00053F0F"/>
    <w:rsid w:val="000623FC"/>
    <w:rsid w:val="0006719F"/>
    <w:rsid w:val="00072E82"/>
    <w:rsid w:val="00072FCC"/>
    <w:rsid w:val="000754AE"/>
    <w:rsid w:val="000758FC"/>
    <w:rsid w:val="00075EC6"/>
    <w:rsid w:val="00076109"/>
    <w:rsid w:val="00086528"/>
    <w:rsid w:val="00096303"/>
    <w:rsid w:val="000A05EE"/>
    <w:rsid w:val="000A27B4"/>
    <w:rsid w:val="000A5AD2"/>
    <w:rsid w:val="000A6838"/>
    <w:rsid w:val="000B019A"/>
    <w:rsid w:val="000B0DA7"/>
    <w:rsid w:val="000B18CF"/>
    <w:rsid w:val="000B255B"/>
    <w:rsid w:val="000B48F9"/>
    <w:rsid w:val="000C2531"/>
    <w:rsid w:val="000C52BC"/>
    <w:rsid w:val="000C7C7F"/>
    <w:rsid w:val="000C7F8F"/>
    <w:rsid w:val="000D209F"/>
    <w:rsid w:val="000D43DB"/>
    <w:rsid w:val="000D5A00"/>
    <w:rsid w:val="000D710E"/>
    <w:rsid w:val="000E0696"/>
    <w:rsid w:val="000E4CE5"/>
    <w:rsid w:val="000F0411"/>
    <w:rsid w:val="000F4766"/>
    <w:rsid w:val="00101827"/>
    <w:rsid w:val="00105E41"/>
    <w:rsid w:val="00107520"/>
    <w:rsid w:val="001104A3"/>
    <w:rsid w:val="00110A30"/>
    <w:rsid w:val="00111791"/>
    <w:rsid w:val="001174E8"/>
    <w:rsid w:val="00117AAD"/>
    <w:rsid w:val="001267FB"/>
    <w:rsid w:val="001278BC"/>
    <w:rsid w:val="0013450D"/>
    <w:rsid w:val="001402A0"/>
    <w:rsid w:val="00142963"/>
    <w:rsid w:val="00142F00"/>
    <w:rsid w:val="0014392F"/>
    <w:rsid w:val="00144B48"/>
    <w:rsid w:val="001509E0"/>
    <w:rsid w:val="00151104"/>
    <w:rsid w:val="001520DC"/>
    <w:rsid w:val="00154593"/>
    <w:rsid w:val="00157E68"/>
    <w:rsid w:val="0016006F"/>
    <w:rsid w:val="00160139"/>
    <w:rsid w:val="0016280C"/>
    <w:rsid w:val="00164F8D"/>
    <w:rsid w:val="00172A27"/>
    <w:rsid w:val="0017426A"/>
    <w:rsid w:val="00177AF1"/>
    <w:rsid w:val="0018258E"/>
    <w:rsid w:val="00186B31"/>
    <w:rsid w:val="00186C90"/>
    <w:rsid w:val="00195D31"/>
    <w:rsid w:val="001B024B"/>
    <w:rsid w:val="001B0CDD"/>
    <w:rsid w:val="001B30C8"/>
    <w:rsid w:val="001B48CD"/>
    <w:rsid w:val="001C0D28"/>
    <w:rsid w:val="001C1CC9"/>
    <w:rsid w:val="001C2518"/>
    <w:rsid w:val="001C292F"/>
    <w:rsid w:val="001C59E3"/>
    <w:rsid w:val="001D1378"/>
    <w:rsid w:val="001D14BD"/>
    <w:rsid w:val="001D1746"/>
    <w:rsid w:val="001D4DCB"/>
    <w:rsid w:val="001D687B"/>
    <w:rsid w:val="001E0739"/>
    <w:rsid w:val="001E7847"/>
    <w:rsid w:val="001F3F37"/>
    <w:rsid w:val="001F4AD9"/>
    <w:rsid w:val="001F5ECF"/>
    <w:rsid w:val="001F6066"/>
    <w:rsid w:val="001F62C9"/>
    <w:rsid w:val="00202660"/>
    <w:rsid w:val="00204DAF"/>
    <w:rsid w:val="00214E3B"/>
    <w:rsid w:val="00217F1B"/>
    <w:rsid w:val="002205B5"/>
    <w:rsid w:val="00222C45"/>
    <w:rsid w:val="002255C4"/>
    <w:rsid w:val="00225BAB"/>
    <w:rsid w:val="00227FD4"/>
    <w:rsid w:val="00230751"/>
    <w:rsid w:val="002449F1"/>
    <w:rsid w:val="0024655A"/>
    <w:rsid w:val="00252275"/>
    <w:rsid w:val="002572B2"/>
    <w:rsid w:val="00261EFE"/>
    <w:rsid w:val="00264690"/>
    <w:rsid w:val="0027290B"/>
    <w:rsid w:val="0027500C"/>
    <w:rsid w:val="002827E9"/>
    <w:rsid w:val="002838F9"/>
    <w:rsid w:val="002920B8"/>
    <w:rsid w:val="002A17B9"/>
    <w:rsid w:val="002A1EC0"/>
    <w:rsid w:val="002A2FC6"/>
    <w:rsid w:val="002A469C"/>
    <w:rsid w:val="002B1136"/>
    <w:rsid w:val="002B14D7"/>
    <w:rsid w:val="002B1F5C"/>
    <w:rsid w:val="002B2F17"/>
    <w:rsid w:val="002B347F"/>
    <w:rsid w:val="002B5D7A"/>
    <w:rsid w:val="002B7118"/>
    <w:rsid w:val="002B7336"/>
    <w:rsid w:val="002B7591"/>
    <w:rsid w:val="002C29F7"/>
    <w:rsid w:val="002C385F"/>
    <w:rsid w:val="002C7FC0"/>
    <w:rsid w:val="002D4CBC"/>
    <w:rsid w:val="002E2CB6"/>
    <w:rsid w:val="002E4339"/>
    <w:rsid w:val="002E6DCB"/>
    <w:rsid w:val="002F273A"/>
    <w:rsid w:val="002F6566"/>
    <w:rsid w:val="00303A94"/>
    <w:rsid w:val="0030661F"/>
    <w:rsid w:val="003073C4"/>
    <w:rsid w:val="003133C0"/>
    <w:rsid w:val="00314B5B"/>
    <w:rsid w:val="00315211"/>
    <w:rsid w:val="0031641F"/>
    <w:rsid w:val="003323D2"/>
    <w:rsid w:val="00333E22"/>
    <w:rsid w:val="0033510B"/>
    <w:rsid w:val="003365E9"/>
    <w:rsid w:val="0033777B"/>
    <w:rsid w:val="003404D2"/>
    <w:rsid w:val="00346BF4"/>
    <w:rsid w:val="003473F6"/>
    <w:rsid w:val="003546C9"/>
    <w:rsid w:val="00360490"/>
    <w:rsid w:val="00361CFD"/>
    <w:rsid w:val="00362DCA"/>
    <w:rsid w:val="003637EA"/>
    <w:rsid w:val="00367F50"/>
    <w:rsid w:val="00374EB7"/>
    <w:rsid w:val="0037671F"/>
    <w:rsid w:val="003802EC"/>
    <w:rsid w:val="003817D4"/>
    <w:rsid w:val="00381CDD"/>
    <w:rsid w:val="00382F3A"/>
    <w:rsid w:val="00393D99"/>
    <w:rsid w:val="003A2C33"/>
    <w:rsid w:val="003A4BF2"/>
    <w:rsid w:val="003B2D80"/>
    <w:rsid w:val="003B3E03"/>
    <w:rsid w:val="003B485E"/>
    <w:rsid w:val="003B51D5"/>
    <w:rsid w:val="003B5A2A"/>
    <w:rsid w:val="003B63A8"/>
    <w:rsid w:val="003B7AC0"/>
    <w:rsid w:val="003C03AD"/>
    <w:rsid w:val="003C1366"/>
    <w:rsid w:val="003C1E63"/>
    <w:rsid w:val="003C3C1F"/>
    <w:rsid w:val="003C545A"/>
    <w:rsid w:val="003D26C1"/>
    <w:rsid w:val="003D298F"/>
    <w:rsid w:val="003D5660"/>
    <w:rsid w:val="003E2E1D"/>
    <w:rsid w:val="003E3B04"/>
    <w:rsid w:val="003E6815"/>
    <w:rsid w:val="003E7C3A"/>
    <w:rsid w:val="003F40BD"/>
    <w:rsid w:val="003F4F45"/>
    <w:rsid w:val="003F702C"/>
    <w:rsid w:val="00405075"/>
    <w:rsid w:val="004061E9"/>
    <w:rsid w:val="00411392"/>
    <w:rsid w:val="0041475B"/>
    <w:rsid w:val="00416D67"/>
    <w:rsid w:val="004203DB"/>
    <w:rsid w:val="00422F35"/>
    <w:rsid w:val="0042477C"/>
    <w:rsid w:val="00425B41"/>
    <w:rsid w:val="00426DA3"/>
    <w:rsid w:val="00430615"/>
    <w:rsid w:val="00437BD9"/>
    <w:rsid w:val="00453DDA"/>
    <w:rsid w:val="00455DF2"/>
    <w:rsid w:val="0045797E"/>
    <w:rsid w:val="00461EEE"/>
    <w:rsid w:val="004620E5"/>
    <w:rsid w:val="00464088"/>
    <w:rsid w:val="00470106"/>
    <w:rsid w:val="00473171"/>
    <w:rsid w:val="004736A2"/>
    <w:rsid w:val="0047779D"/>
    <w:rsid w:val="00481365"/>
    <w:rsid w:val="00496E14"/>
    <w:rsid w:val="0049727C"/>
    <w:rsid w:val="004976FA"/>
    <w:rsid w:val="004A0764"/>
    <w:rsid w:val="004A343B"/>
    <w:rsid w:val="004B1D5D"/>
    <w:rsid w:val="004B386E"/>
    <w:rsid w:val="004B7CEA"/>
    <w:rsid w:val="004C1044"/>
    <w:rsid w:val="004C5159"/>
    <w:rsid w:val="004D4DA9"/>
    <w:rsid w:val="004E05B1"/>
    <w:rsid w:val="004E56DF"/>
    <w:rsid w:val="004F16F2"/>
    <w:rsid w:val="004F484A"/>
    <w:rsid w:val="004F67A6"/>
    <w:rsid w:val="004F7D55"/>
    <w:rsid w:val="005032FF"/>
    <w:rsid w:val="00510D4F"/>
    <w:rsid w:val="00511DDD"/>
    <w:rsid w:val="00515434"/>
    <w:rsid w:val="00523035"/>
    <w:rsid w:val="005236CA"/>
    <w:rsid w:val="00531B3F"/>
    <w:rsid w:val="0053389E"/>
    <w:rsid w:val="00534A44"/>
    <w:rsid w:val="00536CFB"/>
    <w:rsid w:val="00541EAD"/>
    <w:rsid w:val="00542A37"/>
    <w:rsid w:val="005436B7"/>
    <w:rsid w:val="0054394D"/>
    <w:rsid w:val="00546E63"/>
    <w:rsid w:val="00553177"/>
    <w:rsid w:val="00556BAE"/>
    <w:rsid w:val="00560456"/>
    <w:rsid w:val="00561594"/>
    <w:rsid w:val="005719DF"/>
    <w:rsid w:val="00572EAF"/>
    <w:rsid w:val="00573056"/>
    <w:rsid w:val="005769DD"/>
    <w:rsid w:val="00586D9B"/>
    <w:rsid w:val="00587212"/>
    <w:rsid w:val="00587B4A"/>
    <w:rsid w:val="00591D2F"/>
    <w:rsid w:val="005A065C"/>
    <w:rsid w:val="005A2244"/>
    <w:rsid w:val="005A2EAC"/>
    <w:rsid w:val="005A33ED"/>
    <w:rsid w:val="005A4DAF"/>
    <w:rsid w:val="005B7390"/>
    <w:rsid w:val="005B79B4"/>
    <w:rsid w:val="005C1427"/>
    <w:rsid w:val="005C1C05"/>
    <w:rsid w:val="005C4A62"/>
    <w:rsid w:val="005C5411"/>
    <w:rsid w:val="005C61EF"/>
    <w:rsid w:val="005C6B66"/>
    <w:rsid w:val="005D26B3"/>
    <w:rsid w:val="005D5BA9"/>
    <w:rsid w:val="005E1383"/>
    <w:rsid w:val="005F2A08"/>
    <w:rsid w:val="005F2EA0"/>
    <w:rsid w:val="005F7FC6"/>
    <w:rsid w:val="00600F01"/>
    <w:rsid w:val="00601AF9"/>
    <w:rsid w:val="00606BBD"/>
    <w:rsid w:val="00611D52"/>
    <w:rsid w:val="0061372F"/>
    <w:rsid w:val="00616ED3"/>
    <w:rsid w:val="0061756C"/>
    <w:rsid w:val="0062004B"/>
    <w:rsid w:val="00620CB4"/>
    <w:rsid w:val="00621611"/>
    <w:rsid w:val="00621E47"/>
    <w:rsid w:val="00622BE6"/>
    <w:rsid w:val="006274A8"/>
    <w:rsid w:val="00630033"/>
    <w:rsid w:val="00630D52"/>
    <w:rsid w:val="00631B11"/>
    <w:rsid w:val="00641754"/>
    <w:rsid w:val="00642950"/>
    <w:rsid w:val="00643C4E"/>
    <w:rsid w:val="0065331F"/>
    <w:rsid w:val="006609FB"/>
    <w:rsid w:val="00660F77"/>
    <w:rsid w:val="00665EFA"/>
    <w:rsid w:val="00667DAB"/>
    <w:rsid w:val="0067246D"/>
    <w:rsid w:val="00672646"/>
    <w:rsid w:val="00673332"/>
    <w:rsid w:val="00674A81"/>
    <w:rsid w:val="00675263"/>
    <w:rsid w:val="00675529"/>
    <w:rsid w:val="0067566B"/>
    <w:rsid w:val="006769E7"/>
    <w:rsid w:val="00677086"/>
    <w:rsid w:val="00677EED"/>
    <w:rsid w:val="00680F8A"/>
    <w:rsid w:val="00681799"/>
    <w:rsid w:val="00691D8E"/>
    <w:rsid w:val="00695090"/>
    <w:rsid w:val="006A195A"/>
    <w:rsid w:val="006A19F0"/>
    <w:rsid w:val="006A6EFD"/>
    <w:rsid w:val="006B059F"/>
    <w:rsid w:val="006B741C"/>
    <w:rsid w:val="006B7CD0"/>
    <w:rsid w:val="006C466B"/>
    <w:rsid w:val="006D0387"/>
    <w:rsid w:val="006D2081"/>
    <w:rsid w:val="006D3750"/>
    <w:rsid w:val="006D676A"/>
    <w:rsid w:val="006E21C1"/>
    <w:rsid w:val="006E7404"/>
    <w:rsid w:val="006F340C"/>
    <w:rsid w:val="006F6D56"/>
    <w:rsid w:val="00702E03"/>
    <w:rsid w:val="0070416F"/>
    <w:rsid w:val="007059B4"/>
    <w:rsid w:val="00705A82"/>
    <w:rsid w:val="00705DFB"/>
    <w:rsid w:val="00710BCD"/>
    <w:rsid w:val="00716331"/>
    <w:rsid w:val="007244B0"/>
    <w:rsid w:val="00724F4A"/>
    <w:rsid w:val="00726205"/>
    <w:rsid w:val="0072622D"/>
    <w:rsid w:val="00727EB7"/>
    <w:rsid w:val="00735E54"/>
    <w:rsid w:val="007507A8"/>
    <w:rsid w:val="00751751"/>
    <w:rsid w:val="00754B84"/>
    <w:rsid w:val="00760899"/>
    <w:rsid w:val="00763839"/>
    <w:rsid w:val="00763A9B"/>
    <w:rsid w:val="00765990"/>
    <w:rsid w:val="007721F1"/>
    <w:rsid w:val="00773C92"/>
    <w:rsid w:val="00781FFF"/>
    <w:rsid w:val="00785D66"/>
    <w:rsid w:val="00787012"/>
    <w:rsid w:val="00791A31"/>
    <w:rsid w:val="0079228B"/>
    <w:rsid w:val="0079364E"/>
    <w:rsid w:val="007954D3"/>
    <w:rsid w:val="007A0CD9"/>
    <w:rsid w:val="007A0EFD"/>
    <w:rsid w:val="007A6799"/>
    <w:rsid w:val="007A7B07"/>
    <w:rsid w:val="007A7B88"/>
    <w:rsid w:val="007B1891"/>
    <w:rsid w:val="007B52D0"/>
    <w:rsid w:val="007B7981"/>
    <w:rsid w:val="007C1BE7"/>
    <w:rsid w:val="007C25DF"/>
    <w:rsid w:val="007C490D"/>
    <w:rsid w:val="007C7360"/>
    <w:rsid w:val="007D3162"/>
    <w:rsid w:val="007E1FE2"/>
    <w:rsid w:val="007E2906"/>
    <w:rsid w:val="007F0923"/>
    <w:rsid w:val="007F18DA"/>
    <w:rsid w:val="007F264F"/>
    <w:rsid w:val="007F3872"/>
    <w:rsid w:val="00814982"/>
    <w:rsid w:val="008174E1"/>
    <w:rsid w:val="008228F5"/>
    <w:rsid w:val="00823292"/>
    <w:rsid w:val="00824260"/>
    <w:rsid w:val="008254C1"/>
    <w:rsid w:val="00826BC2"/>
    <w:rsid w:val="00832489"/>
    <w:rsid w:val="00852383"/>
    <w:rsid w:val="0085310E"/>
    <w:rsid w:val="00853A90"/>
    <w:rsid w:val="00860DD0"/>
    <w:rsid w:val="00863CF7"/>
    <w:rsid w:val="00865B3F"/>
    <w:rsid w:val="00870DCB"/>
    <w:rsid w:val="00876F8B"/>
    <w:rsid w:val="008859F7"/>
    <w:rsid w:val="00886569"/>
    <w:rsid w:val="00887A00"/>
    <w:rsid w:val="00890880"/>
    <w:rsid w:val="0089130E"/>
    <w:rsid w:val="00891D27"/>
    <w:rsid w:val="008A0A70"/>
    <w:rsid w:val="008A13F1"/>
    <w:rsid w:val="008A4264"/>
    <w:rsid w:val="008A5801"/>
    <w:rsid w:val="008A5D18"/>
    <w:rsid w:val="008B3A25"/>
    <w:rsid w:val="008B3FB5"/>
    <w:rsid w:val="008B4F9D"/>
    <w:rsid w:val="008C0440"/>
    <w:rsid w:val="008C1D0B"/>
    <w:rsid w:val="008C77A6"/>
    <w:rsid w:val="008D0036"/>
    <w:rsid w:val="008D6012"/>
    <w:rsid w:val="008D70EC"/>
    <w:rsid w:val="008E41CA"/>
    <w:rsid w:val="008F1DB4"/>
    <w:rsid w:val="008F323B"/>
    <w:rsid w:val="0090017B"/>
    <w:rsid w:val="0090019F"/>
    <w:rsid w:val="00903657"/>
    <w:rsid w:val="00903A5D"/>
    <w:rsid w:val="0090779A"/>
    <w:rsid w:val="00911643"/>
    <w:rsid w:val="00911787"/>
    <w:rsid w:val="00912EBC"/>
    <w:rsid w:val="009131C5"/>
    <w:rsid w:val="0091423B"/>
    <w:rsid w:val="00915996"/>
    <w:rsid w:val="00921F39"/>
    <w:rsid w:val="009243C6"/>
    <w:rsid w:val="00924C78"/>
    <w:rsid w:val="00930398"/>
    <w:rsid w:val="009439F1"/>
    <w:rsid w:val="00944B88"/>
    <w:rsid w:val="00944F80"/>
    <w:rsid w:val="00946542"/>
    <w:rsid w:val="009467E0"/>
    <w:rsid w:val="00950B75"/>
    <w:rsid w:val="009605DF"/>
    <w:rsid w:val="009629E9"/>
    <w:rsid w:val="009637CD"/>
    <w:rsid w:val="0096576D"/>
    <w:rsid w:val="009659EA"/>
    <w:rsid w:val="009662DE"/>
    <w:rsid w:val="00970AA0"/>
    <w:rsid w:val="00971489"/>
    <w:rsid w:val="00971A13"/>
    <w:rsid w:val="00974322"/>
    <w:rsid w:val="0097706A"/>
    <w:rsid w:val="00977FD5"/>
    <w:rsid w:val="00980020"/>
    <w:rsid w:val="00980197"/>
    <w:rsid w:val="009813A7"/>
    <w:rsid w:val="009813D1"/>
    <w:rsid w:val="009841FD"/>
    <w:rsid w:val="009907E5"/>
    <w:rsid w:val="00992C5D"/>
    <w:rsid w:val="00993048"/>
    <w:rsid w:val="009930E5"/>
    <w:rsid w:val="00994379"/>
    <w:rsid w:val="00994BFE"/>
    <w:rsid w:val="009A1590"/>
    <w:rsid w:val="009A4E58"/>
    <w:rsid w:val="009A55E6"/>
    <w:rsid w:val="009B35B5"/>
    <w:rsid w:val="009B465E"/>
    <w:rsid w:val="009B471B"/>
    <w:rsid w:val="009B5089"/>
    <w:rsid w:val="009B5ABC"/>
    <w:rsid w:val="009B626A"/>
    <w:rsid w:val="009C3107"/>
    <w:rsid w:val="009C36ED"/>
    <w:rsid w:val="009C377A"/>
    <w:rsid w:val="009C4530"/>
    <w:rsid w:val="009D1E76"/>
    <w:rsid w:val="009D539A"/>
    <w:rsid w:val="009E182B"/>
    <w:rsid w:val="009E2469"/>
    <w:rsid w:val="009E2613"/>
    <w:rsid w:val="009E7A10"/>
    <w:rsid w:val="009F0ADC"/>
    <w:rsid w:val="009F0BC1"/>
    <w:rsid w:val="009F196F"/>
    <w:rsid w:val="009F2B35"/>
    <w:rsid w:val="009F56D2"/>
    <w:rsid w:val="00A00086"/>
    <w:rsid w:val="00A032FE"/>
    <w:rsid w:val="00A0744B"/>
    <w:rsid w:val="00A0776F"/>
    <w:rsid w:val="00A078F1"/>
    <w:rsid w:val="00A112DC"/>
    <w:rsid w:val="00A112EE"/>
    <w:rsid w:val="00A1349A"/>
    <w:rsid w:val="00A208F5"/>
    <w:rsid w:val="00A20DEE"/>
    <w:rsid w:val="00A213A3"/>
    <w:rsid w:val="00A247F8"/>
    <w:rsid w:val="00A26775"/>
    <w:rsid w:val="00A267EC"/>
    <w:rsid w:val="00A31236"/>
    <w:rsid w:val="00A32DAC"/>
    <w:rsid w:val="00A411D1"/>
    <w:rsid w:val="00A441ED"/>
    <w:rsid w:val="00A46FF9"/>
    <w:rsid w:val="00A545F9"/>
    <w:rsid w:val="00A55119"/>
    <w:rsid w:val="00A57D3A"/>
    <w:rsid w:val="00A6651C"/>
    <w:rsid w:val="00A71EA1"/>
    <w:rsid w:val="00A74B42"/>
    <w:rsid w:val="00A75AA1"/>
    <w:rsid w:val="00A81515"/>
    <w:rsid w:val="00A82E6C"/>
    <w:rsid w:val="00A90680"/>
    <w:rsid w:val="00A939EA"/>
    <w:rsid w:val="00AA28D0"/>
    <w:rsid w:val="00AA52DA"/>
    <w:rsid w:val="00AA5A95"/>
    <w:rsid w:val="00AA79F1"/>
    <w:rsid w:val="00AB2AFD"/>
    <w:rsid w:val="00AB347E"/>
    <w:rsid w:val="00AB389A"/>
    <w:rsid w:val="00AC0A48"/>
    <w:rsid w:val="00AC2A87"/>
    <w:rsid w:val="00AD071D"/>
    <w:rsid w:val="00AD434A"/>
    <w:rsid w:val="00AD5644"/>
    <w:rsid w:val="00AD5F73"/>
    <w:rsid w:val="00AD7139"/>
    <w:rsid w:val="00AE0131"/>
    <w:rsid w:val="00AE28FB"/>
    <w:rsid w:val="00AE4D41"/>
    <w:rsid w:val="00AE5FE3"/>
    <w:rsid w:val="00AE71F0"/>
    <w:rsid w:val="00AF0760"/>
    <w:rsid w:val="00AF5A2F"/>
    <w:rsid w:val="00B00A67"/>
    <w:rsid w:val="00B0139A"/>
    <w:rsid w:val="00B01645"/>
    <w:rsid w:val="00B01EC4"/>
    <w:rsid w:val="00B03940"/>
    <w:rsid w:val="00B059E1"/>
    <w:rsid w:val="00B157D7"/>
    <w:rsid w:val="00B1584D"/>
    <w:rsid w:val="00B308CF"/>
    <w:rsid w:val="00B345CB"/>
    <w:rsid w:val="00B35511"/>
    <w:rsid w:val="00B426F6"/>
    <w:rsid w:val="00B56603"/>
    <w:rsid w:val="00B63E90"/>
    <w:rsid w:val="00B7007F"/>
    <w:rsid w:val="00B70D40"/>
    <w:rsid w:val="00B77466"/>
    <w:rsid w:val="00B801C9"/>
    <w:rsid w:val="00B82E08"/>
    <w:rsid w:val="00B8465A"/>
    <w:rsid w:val="00B8502C"/>
    <w:rsid w:val="00B87E86"/>
    <w:rsid w:val="00B9020A"/>
    <w:rsid w:val="00B90880"/>
    <w:rsid w:val="00B92396"/>
    <w:rsid w:val="00B95C79"/>
    <w:rsid w:val="00B96CC3"/>
    <w:rsid w:val="00BA046A"/>
    <w:rsid w:val="00BA5012"/>
    <w:rsid w:val="00BA7204"/>
    <w:rsid w:val="00BB0374"/>
    <w:rsid w:val="00BB3081"/>
    <w:rsid w:val="00BB4314"/>
    <w:rsid w:val="00BB6BD7"/>
    <w:rsid w:val="00BB7F2A"/>
    <w:rsid w:val="00BC0D10"/>
    <w:rsid w:val="00BC3B2E"/>
    <w:rsid w:val="00BD1AB8"/>
    <w:rsid w:val="00BD2206"/>
    <w:rsid w:val="00BD4265"/>
    <w:rsid w:val="00BD4719"/>
    <w:rsid w:val="00BD65D2"/>
    <w:rsid w:val="00BE0795"/>
    <w:rsid w:val="00BF4759"/>
    <w:rsid w:val="00C0130C"/>
    <w:rsid w:val="00C0247F"/>
    <w:rsid w:val="00C059AA"/>
    <w:rsid w:val="00C05B40"/>
    <w:rsid w:val="00C06B44"/>
    <w:rsid w:val="00C06EE1"/>
    <w:rsid w:val="00C07CE3"/>
    <w:rsid w:val="00C14B2D"/>
    <w:rsid w:val="00C15638"/>
    <w:rsid w:val="00C159DC"/>
    <w:rsid w:val="00C2001A"/>
    <w:rsid w:val="00C223E7"/>
    <w:rsid w:val="00C35099"/>
    <w:rsid w:val="00C35D97"/>
    <w:rsid w:val="00C40DFE"/>
    <w:rsid w:val="00C41480"/>
    <w:rsid w:val="00C51BF0"/>
    <w:rsid w:val="00C54371"/>
    <w:rsid w:val="00C55CEC"/>
    <w:rsid w:val="00C55DD1"/>
    <w:rsid w:val="00C62848"/>
    <w:rsid w:val="00C65840"/>
    <w:rsid w:val="00C701A4"/>
    <w:rsid w:val="00C723BC"/>
    <w:rsid w:val="00C72982"/>
    <w:rsid w:val="00C7650F"/>
    <w:rsid w:val="00C80B2E"/>
    <w:rsid w:val="00C813EF"/>
    <w:rsid w:val="00C82F94"/>
    <w:rsid w:val="00C84C08"/>
    <w:rsid w:val="00C91BE7"/>
    <w:rsid w:val="00C943A2"/>
    <w:rsid w:val="00C97A43"/>
    <w:rsid w:val="00CA2128"/>
    <w:rsid w:val="00CA7995"/>
    <w:rsid w:val="00CB1A05"/>
    <w:rsid w:val="00CB2FBA"/>
    <w:rsid w:val="00CB6DA0"/>
    <w:rsid w:val="00CC6FF5"/>
    <w:rsid w:val="00CD075F"/>
    <w:rsid w:val="00CD2120"/>
    <w:rsid w:val="00CD7085"/>
    <w:rsid w:val="00CE25D4"/>
    <w:rsid w:val="00CE42E7"/>
    <w:rsid w:val="00CF3E12"/>
    <w:rsid w:val="00CF6DA2"/>
    <w:rsid w:val="00D11EEE"/>
    <w:rsid w:val="00D13F1F"/>
    <w:rsid w:val="00D1594B"/>
    <w:rsid w:val="00D23C95"/>
    <w:rsid w:val="00D265FE"/>
    <w:rsid w:val="00D32D0E"/>
    <w:rsid w:val="00D354DA"/>
    <w:rsid w:val="00D36B52"/>
    <w:rsid w:val="00D373BD"/>
    <w:rsid w:val="00D373F0"/>
    <w:rsid w:val="00D4152A"/>
    <w:rsid w:val="00D4347E"/>
    <w:rsid w:val="00D44E74"/>
    <w:rsid w:val="00D5029D"/>
    <w:rsid w:val="00D5047A"/>
    <w:rsid w:val="00D50EFD"/>
    <w:rsid w:val="00D55F75"/>
    <w:rsid w:val="00D56470"/>
    <w:rsid w:val="00D60719"/>
    <w:rsid w:val="00D6124E"/>
    <w:rsid w:val="00D62F66"/>
    <w:rsid w:val="00D649AD"/>
    <w:rsid w:val="00D65648"/>
    <w:rsid w:val="00D676DE"/>
    <w:rsid w:val="00D80894"/>
    <w:rsid w:val="00D818E8"/>
    <w:rsid w:val="00D87703"/>
    <w:rsid w:val="00D91A14"/>
    <w:rsid w:val="00DA7094"/>
    <w:rsid w:val="00DB227B"/>
    <w:rsid w:val="00DB7DAE"/>
    <w:rsid w:val="00DC2F42"/>
    <w:rsid w:val="00DC34E9"/>
    <w:rsid w:val="00DC37A6"/>
    <w:rsid w:val="00DC3F89"/>
    <w:rsid w:val="00DD4667"/>
    <w:rsid w:val="00DE419B"/>
    <w:rsid w:val="00DE429D"/>
    <w:rsid w:val="00DF1F4E"/>
    <w:rsid w:val="00DF44E0"/>
    <w:rsid w:val="00DF7F9F"/>
    <w:rsid w:val="00E0103C"/>
    <w:rsid w:val="00E10D5B"/>
    <w:rsid w:val="00E139AD"/>
    <w:rsid w:val="00E1427B"/>
    <w:rsid w:val="00E1471B"/>
    <w:rsid w:val="00E1611B"/>
    <w:rsid w:val="00E168F7"/>
    <w:rsid w:val="00E1790E"/>
    <w:rsid w:val="00E22621"/>
    <w:rsid w:val="00E23B34"/>
    <w:rsid w:val="00E23CB6"/>
    <w:rsid w:val="00E25230"/>
    <w:rsid w:val="00E2543D"/>
    <w:rsid w:val="00E274B8"/>
    <w:rsid w:val="00E333E8"/>
    <w:rsid w:val="00E420F2"/>
    <w:rsid w:val="00E43ADA"/>
    <w:rsid w:val="00E50CE0"/>
    <w:rsid w:val="00E529B7"/>
    <w:rsid w:val="00E557A9"/>
    <w:rsid w:val="00E56015"/>
    <w:rsid w:val="00E625DD"/>
    <w:rsid w:val="00E75046"/>
    <w:rsid w:val="00E7550B"/>
    <w:rsid w:val="00E75D5F"/>
    <w:rsid w:val="00E81013"/>
    <w:rsid w:val="00E816DC"/>
    <w:rsid w:val="00E92B81"/>
    <w:rsid w:val="00E931E7"/>
    <w:rsid w:val="00E938B8"/>
    <w:rsid w:val="00E9431B"/>
    <w:rsid w:val="00E97704"/>
    <w:rsid w:val="00EA093F"/>
    <w:rsid w:val="00EA2C1F"/>
    <w:rsid w:val="00EA3587"/>
    <w:rsid w:val="00EA6640"/>
    <w:rsid w:val="00EB3905"/>
    <w:rsid w:val="00EC58DD"/>
    <w:rsid w:val="00EC7CF1"/>
    <w:rsid w:val="00EC7FD2"/>
    <w:rsid w:val="00ED68F9"/>
    <w:rsid w:val="00EE00E7"/>
    <w:rsid w:val="00EE0C28"/>
    <w:rsid w:val="00EE0DC5"/>
    <w:rsid w:val="00EE32DD"/>
    <w:rsid w:val="00EE4B0C"/>
    <w:rsid w:val="00EE7E06"/>
    <w:rsid w:val="00EF23FD"/>
    <w:rsid w:val="00EF5E16"/>
    <w:rsid w:val="00F05283"/>
    <w:rsid w:val="00F07EDE"/>
    <w:rsid w:val="00F13D18"/>
    <w:rsid w:val="00F21BE5"/>
    <w:rsid w:val="00F31D2F"/>
    <w:rsid w:val="00F3345C"/>
    <w:rsid w:val="00F41C7C"/>
    <w:rsid w:val="00F431FE"/>
    <w:rsid w:val="00F43627"/>
    <w:rsid w:val="00F462D8"/>
    <w:rsid w:val="00F46505"/>
    <w:rsid w:val="00F511B9"/>
    <w:rsid w:val="00F55A93"/>
    <w:rsid w:val="00F56CA1"/>
    <w:rsid w:val="00F63522"/>
    <w:rsid w:val="00F645C9"/>
    <w:rsid w:val="00F67C13"/>
    <w:rsid w:val="00F73F1B"/>
    <w:rsid w:val="00F82C77"/>
    <w:rsid w:val="00F850CB"/>
    <w:rsid w:val="00F90F02"/>
    <w:rsid w:val="00F9471A"/>
    <w:rsid w:val="00F94D41"/>
    <w:rsid w:val="00F95454"/>
    <w:rsid w:val="00F9728C"/>
    <w:rsid w:val="00F97943"/>
    <w:rsid w:val="00FA1666"/>
    <w:rsid w:val="00FA4B59"/>
    <w:rsid w:val="00FB017D"/>
    <w:rsid w:val="00FB4B51"/>
    <w:rsid w:val="00FC0D91"/>
    <w:rsid w:val="00FD0542"/>
    <w:rsid w:val="00FD5E5A"/>
    <w:rsid w:val="00FD7971"/>
    <w:rsid w:val="00FE26B1"/>
    <w:rsid w:val="00FE2DC5"/>
    <w:rsid w:val="00FE5ECE"/>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4DFBCD6D"/>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884561649">
      <w:bodyDiv w:val="1"/>
      <w:marLeft w:val="0"/>
      <w:marRight w:val="0"/>
      <w:marTop w:val="0"/>
      <w:marBottom w:val="0"/>
      <w:divBdr>
        <w:top w:val="none" w:sz="0" w:space="0" w:color="auto"/>
        <w:left w:val="none" w:sz="0" w:space="0" w:color="auto"/>
        <w:bottom w:val="none" w:sz="0" w:space="0" w:color="auto"/>
        <w:right w:val="none" w:sz="0" w:space="0" w:color="auto"/>
      </w:divBdr>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3113</TotalTime>
  <Pages>9</Pages>
  <Words>1370</Words>
  <Characters>7809</Characters>
  <Application>Microsoft Office Word</Application>
  <DocSecurity>0</DocSecurity>
  <Lines>65</Lines>
  <Paragraphs>18</Paragraphs>
  <ScaleCrop>false</ScaleCrop>
  <Company>china</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764</cp:revision>
  <dcterms:created xsi:type="dcterms:W3CDTF">2019-05-22T12:41:00Z</dcterms:created>
  <dcterms:modified xsi:type="dcterms:W3CDTF">2020-04-15T00:01:00Z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