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A9BDF">
      <w:pPr>
        <w:spacing w:before="480" w:line="360" w:lineRule="auto"/>
        <w:jc w:val="center"/>
        <w:rPr>
          <w:sz w:val="30"/>
          <w:szCs w:val="30"/>
        </w:rPr>
      </w:pPr>
      <w:r>
        <w:rPr>
          <w:b/>
          <w:bCs/>
          <w:sz w:val="28"/>
          <w:szCs w:val="32"/>
        </w:rPr>
        <w:drawing>
          <wp:anchor distT="0" distB="0" distL="114300" distR="114300" simplePos="0" relativeHeight="251659264" behindDoc="1" locked="0" layoutInCell="1" allowOverlap="1">
            <wp:simplePos x="0" y="0"/>
            <wp:positionH relativeFrom="margin">
              <wp:posOffset>177165</wp:posOffset>
            </wp:positionH>
            <wp:positionV relativeFrom="paragraph">
              <wp:posOffset>5715</wp:posOffset>
            </wp:positionV>
            <wp:extent cx="5621655" cy="8262620"/>
            <wp:effectExtent l="9525" t="9525" r="22860" b="18415"/>
            <wp:wrapNone/>
            <wp:docPr id="3" name="Picture 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621655" cy="8262620"/>
                    </a:xfrm>
                    <a:prstGeom prst="rect">
                      <a:avLst/>
                    </a:prstGeom>
                    <a:solidFill>
                      <a:srgbClr val="0000FF"/>
                    </a:solidFill>
                    <a:ln w="9525">
                      <a:solidFill>
                        <a:srgbClr val="0000FF"/>
                      </a:solidFill>
                      <a:miter lim="800000"/>
                      <a:headEnd/>
                      <a:tailEnd/>
                    </a:ln>
                  </pic:spPr>
                </pic:pic>
              </a:graphicData>
            </a:graphic>
          </wp:anchor>
        </w:drawing>
      </w:r>
      <w:r>
        <w:rPr>
          <w:sz w:val="30"/>
          <w:szCs w:val="30"/>
        </w:rPr>
        <w:t>BỘ CÔNG THƯƠNG</w:t>
      </w:r>
    </w:p>
    <w:p w14:paraId="1D6CB664">
      <w:pPr>
        <w:spacing w:line="360" w:lineRule="auto"/>
        <w:jc w:val="center"/>
        <w:rPr>
          <w:sz w:val="30"/>
          <w:szCs w:val="30"/>
        </w:rPr>
      </w:pPr>
      <w:r>
        <w:rPr>
          <w:b/>
          <w:bCs/>
          <w:sz w:val="30"/>
          <w:szCs w:val="30"/>
        </w:rPr>
        <w:t>TRƯỜNG ĐẠI HỌC CÔNG THƯƠNG</w:t>
      </w:r>
    </w:p>
    <w:p w14:paraId="534FE2F3">
      <w:pPr>
        <w:spacing w:line="360" w:lineRule="auto"/>
        <w:jc w:val="center"/>
        <w:rPr>
          <w:b/>
          <w:bCs/>
          <w:sz w:val="28"/>
          <w:szCs w:val="28"/>
          <w:lang w:val="vi-VN"/>
        </w:rPr>
      </w:pPr>
      <w:r>
        <w:rPr>
          <w:b/>
          <w:bCs/>
          <w:sz w:val="30"/>
          <w:szCs w:val="30"/>
        </w:rPr>
        <w:t>THÀNH PHỐ HỒ CHÍ MINH</w:t>
      </w:r>
    </w:p>
    <w:p w14:paraId="14509DF9">
      <w:pPr>
        <w:spacing w:after="480" w:line="360" w:lineRule="auto"/>
        <w:jc w:val="center"/>
      </w:pPr>
      <w:r>
        <w:drawing>
          <wp:inline distT="0" distB="0" distL="0" distR="0">
            <wp:extent cx="1257300" cy="1257300"/>
            <wp:effectExtent l="0" t="0" r="7620" b="7620"/>
            <wp:docPr id="2" name="Picture 2" descr="HUIT - Tuyển sinh Sau đại học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UIT - Tuyển sinh Sau đại học | Ho Chi Minh C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64325" cy="1264325"/>
                    </a:xfrm>
                    <a:prstGeom prst="rect">
                      <a:avLst/>
                    </a:prstGeom>
                    <a:noFill/>
                    <a:ln>
                      <a:noFill/>
                    </a:ln>
                  </pic:spPr>
                </pic:pic>
              </a:graphicData>
            </a:graphic>
          </wp:inline>
        </w:drawing>
      </w:r>
    </w:p>
    <w:p w14:paraId="21C011E6">
      <w:pPr>
        <w:spacing w:before="240" w:after="120" w:line="360" w:lineRule="auto"/>
        <w:jc w:val="center"/>
        <w:rPr>
          <w:b/>
          <w:bCs/>
          <w:sz w:val="36"/>
          <w:szCs w:val="36"/>
        </w:rPr>
      </w:pPr>
      <w:r>
        <w:rPr>
          <w:b/>
          <w:bCs/>
          <w:sz w:val="36"/>
          <w:szCs w:val="36"/>
        </w:rPr>
        <w:t>BÁO CÁO TỔNG KẾT ĐỀ TÀI</w:t>
      </w:r>
    </w:p>
    <w:p w14:paraId="22F5EDD3">
      <w:pPr>
        <w:spacing w:before="240" w:after="120" w:line="360" w:lineRule="auto"/>
        <w:jc w:val="center"/>
        <w:rPr>
          <w:rFonts w:hint="default"/>
          <w:b/>
          <w:bCs/>
          <w:sz w:val="36"/>
          <w:szCs w:val="36"/>
          <w:lang w:val="en-US"/>
        </w:rPr>
      </w:pPr>
    </w:p>
    <w:p w14:paraId="77C2F54F">
      <w:pPr>
        <w:spacing w:before="240" w:after="120" w:line="360" w:lineRule="auto"/>
        <w:jc w:val="center"/>
        <w:rPr>
          <w:b/>
          <w:bCs/>
          <w:sz w:val="30"/>
          <w:szCs w:val="30"/>
        </w:rPr>
      </w:pPr>
    </w:p>
    <w:p w14:paraId="79087D37">
      <w:pPr>
        <w:spacing w:before="240" w:after="120" w:line="360" w:lineRule="auto"/>
        <w:jc w:val="center"/>
        <w:rPr>
          <w:rFonts w:hint="default"/>
          <w:b/>
          <w:bCs/>
          <w:sz w:val="30"/>
          <w:szCs w:val="30"/>
          <w:lang w:val="en-US"/>
        </w:rPr>
      </w:pPr>
      <w:r>
        <w:rPr>
          <w:rFonts w:hint="default"/>
          <w:b/>
          <w:bCs/>
          <w:sz w:val="30"/>
          <w:szCs w:val="30"/>
          <w:lang w:val="en-US"/>
        </w:rPr>
        <w:t>WEB BÁN BÁNH NGỌT SWEETBAKER</w:t>
      </w:r>
    </w:p>
    <w:p w14:paraId="3F4E7A87">
      <w:pPr>
        <w:spacing w:after="60" w:line="360" w:lineRule="auto"/>
        <w:ind w:left="1701"/>
        <w:rPr>
          <w:b/>
          <w:bCs/>
          <w:sz w:val="30"/>
          <w:szCs w:val="30"/>
        </w:rPr>
      </w:pPr>
    </w:p>
    <w:p w14:paraId="44044F59">
      <w:pPr>
        <w:spacing w:after="60" w:line="360" w:lineRule="auto"/>
        <w:ind w:left="1701"/>
        <w:rPr>
          <w:rFonts w:hint="default"/>
          <w:b/>
          <w:bCs/>
          <w:sz w:val="28"/>
          <w:szCs w:val="28"/>
          <w:lang w:val="en-US"/>
        </w:rPr>
      </w:pPr>
      <w:r>
        <w:rPr>
          <w:b/>
          <w:bCs/>
          <w:sz w:val="28"/>
          <w:szCs w:val="28"/>
        </w:rPr>
        <w:t xml:space="preserve">Học phần: </w:t>
      </w:r>
      <w:r>
        <w:rPr>
          <w:rFonts w:hint="default"/>
          <w:b/>
          <w:bCs/>
          <w:sz w:val="28"/>
          <w:szCs w:val="28"/>
          <w:lang w:val="en-US"/>
        </w:rPr>
        <w:t>Kiểm định phần mềm</w:t>
      </w:r>
    </w:p>
    <w:p w14:paraId="66DB017F">
      <w:pPr>
        <w:spacing w:after="60" w:line="360" w:lineRule="auto"/>
        <w:ind w:left="1701"/>
      </w:pPr>
      <w:r>
        <w:rPr>
          <w:b/>
          <w:bCs/>
          <w:sz w:val="28"/>
          <w:szCs w:val="28"/>
        </w:rPr>
        <w:t>Mã lớp: 010110198402</w:t>
      </w:r>
    </w:p>
    <w:p w14:paraId="3ED6B361">
      <w:pPr>
        <w:spacing w:after="60" w:line="360" w:lineRule="auto"/>
        <w:ind w:left="1701"/>
        <w:rPr>
          <w:b/>
          <w:bCs/>
          <w:sz w:val="28"/>
          <w:szCs w:val="28"/>
        </w:rPr>
      </w:pPr>
      <w:r>
        <w:rPr>
          <w:b/>
          <w:bCs/>
          <w:sz w:val="28"/>
          <w:szCs w:val="28"/>
        </w:rPr>
        <w:t>Nhóm thực hiện: 11</w:t>
      </w:r>
    </w:p>
    <w:p w14:paraId="4A22F108">
      <w:pPr>
        <w:pStyle w:val="33"/>
        <w:numPr>
          <w:ilvl w:val="0"/>
          <w:numId w:val="1"/>
        </w:numPr>
        <w:spacing w:after="60" w:line="360" w:lineRule="auto"/>
        <w:ind w:left="3000" w:leftChars="0" w:firstLineChars="0"/>
        <w:rPr>
          <w:b/>
          <w:bCs/>
          <w:sz w:val="28"/>
          <w:szCs w:val="28"/>
        </w:rPr>
      </w:pPr>
      <w:r>
        <w:rPr>
          <w:b/>
          <w:bCs/>
          <w:sz w:val="28"/>
          <w:szCs w:val="28"/>
          <w:lang w:val="en-US"/>
        </w:rPr>
        <w:t>Đặ</w:t>
      </w:r>
      <w:r>
        <w:rPr>
          <w:rFonts w:hint="default"/>
          <w:b/>
          <w:bCs/>
          <w:sz w:val="28"/>
          <w:szCs w:val="28"/>
          <w:lang w:val="en-US"/>
        </w:rPr>
        <w:t>ng Thành Thi</w:t>
      </w:r>
      <w:r>
        <w:rPr>
          <w:b/>
          <w:bCs/>
          <w:sz w:val="28"/>
          <w:szCs w:val="28"/>
        </w:rPr>
        <w:t xml:space="preserve"> –</w:t>
      </w:r>
      <w:r>
        <w:rPr>
          <w:rFonts w:hint="default"/>
          <w:b/>
          <w:bCs/>
          <w:sz w:val="28"/>
          <w:szCs w:val="28"/>
          <w:lang w:val="en-US"/>
        </w:rPr>
        <w:t xml:space="preserve"> 2001230117</w:t>
      </w:r>
      <w:r>
        <w:rPr>
          <w:b/>
          <w:bCs/>
          <w:sz w:val="28"/>
          <w:szCs w:val="28"/>
        </w:rPr>
        <w:t xml:space="preserve"> (Nhóm trưởng)</w:t>
      </w:r>
    </w:p>
    <w:p w14:paraId="51BC2A68">
      <w:pPr>
        <w:pStyle w:val="33"/>
        <w:numPr>
          <w:ilvl w:val="0"/>
          <w:numId w:val="1"/>
        </w:numPr>
        <w:spacing w:after="60" w:line="360" w:lineRule="auto"/>
        <w:ind w:left="3000" w:leftChars="0" w:firstLineChars="0"/>
        <w:rPr>
          <w:b/>
          <w:bCs/>
          <w:sz w:val="28"/>
          <w:szCs w:val="28"/>
        </w:rPr>
      </w:pPr>
      <w:r>
        <w:rPr>
          <w:rFonts w:hint="default"/>
          <w:b/>
          <w:bCs/>
          <w:sz w:val="28"/>
          <w:szCs w:val="28"/>
          <w:lang w:val="en-US"/>
        </w:rPr>
        <w:t xml:space="preserve">Trần Xuân Hướng </w:t>
      </w:r>
      <w:r>
        <w:rPr>
          <w:b/>
          <w:bCs/>
          <w:sz w:val="28"/>
          <w:szCs w:val="28"/>
        </w:rPr>
        <w:t>–</w:t>
      </w:r>
      <w:r>
        <w:rPr>
          <w:rFonts w:hint="default"/>
          <w:b/>
          <w:bCs/>
          <w:sz w:val="28"/>
          <w:szCs w:val="28"/>
          <w:lang w:val="en-US"/>
        </w:rPr>
        <w:t xml:space="preserve"> 2001230339 </w:t>
      </w:r>
    </w:p>
    <w:p w14:paraId="0B01A405">
      <w:pPr>
        <w:pStyle w:val="33"/>
        <w:numPr>
          <w:ilvl w:val="0"/>
          <w:numId w:val="1"/>
        </w:numPr>
        <w:spacing w:after="60" w:line="360" w:lineRule="auto"/>
        <w:ind w:left="3000" w:leftChars="0" w:firstLineChars="0"/>
        <w:rPr>
          <w:b/>
          <w:bCs/>
          <w:sz w:val="28"/>
          <w:szCs w:val="28"/>
        </w:rPr>
      </w:pPr>
      <w:r>
        <w:rPr>
          <w:rFonts w:hint="default"/>
          <w:b/>
          <w:bCs/>
          <w:sz w:val="28"/>
          <w:szCs w:val="28"/>
          <w:lang w:val="en-US"/>
        </w:rPr>
        <w:t xml:space="preserve">Phạm Thanh Huy </w:t>
      </w:r>
      <w:r>
        <w:rPr>
          <w:b/>
          <w:bCs/>
          <w:sz w:val="28"/>
          <w:szCs w:val="28"/>
        </w:rPr>
        <w:t>–</w:t>
      </w:r>
      <w:r>
        <w:rPr>
          <w:rFonts w:hint="default"/>
          <w:b/>
          <w:bCs/>
          <w:sz w:val="28"/>
          <w:szCs w:val="28"/>
          <w:lang w:val="en-US"/>
        </w:rPr>
        <w:t xml:space="preserve"> 2001230304</w:t>
      </w:r>
    </w:p>
    <w:p w14:paraId="5FE0FC3A">
      <w:pPr>
        <w:pStyle w:val="33"/>
        <w:numPr>
          <w:ilvl w:val="0"/>
          <w:numId w:val="0"/>
        </w:numPr>
        <w:spacing w:after="60" w:line="360" w:lineRule="auto"/>
        <w:ind w:left="2640" w:leftChars="0"/>
        <w:rPr>
          <w:rFonts w:hint="default" w:ascii="Times New Roman" w:hAnsi="Times New Roman" w:cs="Times New Roman"/>
          <w:b/>
          <w:bCs/>
          <w:sz w:val="40"/>
          <w:szCs w:val="40"/>
          <w:lang w:val="en-US"/>
        </w:rPr>
      </w:pPr>
      <w:r>
        <w:rPr>
          <w:rFonts w:hint="default"/>
          <w:b/>
          <w:bCs/>
          <w:sz w:val="28"/>
          <w:szCs w:val="28"/>
          <w:lang w:val="en-US"/>
        </w:rPr>
        <w:t xml:space="preserve">4. Trần Hữu Phát </w:t>
      </w:r>
      <w:r>
        <w:rPr>
          <w:b/>
          <w:bCs/>
          <w:sz w:val="28"/>
          <w:szCs w:val="28"/>
        </w:rPr>
        <w:t>–</w:t>
      </w:r>
      <w:r>
        <w:rPr>
          <w:rFonts w:hint="default"/>
          <w:b/>
          <w:bCs/>
          <w:sz w:val="28"/>
          <w:szCs w:val="28"/>
          <w:lang w:val="en-US"/>
        </w:rPr>
        <w:t xml:space="preserve"> 2001230637</w:t>
      </w:r>
    </w:p>
    <w:p w14:paraId="67F6DF83">
      <w:pPr>
        <w:pStyle w:val="18"/>
        <w:tabs>
          <w:tab w:val="right" w:leader="dot" w:pos="9360"/>
        </w:tabs>
        <w:jc w:val="center"/>
        <w:rPr>
          <w:rFonts w:hint="default" w:ascii="Times New Roman" w:hAnsi="Times New Roman" w:cs="Times New Roman"/>
          <w:b/>
          <w:bCs w:val="0"/>
          <w:sz w:val="32"/>
          <w:szCs w:val="32"/>
          <w:lang w:val="en-US"/>
        </w:rPr>
      </w:pPr>
      <w:r>
        <w:rPr>
          <w:rFonts w:hint="default" w:ascii="Times New Roman" w:hAnsi="Times New Roman" w:cs="Times New Roman"/>
          <w:b/>
          <w:bCs w:val="0"/>
          <w:sz w:val="32"/>
          <w:szCs w:val="32"/>
          <w:lang w:val="en-US"/>
        </w:rPr>
        <w:t>MỤC LỤC</w:t>
      </w:r>
    </w:p>
    <w:p w14:paraId="2667BD0B">
      <w:pPr>
        <w:pStyle w:val="18"/>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40"/>
          <w:szCs w:val="40"/>
        </w:rPr>
        <w:fldChar w:fldCharType="begin"/>
      </w:r>
      <w:r>
        <w:rPr>
          <w:rFonts w:hint="default" w:ascii="Times New Roman" w:hAnsi="Times New Roman" w:cs="Times New Roman"/>
          <w:b w:val="0"/>
          <w:bCs/>
          <w:sz w:val="40"/>
          <w:szCs w:val="40"/>
        </w:rPr>
        <w:instrText xml:space="preserve">TOC \o "1-3" \h \u </w:instrText>
      </w:r>
      <w:r>
        <w:rPr>
          <w:rFonts w:hint="default" w:ascii="Times New Roman" w:hAnsi="Times New Roman" w:cs="Times New Roman"/>
          <w:b w:val="0"/>
          <w:bCs/>
          <w:sz w:val="40"/>
          <w:szCs w:val="40"/>
        </w:rPr>
        <w:fldChar w:fldCharType="separate"/>
      </w: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_Toc19987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36"/>
        </w:rPr>
        <w:t xml:space="preserve">1. </w:t>
      </w:r>
      <w:r>
        <w:rPr>
          <w:rFonts w:hint="default" w:ascii="Times New Roman" w:hAnsi="Times New Roman" w:cs="Times New Roman"/>
          <w:b w:val="0"/>
          <w:bCs/>
          <w:sz w:val="28"/>
          <w:szCs w:val="36"/>
          <w:lang w:val="en-US"/>
        </w:rPr>
        <w:t>T</w:t>
      </w:r>
      <w:r>
        <w:rPr>
          <w:rFonts w:hint="default" w:ascii="Times New Roman" w:hAnsi="Times New Roman" w:cs="Times New Roman"/>
          <w:b w:val="0"/>
          <w:bCs/>
          <w:sz w:val="28"/>
          <w:szCs w:val="36"/>
        </w:rPr>
        <w:t>ổng quan về dự án</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_Toc19987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3</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7D15E020">
      <w:pPr>
        <w:pStyle w:val="18"/>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_Toc30147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36"/>
        </w:rPr>
        <w:t>2. Mục tiêu kiểm thử</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_Toc30147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4</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3101EA07">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_Toc2118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32"/>
        </w:rPr>
        <w:t>2.1. Mục tiêu Nghiệp vụ</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_Toc2118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4</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3DEF1AD9">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_Toc29750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2.2. Mục tiêu Kỹ thuật</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_Toc29750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4</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57294D7B">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_Toc17770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2.3. Mục tiêu Trải nghiệm Người dùng</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_Toc17770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4</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3F494C10">
      <w:pPr>
        <w:pStyle w:val="18"/>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_Toc21617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36"/>
        </w:rPr>
        <w:t xml:space="preserve">3. </w:t>
      </w:r>
      <w:r>
        <w:rPr>
          <w:rFonts w:hint="default" w:ascii="Times New Roman" w:hAnsi="Times New Roman" w:cs="Times New Roman"/>
          <w:b w:val="0"/>
          <w:bCs/>
          <w:sz w:val="28"/>
          <w:szCs w:val="36"/>
          <w:lang w:val="en-US"/>
        </w:rPr>
        <w:t>P</w:t>
      </w:r>
      <w:r>
        <w:rPr>
          <w:rFonts w:hint="default" w:ascii="Times New Roman" w:hAnsi="Times New Roman" w:cs="Times New Roman"/>
          <w:b w:val="0"/>
          <w:bCs/>
          <w:sz w:val="28"/>
          <w:szCs w:val="36"/>
        </w:rPr>
        <w:t>hạm vi kiểm thử</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_Toc21617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5</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531038EF">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_Toc6760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3.1. Các tính năng nằm trong phạm vi</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_Toc6760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5</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4D423E5F">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_Toc16020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3.2. Các tính năng ngoài phạm vi</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_Toc16020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5</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0C0AB21D">
      <w:pPr>
        <w:pStyle w:val="18"/>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_Toc16970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36"/>
        </w:rPr>
        <w:t xml:space="preserve">4. </w:t>
      </w:r>
      <w:r>
        <w:rPr>
          <w:rFonts w:hint="default" w:ascii="Times New Roman" w:hAnsi="Times New Roman" w:cs="Times New Roman"/>
          <w:b w:val="0"/>
          <w:bCs/>
          <w:sz w:val="28"/>
          <w:szCs w:val="36"/>
          <w:lang w:val="en-US"/>
        </w:rPr>
        <w:t>M</w:t>
      </w:r>
      <w:r>
        <w:rPr>
          <w:rFonts w:hint="default" w:ascii="Times New Roman" w:hAnsi="Times New Roman" w:cs="Times New Roman"/>
          <w:b w:val="0"/>
          <w:bCs/>
          <w:sz w:val="28"/>
          <w:szCs w:val="36"/>
        </w:rPr>
        <w:t>ôi trường và công cụ kiểm thử</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_Toc16970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6</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649939AC">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_Toc12072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4.1. Môi trường Phần cứng &amp; Nền tảng</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_Toc12072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6</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12CB0C69">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_Toc26236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4.2. Công cụ phần mềm</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_Toc26236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6</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1DE16432">
      <w:pPr>
        <w:pStyle w:val="18"/>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_Toc21736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36"/>
        </w:rPr>
        <w:t xml:space="preserve">5. </w:t>
      </w:r>
      <w:r>
        <w:rPr>
          <w:rFonts w:hint="default" w:ascii="Times New Roman" w:hAnsi="Times New Roman" w:cs="Times New Roman"/>
          <w:b w:val="0"/>
          <w:bCs/>
          <w:sz w:val="28"/>
          <w:szCs w:val="36"/>
          <w:lang w:val="en-US"/>
        </w:rPr>
        <w:t>C</w:t>
      </w:r>
      <w:r>
        <w:rPr>
          <w:rFonts w:hint="default" w:ascii="Times New Roman" w:hAnsi="Times New Roman" w:cs="Times New Roman"/>
          <w:b w:val="0"/>
          <w:bCs/>
          <w:sz w:val="28"/>
          <w:szCs w:val="36"/>
        </w:rPr>
        <w:t>hiến lược và phương pháp kiểm thử</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_Toc21736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7</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08644FA6">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_Toc25054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5.1. Phương pháp Kiểm thử Chức năng</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_Toc25054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7</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7FBF693F">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_Toc12791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5.2. Phương pháp Kiểm thử Giao diện</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_Toc12791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8</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38C90091">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_Toc7594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5.3. Phương pháp Kiểm thử Bảo mật</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_Toc7594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8</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193693E0">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_Toc17353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5.4. Quy trình Quản lý Lỗi</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_Toc17353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9</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11722D18">
      <w:pPr>
        <w:pStyle w:val="18"/>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_Toc24118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36"/>
        </w:rPr>
        <w:t xml:space="preserve">6. </w:t>
      </w:r>
      <w:r>
        <w:rPr>
          <w:rFonts w:hint="default" w:ascii="Times New Roman" w:hAnsi="Times New Roman" w:cs="Times New Roman"/>
          <w:b w:val="0"/>
          <w:bCs/>
          <w:sz w:val="28"/>
          <w:szCs w:val="36"/>
          <w:lang w:val="en-US"/>
        </w:rPr>
        <w:t>C</w:t>
      </w:r>
      <w:r>
        <w:rPr>
          <w:rFonts w:hint="default" w:ascii="Times New Roman" w:hAnsi="Times New Roman" w:cs="Times New Roman"/>
          <w:b w:val="0"/>
          <w:bCs/>
          <w:sz w:val="28"/>
          <w:szCs w:val="36"/>
        </w:rPr>
        <w:t>hi tiết cách xử lý và các chức năng cần kiểm thử</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_Toc24118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9</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1F83FBB6">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_Toc20289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6.1. Nhóm Chức năng Xác thực &amp; Quản lý Tài khoản</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_Toc20289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9</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7B927265">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_Toc18202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6.2. Nhóm Chức năng Hiển thị &amp; Mua sắm</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_Toc18202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10</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4CCC51EE">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_Toc6868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6.3. Nhóm Chức năng Giỏ hàng &amp; Thanh toán</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_Toc6868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11</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38B931EA">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_Toc22855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6.4. Nhóm Chức năng Quản trị Hệ thống</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_Toc22855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12</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3CDB5C68">
      <w:pPr>
        <w:pStyle w:val="19"/>
        <w:tabs>
          <w:tab w:val="right" w:leader="dot" w:pos="9360"/>
        </w:tabs>
        <w:rPr>
          <w:rFonts w:hint="default" w:ascii="Times New Roman" w:hAnsi="Times New Roman" w:cs="Times New Roman"/>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_Toc28339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28"/>
        </w:rPr>
        <w:t>6.5. Nhóm Chức năng Trí tuệ Nhân tạo / Khai phá Dữ liệu</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_Toc28339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13</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59EC8CE6">
      <w:pPr>
        <w:pStyle w:val="18"/>
        <w:tabs>
          <w:tab w:val="right" w:leader="dot" w:pos="9360"/>
        </w:tabs>
        <w:rPr>
          <w:b w:val="0"/>
          <w:bCs/>
          <w:sz w:val="28"/>
          <w:szCs w:val="28"/>
        </w:rPr>
      </w:pPr>
      <w:r>
        <w:rPr>
          <w:rFonts w:hint="default" w:ascii="Times New Roman" w:hAnsi="Times New Roman" w:cs="Times New Roman"/>
          <w:b w:val="0"/>
          <w:bCs/>
          <w:sz w:val="28"/>
          <w:szCs w:val="40"/>
        </w:rPr>
        <w:fldChar w:fldCharType="begin"/>
      </w:r>
      <w:r>
        <w:rPr>
          <w:rFonts w:hint="default" w:ascii="Times New Roman" w:hAnsi="Times New Roman" w:cs="Times New Roman"/>
          <w:b w:val="0"/>
          <w:bCs/>
          <w:sz w:val="28"/>
          <w:szCs w:val="40"/>
        </w:rPr>
        <w:instrText xml:space="preserve"> HYPERLINK \l _Toc785 </w:instrText>
      </w:r>
      <w:r>
        <w:rPr>
          <w:rFonts w:hint="default" w:ascii="Times New Roman" w:hAnsi="Times New Roman" w:cs="Times New Roman"/>
          <w:b w:val="0"/>
          <w:bCs/>
          <w:sz w:val="28"/>
          <w:szCs w:val="40"/>
        </w:rPr>
        <w:fldChar w:fldCharType="separate"/>
      </w:r>
      <w:r>
        <w:rPr>
          <w:rFonts w:hint="default" w:ascii="Times New Roman" w:hAnsi="Times New Roman" w:cs="Times New Roman"/>
          <w:b w:val="0"/>
          <w:bCs/>
          <w:sz w:val="28"/>
          <w:szCs w:val="36"/>
        </w:rPr>
        <w:t xml:space="preserve">7. </w:t>
      </w:r>
      <w:r>
        <w:rPr>
          <w:rFonts w:hint="default" w:ascii="Times New Roman" w:hAnsi="Times New Roman" w:cs="Times New Roman"/>
          <w:b w:val="0"/>
          <w:bCs/>
          <w:sz w:val="28"/>
          <w:szCs w:val="36"/>
          <w:lang w:val="en-US"/>
        </w:rPr>
        <w:t>T</w:t>
      </w:r>
      <w:r>
        <w:rPr>
          <w:rFonts w:hint="default" w:ascii="Times New Roman" w:hAnsi="Times New Roman" w:cs="Times New Roman"/>
          <w:b w:val="0"/>
          <w:bCs/>
          <w:sz w:val="28"/>
          <w:szCs w:val="36"/>
        </w:rPr>
        <w:t>iêu chí đánh giá và nghiệm thu</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PAGEREF _Toc785 \h </w:instrText>
      </w:r>
      <w:r>
        <w:rPr>
          <w:rFonts w:hint="default" w:ascii="Times New Roman" w:hAnsi="Times New Roman" w:cs="Times New Roman"/>
          <w:b w:val="0"/>
          <w:bCs/>
          <w:sz w:val="28"/>
          <w:szCs w:val="28"/>
        </w:rPr>
        <w:fldChar w:fldCharType="separate"/>
      </w:r>
      <w:r>
        <w:rPr>
          <w:rFonts w:hint="default" w:ascii="Times New Roman" w:hAnsi="Times New Roman" w:cs="Times New Roman"/>
          <w:b w:val="0"/>
          <w:bCs/>
          <w:sz w:val="28"/>
          <w:szCs w:val="28"/>
        </w:rPr>
        <w:t>14</w:t>
      </w:r>
      <w:r>
        <w:rPr>
          <w:rFonts w:hint="default" w:ascii="Times New Roman" w:hAnsi="Times New Roman" w:cs="Times New Roman"/>
          <w:b w:val="0"/>
          <w:bCs/>
          <w:sz w:val="28"/>
          <w:szCs w:val="28"/>
        </w:rPr>
        <w:fldChar w:fldCharType="end"/>
      </w:r>
      <w:r>
        <w:rPr>
          <w:rFonts w:hint="default" w:ascii="Times New Roman" w:hAnsi="Times New Roman" w:cs="Times New Roman"/>
          <w:b w:val="0"/>
          <w:bCs/>
          <w:sz w:val="28"/>
          <w:szCs w:val="40"/>
        </w:rPr>
        <w:fldChar w:fldCharType="end"/>
      </w:r>
    </w:p>
    <w:p w14:paraId="5C556F3E">
      <w:pPr>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sz w:val="40"/>
          <w:szCs w:val="40"/>
        </w:rPr>
      </w:pPr>
      <w:r>
        <w:rPr>
          <w:rFonts w:hint="default" w:ascii="Times New Roman" w:hAnsi="Times New Roman" w:cs="Times New Roman"/>
          <w:b w:val="0"/>
          <w:bCs/>
          <w:sz w:val="28"/>
          <w:szCs w:val="40"/>
        </w:rPr>
        <w:fldChar w:fldCharType="end"/>
      </w:r>
      <w:r>
        <w:rPr>
          <w:rFonts w:hint="default" w:ascii="Times New Roman" w:hAnsi="Times New Roman" w:cs="Times New Roman"/>
          <w:b/>
          <w:bCs/>
          <w:sz w:val="40"/>
          <w:szCs w:val="40"/>
        </w:rPr>
        <w:br w:type="page"/>
      </w:r>
    </w:p>
    <w:p w14:paraId="17B79394">
      <w:pPr>
        <w:pageBreakBefore w:val="0"/>
        <w:widowControl/>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rPr>
        <w:t>TÀI LIỆU KẾ HOẠCH KIỂM THỬ</w:t>
      </w:r>
    </w:p>
    <w:p w14:paraId="55ABC607">
      <w:pPr>
        <w:pageBreakBefore w:val="0"/>
        <w:widowControl/>
        <w:kinsoku/>
        <w:wordWrap/>
        <w:overflowPunct/>
        <w:topLinePunct w:val="0"/>
        <w:autoSpaceDE/>
        <w:autoSpaceDN/>
        <w:bidi w:val="0"/>
        <w:adjustRightInd/>
        <w:snapToGrid/>
        <w:spacing w:after="120" w:line="360" w:lineRule="auto"/>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Dự án: Hệ thống Thương mại Điện tử SweetBaker</w:t>
      </w:r>
    </w:p>
    <w:p w14:paraId="6A9AF8AE">
      <w:pPr>
        <w:pageBreakBefore w:val="0"/>
        <w:widowControl/>
        <w:kinsoku/>
        <w:wordWrap/>
        <w:overflowPunct/>
        <w:topLinePunct w:val="0"/>
        <w:autoSpaceDE/>
        <w:autoSpaceDN/>
        <w:bidi w:val="0"/>
        <w:adjustRightInd/>
        <w:snapToGrid/>
        <w:spacing w:after="120" w:line="360" w:lineRule="auto"/>
        <w:jc w:val="left"/>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Người viết chính: Trần Xuân Hướng - 28/5/2016</w:t>
      </w:r>
      <w:r>
        <w:rPr>
          <w:rFonts w:hint="default" w:ascii="Times New Roman" w:hAnsi="Times New Roman" w:cs="Times New Roman"/>
          <w:sz w:val="28"/>
          <w:szCs w:val="28"/>
        </w:rPr>
        <w:br w:type="textWrapping"/>
      </w:r>
      <w:r>
        <w:rPr>
          <w:rFonts w:hint="default" w:ascii="Times New Roman" w:hAnsi="Times New Roman" w:cs="Times New Roman"/>
          <w:sz w:val="28"/>
          <w:szCs w:val="28"/>
        </w:rPr>
        <w:t>Phiên bản tài liệu: 1.0</w:t>
      </w:r>
    </w:p>
    <w:p w14:paraId="7A82D3C6">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32"/>
          <w:szCs w:val="32"/>
          <w14:textFill>
            <w14:solidFill>
              <w14:schemeClr w14:val="tx1"/>
            </w14:solidFill>
          </w14:textFill>
        </w:rPr>
      </w:pPr>
      <w:bookmarkStart w:id="0" w:name="_Toc19987"/>
      <w:r>
        <w:rPr>
          <w:rFonts w:hint="default" w:ascii="Times New Roman" w:hAnsi="Times New Roman" w:cs="Times New Roman"/>
          <w:b/>
          <w:bCs/>
          <w:color w:val="000000" w:themeColor="text1"/>
          <w:sz w:val="32"/>
          <w:szCs w:val="32"/>
          <w14:textFill>
            <w14:solidFill>
              <w14:schemeClr w14:val="tx1"/>
            </w14:solidFill>
          </w14:textFill>
        </w:rPr>
        <w:t xml:space="preserve">1. </w:t>
      </w:r>
      <w:r>
        <w:rPr>
          <w:rFonts w:hint="default" w:ascii="Times New Roman" w:hAnsi="Times New Roman" w:cs="Times New Roman"/>
          <w:b/>
          <w:bCs/>
          <w:color w:val="000000" w:themeColor="text1"/>
          <w:sz w:val="32"/>
          <w:szCs w:val="32"/>
          <w:lang w:val="en-US"/>
          <w14:textFill>
            <w14:solidFill>
              <w14:schemeClr w14:val="tx1"/>
            </w14:solidFill>
          </w14:textFill>
        </w:rPr>
        <w:t>T</w:t>
      </w:r>
      <w:r>
        <w:rPr>
          <w:rFonts w:hint="default" w:ascii="Times New Roman" w:hAnsi="Times New Roman" w:cs="Times New Roman"/>
          <w:b/>
          <w:bCs/>
          <w:color w:val="000000" w:themeColor="text1"/>
          <w:sz w:val="32"/>
          <w:szCs w:val="32"/>
          <w14:textFill>
            <w14:solidFill>
              <w14:schemeClr w14:val="tx1"/>
            </w14:solidFill>
          </w14:textFill>
        </w:rPr>
        <w:t>ổng quan về dự án</w:t>
      </w:r>
      <w:bookmarkEnd w:id="0"/>
    </w:p>
    <w:p w14:paraId="08034FD7">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SweetBaker là một hệ thống web thương mại điện tử chuyên cung cấp các sản phẩm bánh ngọt, bánh sinh nhật, bánh cưới và bánh mì. Khác với các website bán hàng thông thường, SweetBaker được tích hợp hệ thống Khai phá dữ liệu sử dụng thuật toán Apriori nhằm phân tích hành vi mua sắm của khách hàng, từ đó đưa ra các gợi ý mua kèm chính xác và thông minh.</w:t>
      </w:r>
    </w:p>
    <w:p w14:paraId="021A96CB">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Dự án được xây dựng dựa trên kiến trúc MVC kinh điển của ASP.NET, đảm bảo tính đóng gói, dễ bảo trì và khả năng mở rộng trong tương lai. - Tầng Giao diện: Tối ưu hóa UI/UX với Bootstrap 4, đảm bảo hiển thị Responsive trên đa nền tảng thiết bị. Kết hợp jQuery và AJAX để mang lại trải nghiệm mượt mà, không cần tải lại trang (Single Page Application - partial behavior) tại các tác vụ giỏ hàng và tìm kiếm. - Tầng Xử lý: Xử lý luồng nghiệp vụ phức tạp, từ xác thực người dùng (ASP.NET Identity), quản lý phiên giao dịch giỏ hàng, đến tính toán xác suất thống kê cho thuật toán Apriori. - Tầng Dữ liệu: Quản trị bởi Entity Framework 6, quản lý ràng buộc khóa ngoại chặt chẽ giữa các bảng Users, Orders, Products và Recommendations.</w:t>
      </w:r>
    </w:p>
    <w:p w14:paraId="115F0C3D">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32"/>
          <w:szCs w:val="32"/>
          <w14:textFill>
            <w14:solidFill>
              <w14:schemeClr w14:val="tx1"/>
            </w14:solidFill>
          </w14:textFill>
        </w:rPr>
      </w:pPr>
      <w:bookmarkStart w:id="1" w:name="_Toc30147"/>
      <w:r>
        <w:rPr>
          <w:rFonts w:hint="default" w:ascii="Times New Roman" w:hAnsi="Times New Roman" w:cs="Times New Roman"/>
          <w:b/>
          <w:bCs/>
          <w:color w:val="000000" w:themeColor="text1"/>
          <w:sz w:val="32"/>
          <w:szCs w:val="32"/>
          <w14:textFill>
            <w14:solidFill>
              <w14:schemeClr w14:val="tx1"/>
            </w14:solidFill>
          </w14:textFill>
        </w:rPr>
        <w:t>2. Mục tiêu kiểm thử</w:t>
      </w:r>
      <w:bookmarkEnd w:id="1"/>
    </w:p>
    <w:p w14:paraId="06653E6E">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Mục tiêu cốt lõi của giai đoạn kiểm thử không chỉ là tìm ra lỗi (bug), mà còn là chứng minh phần mềm đáp ứng hoàn hảo các yêu cầu nghiệp vụ đã đề ra. Với tư cách là những chuyên gia kiểm thử, các mục tiêu chi tiết bao gồm:</w:t>
      </w:r>
    </w:p>
    <w:p w14:paraId="2BB02C48">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2" w:name="_Toc2118"/>
      <w:r>
        <w:rPr>
          <w:rFonts w:hint="default" w:ascii="Times New Roman" w:hAnsi="Times New Roman" w:cs="Times New Roman"/>
          <w:b/>
          <w:bCs/>
          <w:color w:val="000000" w:themeColor="text1"/>
          <w:sz w:val="28"/>
          <w:szCs w:val="28"/>
          <w14:textFill>
            <w14:solidFill>
              <w14:schemeClr w14:val="tx1"/>
            </w14:solidFill>
          </w14:textFill>
        </w:rPr>
        <w:t>2.1. Mục tiêu Nghiệp vụ</w:t>
      </w:r>
      <w:bookmarkEnd w:id="2"/>
    </w:p>
    <w:p w14:paraId="4FA1FF1C">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Đảm bảo tính toàn vẹn của quy trình cốt lõi: Khách hàng phải có thể trải qua vòng đời mua sắm một cách trơn tru: Từ việc Tìm kiếm → Xem chi tiết → Thêm vào giỏ → Thanh toán → Nhận thông báo thành công mà không gặp bất kỳ điểm nghẽn nào.</w:t>
      </w:r>
    </w:p>
    <w:p w14:paraId="14C4B30F">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Xác thực thuật toán Apriori: Đảm bảo hệ thống gợi ý sản phẩm không đưa ra các gợi ý ngẫu nhiên, mà phải tuân thủ nghiêm ngặt các chỉ số Support và Confidence được sinh ra từ lịch sử giao dịch thực tế.</w:t>
      </w:r>
    </w:p>
    <w:p w14:paraId="591610C7">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3" w:name="_Toc29750"/>
      <w:r>
        <w:rPr>
          <w:rFonts w:hint="default" w:ascii="Times New Roman" w:hAnsi="Times New Roman" w:cs="Times New Roman"/>
          <w:b/>
          <w:bCs/>
          <w:color w:val="000000" w:themeColor="text1"/>
          <w:sz w:val="28"/>
          <w:szCs w:val="28"/>
          <w14:textFill>
            <w14:solidFill>
              <w14:schemeClr w14:val="tx1"/>
            </w14:solidFill>
          </w14:textFill>
        </w:rPr>
        <w:t>2.2. Mục tiêu Kỹ thuật</w:t>
      </w:r>
      <w:bookmarkEnd w:id="3"/>
    </w:p>
    <w:p w14:paraId="3E8E8353">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Tính toàn vẹn dữ liệu: Đảm bảo mọi giao dịch thanh toán đều cập nhật chính xác số liệu vào cơ sở dữ liệu. Không xảy ra tình trạng "bóng ma dữ liệu" hoặc mất mát dữ liệu khi có nhiều giao dịch diễn ra cùng lúc.</w:t>
      </w:r>
    </w:p>
    <w:p w14:paraId="7C50E99B">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Kiểm soát phân quyền: Đảm bảo 3 vai trò (Admin, NhanVien, User) được phân lập hoàn toàn. Admin có toàn quyền, NhanVien chỉ quản lý nghiệp vụ bán hàng, và User tuyệt đối không thể can thiệp vào trang quản trị thông qua việc đoán URL hay giả mạo Request.</w:t>
      </w:r>
    </w:p>
    <w:p w14:paraId="471ED313">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4" w:name="_Toc17770"/>
      <w:r>
        <w:rPr>
          <w:rFonts w:hint="default" w:ascii="Times New Roman" w:hAnsi="Times New Roman" w:cs="Times New Roman"/>
          <w:b/>
          <w:bCs/>
          <w:color w:val="000000" w:themeColor="text1"/>
          <w:sz w:val="28"/>
          <w:szCs w:val="28"/>
          <w14:textFill>
            <w14:solidFill>
              <w14:schemeClr w14:val="tx1"/>
            </w14:solidFill>
          </w14:textFill>
        </w:rPr>
        <w:t>2.3. Mục tiêu Trải nghiệm Người dùng</w:t>
      </w:r>
      <w:bookmarkEnd w:id="4"/>
    </w:p>
    <w:p w14:paraId="04944BCF">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Hệ thống phải hiển thị chính xác trên ít nhất 3 kích thước màn hình tiêu chuẩn: Desktop (1080p), Tablet (iPad 768px), và Mobile (iPhone 375px).</w:t>
      </w:r>
    </w:p>
    <w:p w14:paraId="00295965">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Các thông báo lỗi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phải thân thiện, dễ hiểu, chỉ đích danh lỗi sai thay vì các mã lỗi hệ thống gây hoang mang cho khách hàng.</w:t>
      </w:r>
    </w:p>
    <w:p w14:paraId="4D572699">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36"/>
          <w:szCs w:val="36"/>
          <w14:textFill>
            <w14:solidFill>
              <w14:schemeClr w14:val="tx1"/>
            </w14:solidFill>
          </w14:textFill>
        </w:rPr>
      </w:pPr>
      <w:bookmarkStart w:id="5" w:name="_Toc21617"/>
      <w:r>
        <w:rPr>
          <w:rFonts w:hint="default" w:ascii="Times New Roman" w:hAnsi="Times New Roman" w:cs="Times New Roman"/>
          <w:b/>
          <w:bCs/>
          <w:color w:val="000000" w:themeColor="text1"/>
          <w:sz w:val="36"/>
          <w:szCs w:val="36"/>
          <w14:textFill>
            <w14:solidFill>
              <w14:schemeClr w14:val="tx1"/>
            </w14:solidFill>
          </w14:textFill>
        </w:rPr>
        <w:t xml:space="preserve">3. </w:t>
      </w:r>
      <w:r>
        <w:rPr>
          <w:rFonts w:hint="default" w:ascii="Times New Roman" w:hAnsi="Times New Roman" w:cs="Times New Roman"/>
          <w:b/>
          <w:bCs/>
          <w:color w:val="000000" w:themeColor="text1"/>
          <w:sz w:val="36"/>
          <w:szCs w:val="36"/>
          <w:lang w:val="en-US"/>
          <w14:textFill>
            <w14:solidFill>
              <w14:schemeClr w14:val="tx1"/>
            </w14:solidFill>
          </w14:textFill>
        </w:rPr>
        <w:t>P</w:t>
      </w:r>
      <w:r>
        <w:rPr>
          <w:rFonts w:hint="default" w:ascii="Times New Roman" w:hAnsi="Times New Roman" w:cs="Times New Roman"/>
          <w:b/>
          <w:bCs/>
          <w:color w:val="000000" w:themeColor="text1"/>
          <w:sz w:val="36"/>
          <w:szCs w:val="36"/>
          <w14:textFill>
            <w14:solidFill>
              <w14:schemeClr w14:val="tx1"/>
            </w14:solidFill>
          </w14:textFill>
        </w:rPr>
        <w:t>hạm vi kiểm thử</w:t>
      </w:r>
      <w:bookmarkEnd w:id="5"/>
    </w:p>
    <w:p w14:paraId="23708A2F">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Việc xác định rõ phạm vi giúp đội ngũ QA tập trung nguồn lực vào các khu vực trọng yếu, tránh lan man gây lãng phí thời gian và ngân sách.</w:t>
      </w:r>
    </w:p>
    <w:p w14:paraId="2F7203B1">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6" w:name="_Toc6760"/>
      <w:r>
        <w:rPr>
          <w:rFonts w:hint="default" w:ascii="Times New Roman" w:hAnsi="Times New Roman" w:cs="Times New Roman"/>
          <w:b/>
          <w:bCs/>
          <w:color w:val="000000" w:themeColor="text1"/>
          <w:sz w:val="28"/>
          <w:szCs w:val="28"/>
          <w14:textFill>
            <w14:solidFill>
              <w14:schemeClr w14:val="tx1"/>
            </w14:solidFill>
          </w14:textFill>
        </w:rPr>
        <w:t>3.1. Các tính năng nằm trong phạm vi</w:t>
      </w:r>
      <w:bookmarkEnd w:id="6"/>
    </w:p>
    <w:p w14:paraId="4404763E">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Module Quản lý Tài khoản: Các quy trình Đăng ký, Đăng nhập, Đăng xuất, Khôi phục mật khẩu, Quản lý hồ sơ cá nhân và phân quyền Role-based.</w:t>
      </w:r>
    </w:p>
    <w:p w14:paraId="7A38F34C">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Module Tương tác Khách hàng: Trang chủ, Danh mục sản phẩm, Tìm kiếm thông minh, Bộ lọc đa chiều Giá, Phân loại, Sắp xếp, Chi tiết sản phẩm.</w:t>
      </w:r>
    </w:p>
    <w:p w14:paraId="75DAB573">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Module Thương mại Điện tử: Quản lý Session Giỏ hàng Thêm, Sửa, Xóa, Tính toán tổng tiền, và Quy trình Check-out Xác nhận đơn, Ghi nhận CSDL.</w:t>
      </w:r>
    </w:p>
    <w:p w14:paraId="626FECF1">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Module Quản trị Hệ thống: Các thao tác Tạo mới, Đọc, Cập nhật, Xóa</w:t>
      </w:r>
      <w:r>
        <w:rPr>
          <w:rFonts w:hint="default" w:ascii="Times New Roman" w:hAnsi="Times New Roman" w:cs="Times New Roman"/>
          <w:sz w:val="28"/>
          <w:szCs w:val="28"/>
          <w:lang w:val="en-US"/>
        </w:rPr>
        <w:t>, (</w:t>
      </w:r>
      <w:r>
        <w:rPr>
          <w:rFonts w:hint="default" w:ascii="Times New Roman" w:hAnsi="Times New Roman" w:cs="Times New Roman"/>
          <w:sz w:val="28"/>
          <w:szCs w:val="28"/>
        </w:rPr>
        <w:t>CRUD</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dành cho Sản phẩm, Đơn hàng, và Nhân viên. Đặc biệt là quy trình cập nhật trạng thái đơn hàng.</w:t>
      </w:r>
    </w:p>
    <w:p w14:paraId="7AE1D69A">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Module Khai phá Dữ liệu: Đánh giá tính chính xác của tiến trình Seed Data, thuật toán Apriori Rule Generation và Báo cáo phân tích.</w:t>
      </w:r>
    </w:p>
    <w:p w14:paraId="44F2D838">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7" w:name="_Toc16020"/>
      <w:r>
        <w:rPr>
          <w:rFonts w:hint="default" w:ascii="Times New Roman" w:hAnsi="Times New Roman" w:cs="Times New Roman"/>
          <w:b/>
          <w:bCs/>
          <w:color w:val="000000" w:themeColor="text1"/>
          <w:sz w:val="28"/>
          <w:szCs w:val="28"/>
          <w14:textFill>
            <w14:solidFill>
              <w14:schemeClr w14:val="tx1"/>
            </w14:solidFill>
          </w14:textFill>
        </w:rPr>
        <w:t>3.2. Các tính năng ngoài phạm vi</w:t>
      </w:r>
      <w:bookmarkEnd w:id="7"/>
    </w:p>
    <w:p w14:paraId="335DA301">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Kiểm thử chịu tải cực đại: Dự án đang ở giai đoạn nghiệm thu nghiệp vụ, chưa cấu hình trên Server Production cluster, do đó chưa kiểm tra khả năng chịu tải hàng trăm nghìn CCU.</w:t>
      </w:r>
    </w:p>
    <w:p w14:paraId="2A431BDB">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Kiểm thử cổng thanh toán thực tế: Hệ thống hiện mô phỏng luồng thanh toán Tiền mặt/Chuyển khoản thủ công. Không kết nối API tới VNPay/Momo trong phase này.</w:t>
      </w:r>
    </w:p>
    <w:p w14:paraId="1DC34E9D">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32"/>
          <w:szCs w:val="32"/>
        </w:rPr>
      </w:pPr>
      <w:r>
        <w:rPr>
          <w:rFonts w:hint="default" w:ascii="Times New Roman" w:hAnsi="Times New Roman" w:cs="Times New Roman"/>
          <w:sz w:val="28"/>
          <w:szCs w:val="28"/>
        </w:rPr>
        <w:t>Kiểm thử bảo mật chuyên sâu: Chỉ kiểm tra các lỗ hổng cơ bản (OWASP Top 10) như SQLi, XSS, CSRF. Các kỹ thuật khai thác tầng Network hoặc OS nằm ngoài phạm vi.</w:t>
      </w:r>
    </w:p>
    <w:p w14:paraId="68AB959B">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36"/>
          <w:szCs w:val="36"/>
          <w14:textFill>
            <w14:solidFill>
              <w14:schemeClr w14:val="tx1"/>
            </w14:solidFill>
          </w14:textFill>
        </w:rPr>
      </w:pPr>
      <w:bookmarkStart w:id="8" w:name="_Toc16970"/>
      <w:r>
        <w:rPr>
          <w:rFonts w:hint="default" w:ascii="Times New Roman" w:hAnsi="Times New Roman" w:cs="Times New Roman"/>
          <w:b/>
          <w:bCs/>
          <w:color w:val="000000" w:themeColor="text1"/>
          <w:sz w:val="36"/>
          <w:szCs w:val="36"/>
          <w14:textFill>
            <w14:solidFill>
              <w14:schemeClr w14:val="tx1"/>
            </w14:solidFill>
          </w14:textFill>
        </w:rPr>
        <w:t xml:space="preserve">4. </w:t>
      </w:r>
      <w:r>
        <w:rPr>
          <w:rFonts w:hint="default" w:ascii="Times New Roman" w:hAnsi="Times New Roman" w:cs="Times New Roman"/>
          <w:b/>
          <w:bCs/>
          <w:color w:val="000000" w:themeColor="text1"/>
          <w:sz w:val="36"/>
          <w:szCs w:val="36"/>
          <w:lang w:val="en-US"/>
          <w14:textFill>
            <w14:solidFill>
              <w14:schemeClr w14:val="tx1"/>
            </w14:solidFill>
          </w14:textFill>
        </w:rPr>
        <w:t>M</w:t>
      </w:r>
      <w:r>
        <w:rPr>
          <w:rFonts w:hint="default" w:ascii="Times New Roman" w:hAnsi="Times New Roman" w:cs="Times New Roman"/>
          <w:b/>
          <w:bCs/>
          <w:color w:val="000000" w:themeColor="text1"/>
          <w:sz w:val="36"/>
          <w:szCs w:val="36"/>
          <w14:textFill>
            <w14:solidFill>
              <w14:schemeClr w14:val="tx1"/>
            </w14:solidFill>
          </w14:textFill>
        </w:rPr>
        <w:t>ôi trường và công cụ kiểm thử</w:t>
      </w:r>
      <w:bookmarkEnd w:id="8"/>
    </w:p>
    <w:p w14:paraId="19973A78">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Để đảm bảo tính khách quan và có thể tái lập của các lỗi, toàn bộ quá trình kiểm thử sẽ diễn ra trên môi trường được chuẩn hóa.</w:t>
      </w:r>
    </w:p>
    <w:p w14:paraId="59AADB4B">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9" w:name="_Toc12072"/>
      <w:r>
        <w:rPr>
          <w:rFonts w:hint="default" w:ascii="Times New Roman" w:hAnsi="Times New Roman" w:cs="Times New Roman"/>
          <w:b/>
          <w:bCs/>
          <w:color w:val="000000" w:themeColor="text1"/>
          <w:sz w:val="28"/>
          <w:szCs w:val="28"/>
          <w14:textFill>
            <w14:solidFill>
              <w14:schemeClr w14:val="tx1"/>
            </w14:solidFill>
          </w14:textFill>
        </w:rPr>
        <w:t>4.1. Môi trường Phần cứng &amp; Nền tảng</w:t>
      </w:r>
      <w:bookmarkEnd w:id="9"/>
    </w:p>
    <w:p w14:paraId="0AABB3F3">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Web Server: Microsoft IIS Express 10.0 Tích hợp trong Visual Studio.</w:t>
      </w:r>
    </w:p>
    <w:p w14:paraId="782333BC">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Database Server: Microsoft SQL Server LocalDB (V13.0) - Cấu hình Isolation Level mặc định (Read Committed).</w:t>
      </w:r>
    </w:p>
    <w:p w14:paraId="7984B7EB">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OS Client: Windows 10/11 64-bit, macOS Sonoma (để test tính tương thích chéo hệ điều hành).</w:t>
      </w:r>
    </w:p>
    <w:p w14:paraId="73909FB0">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Mạng: LAN 100Mbps, có sử dụng công cụ Network Throttling của Chrome để giả lập kết nối 3G (Slow 3G) kiểm tra hiệu ứng Loading AJAX.</w:t>
      </w:r>
    </w:p>
    <w:p w14:paraId="0E4B23BE">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10" w:name="_Toc26236"/>
      <w:r>
        <w:rPr>
          <w:rFonts w:hint="default" w:ascii="Times New Roman" w:hAnsi="Times New Roman" w:cs="Times New Roman"/>
          <w:b/>
          <w:bCs/>
          <w:color w:val="000000" w:themeColor="text1"/>
          <w:sz w:val="28"/>
          <w:szCs w:val="28"/>
          <w14:textFill>
            <w14:solidFill>
              <w14:schemeClr w14:val="tx1"/>
            </w14:solidFill>
          </w14:textFill>
        </w:rPr>
        <w:t>4.2. Công cụ phần mềm</w:t>
      </w:r>
      <w:bookmarkEnd w:id="10"/>
    </w:p>
    <w:p w14:paraId="73A6ECCA">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Trình duyệt:</w:t>
      </w:r>
    </w:p>
    <w:p w14:paraId="65D6E722">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Google Chrome (Phiên bản mới nhất) - Trình duyệt chính để test tính năng và UI.</w:t>
      </w:r>
    </w:p>
    <w:p w14:paraId="006DF6F8">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Microsoft Edge (Chromium) - Đảm bảo tính tương thích trên hệ sinh thái Windows.</w:t>
      </w:r>
    </w:p>
    <w:p w14:paraId="15A845FD">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Công cụ giả lập Mobile: Chrome DevTools (Device Mode) giả lập iPhone 12/13, iPad Air.</w:t>
      </w:r>
    </w:p>
    <w:p w14:paraId="7391AFBC">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Quản lý Vòng đời Lỗi: Atlassian Jira Software - Dùng để log bug, gắn thẻ (label), phân công cho Developer và theo dõi trạng thái (To Do → In Progress → In Test → Done).</w:t>
      </w:r>
    </w:p>
    <w:p w14:paraId="370FA6D0">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Kiểm thử API &amp; Security:</w:t>
      </w:r>
    </w:p>
    <w:p w14:paraId="6E7F3DD2">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Postman: Gửi các request POST/GET thô đến API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Products/GetProductListApi để kiểm tra HTTP Status Code và cấu trúc JSON trả về.</w:t>
      </w:r>
    </w:p>
    <w:p w14:paraId="22738D56">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Burp Suite: Dùng để can thiệp các request gửi từ trình duyệt lên server, nhằm thay đổi tham số (ví dụ: đổi giá trị Tiền tệ, ID sản phẩm) xem Server có kiểm tra lại dữ liệu hay không.</w:t>
      </w:r>
    </w:p>
    <w:p w14:paraId="53E2D9F5">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Quản lý Database: SQL Server Management Studio 19 - Dùng để truy vấn trực tiếp vào Database, xác minh xem dữ liệu hiển thị trên Web có khớp với dữ liệu thực tế lưu dưới đĩa cứng hay không.</w:t>
      </w:r>
    </w:p>
    <w:p w14:paraId="40D0604C">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36"/>
          <w:szCs w:val="36"/>
          <w14:textFill>
            <w14:solidFill>
              <w14:schemeClr w14:val="tx1"/>
            </w14:solidFill>
          </w14:textFill>
        </w:rPr>
      </w:pPr>
      <w:bookmarkStart w:id="11" w:name="_Toc21736"/>
      <w:r>
        <w:rPr>
          <w:rFonts w:hint="default" w:ascii="Times New Roman" w:hAnsi="Times New Roman" w:cs="Times New Roman"/>
          <w:b/>
          <w:bCs/>
          <w:color w:val="000000" w:themeColor="text1"/>
          <w:sz w:val="36"/>
          <w:szCs w:val="36"/>
          <w14:textFill>
            <w14:solidFill>
              <w14:schemeClr w14:val="tx1"/>
            </w14:solidFill>
          </w14:textFill>
        </w:rPr>
        <w:t xml:space="preserve">5. </w:t>
      </w:r>
      <w:r>
        <w:rPr>
          <w:rFonts w:hint="default" w:ascii="Times New Roman" w:hAnsi="Times New Roman" w:cs="Times New Roman"/>
          <w:b/>
          <w:bCs/>
          <w:color w:val="000000" w:themeColor="text1"/>
          <w:sz w:val="36"/>
          <w:szCs w:val="36"/>
          <w:lang w:val="en-US"/>
          <w14:textFill>
            <w14:solidFill>
              <w14:schemeClr w14:val="tx1"/>
            </w14:solidFill>
          </w14:textFill>
        </w:rPr>
        <w:t>C</w:t>
      </w:r>
      <w:r>
        <w:rPr>
          <w:rFonts w:hint="default" w:ascii="Times New Roman" w:hAnsi="Times New Roman" w:cs="Times New Roman"/>
          <w:b/>
          <w:bCs/>
          <w:color w:val="000000" w:themeColor="text1"/>
          <w:sz w:val="36"/>
          <w:szCs w:val="36"/>
          <w14:textFill>
            <w14:solidFill>
              <w14:schemeClr w14:val="tx1"/>
            </w14:solidFill>
          </w14:textFill>
        </w:rPr>
        <w:t>hiến lược và phương pháp kiểm thử</w:t>
      </w:r>
      <w:bookmarkEnd w:id="11"/>
    </w:p>
    <w:p w14:paraId="150B2AB7">
      <w:pPr>
        <w:pageBreakBefore w:val="0"/>
        <w:widowControl/>
        <w:kinsoku/>
        <w:wordWrap/>
        <w:overflowPunct/>
        <w:topLinePunct w:val="0"/>
        <w:autoSpaceDE/>
        <w:autoSpaceDN/>
        <w:bidi w:val="0"/>
        <w:adjustRightInd/>
        <w:snapToGrid/>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Chúng tôi áp dụng một chiến lược kiểm thử đa tầng kết hợp giữa Hộp đen và Hộp xám. Vì QA team có quyền truy cập vào mã nguồn, việc kiểm thử Hộp xám sẽ giúp tối ưu hóa việc phát hiện các lỗi logic tiềm ẩn.</w:t>
      </w:r>
    </w:p>
    <w:p w14:paraId="68725F8E">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12" w:name="_Toc25054"/>
      <w:r>
        <w:rPr>
          <w:rFonts w:hint="default" w:ascii="Times New Roman" w:hAnsi="Times New Roman" w:cs="Times New Roman"/>
          <w:b/>
          <w:bCs/>
          <w:color w:val="000000" w:themeColor="text1"/>
          <w:sz w:val="28"/>
          <w:szCs w:val="28"/>
          <w14:textFill>
            <w14:solidFill>
              <w14:schemeClr w14:val="tx1"/>
            </w14:solidFill>
          </w14:textFill>
        </w:rPr>
        <w:t>5.1. Phương pháp Kiểm thử Chức năng</w:t>
      </w:r>
      <w:bookmarkEnd w:id="12"/>
    </w:p>
    <w:p w14:paraId="06C8C9D1">
      <w:pPr>
        <w:pageBreakBefore w:val="0"/>
        <w:widowControl/>
        <w:kinsoku/>
        <w:wordWrap/>
        <w:overflowPunct/>
        <w:topLinePunct w:val="0"/>
        <w:autoSpaceDE/>
        <w:autoSpaceDN/>
        <w:bidi w:val="0"/>
        <w:adjustRightInd/>
        <w:snapToGrid/>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Phân vùng tương đương &amp; Phân tích giá trị biên: Áp dụng chủ yếu cho các bộ lọc giá (ví dụ: &lt;100k, 100-300k). Sẽ test các sản phẩm có giá chính xác 99.999đ, 100.000đ và 100.001đ để xem bộ lọc có bỏ sót hoặc trùng lặp sản phẩm nào không.</w:t>
      </w:r>
    </w:p>
    <w:p w14:paraId="5FF31ABC">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Bảng quyết định: Sử dụng cho luồng Check-out. Kết hợp các trạng thái: Giỏ hàng có/không có hàng, Đã đăng nhập/Chưa đăng nhập, Điền đủ/thiếu form địa chỉ.</w:t>
      </w:r>
    </w:p>
    <w:p w14:paraId="0C5586E6">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13" w:name="_Toc12791"/>
      <w:r>
        <w:rPr>
          <w:rFonts w:hint="default" w:ascii="Times New Roman" w:hAnsi="Times New Roman" w:cs="Times New Roman"/>
          <w:b/>
          <w:bCs/>
          <w:color w:val="000000" w:themeColor="text1"/>
          <w:sz w:val="28"/>
          <w:szCs w:val="28"/>
          <w14:textFill>
            <w14:solidFill>
              <w14:schemeClr w14:val="tx1"/>
            </w14:solidFill>
          </w14:textFill>
        </w:rPr>
        <w:t>5.2. Phương pháp Kiểm thử Giao diện</w:t>
      </w:r>
      <w:bookmarkEnd w:id="13"/>
    </w:p>
    <w:p w14:paraId="4824EEE9">
      <w:pPr>
        <w:pageBreakBefore w:val="0"/>
        <w:widowControl/>
        <w:kinsoku/>
        <w:wordWrap/>
        <w:overflowPunct/>
        <w:topLinePunct w:val="0"/>
        <w:autoSpaceDE/>
        <w:autoSpaceDN/>
        <w:bidi w:val="0"/>
        <w:adjustRightInd/>
        <w:snapToGrid/>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Visual Regression: Kiểm tra sự xô lệch layout. Đặc biệt chú ý đến thanh Navigation, các Card sản phẩm khi tên sản phẩm quá dài (tràn 2-3 dòng), và bảng giỏ hàng bị khuất cột khi màn hình nhỏ.</w:t>
      </w:r>
    </w:p>
    <w:p w14:paraId="4BEE33D1">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Thẩm định quy chuẩn thiết kế: Đảm bảo tone màu chủ đạo (Hồng nhạt, Nâu Socola, Kem) được tuân thủ 100%. Các font chữ, kích cỡ nút bấm phải đạt chuẩn trợ năng về độ tương phản.</w:t>
      </w:r>
    </w:p>
    <w:p w14:paraId="0C46A43B">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14" w:name="_Toc7594"/>
      <w:r>
        <w:rPr>
          <w:rFonts w:hint="default" w:ascii="Times New Roman" w:hAnsi="Times New Roman" w:cs="Times New Roman"/>
          <w:b/>
          <w:bCs/>
          <w:color w:val="000000" w:themeColor="text1"/>
          <w:sz w:val="28"/>
          <w:szCs w:val="28"/>
          <w14:textFill>
            <w14:solidFill>
              <w14:schemeClr w14:val="tx1"/>
            </w14:solidFill>
          </w14:textFill>
        </w:rPr>
        <w:t>5.3. Phương pháp Kiểm thử Bảo mật</w:t>
      </w:r>
      <w:bookmarkEnd w:id="14"/>
    </w:p>
    <w:p w14:paraId="0D1733F8">
      <w:pPr>
        <w:pageBreakBefore w:val="0"/>
        <w:widowControl/>
        <w:kinsoku/>
        <w:wordWrap/>
        <w:overflowPunct/>
        <w:topLinePunct w:val="0"/>
        <w:autoSpaceDE/>
        <w:autoSpaceDN/>
        <w:bidi w:val="0"/>
        <w:adjustRightInd/>
        <w:snapToGrid/>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Tấn công SQL Injection: QA sẽ chủ động tiêm các chuỗi truy vấn độc hại (' OR 1=1 --, '; DROP TABLE Products;) vào tất cả các ô input (Tìm kiếm, Đăng nhập, Liên hệ). Mục tiêu là chứng minh Entity Framework đã tham số hóa toàn bộ truy vấn một cách an toàn.</w:t>
      </w:r>
    </w:p>
    <w:p w14:paraId="4E315DFA">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Cross-Site Request Forgery: Sử dụng Postman để gửi các POST Request giả mạo tạo đơn hàng, sửa sản phẩm mà </w:t>
      </w:r>
      <w:r>
        <w:rPr>
          <w:rFonts w:hint="default" w:ascii="Times New Roman" w:hAnsi="Times New Roman" w:cs="Times New Roman"/>
          <w:sz w:val="28"/>
          <w:szCs w:val="28"/>
          <w:lang w:val="en-US"/>
        </w:rPr>
        <w:t>không</w:t>
      </w:r>
      <w:r>
        <w:rPr>
          <w:rFonts w:hint="default" w:ascii="Times New Roman" w:hAnsi="Times New Roman" w:cs="Times New Roman"/>
          <w:sz w:val="28"/>
          <w:szCs w:val="28"/>
        </w:rPr>
        <w:t xml:space="preserve"> kèm theo token RequestVerificationToken. Server bắt buộc phải từ chối các request này.</w:t>
      </w:r>
    </w:p>
    <w:p w14:paraId="2C95E721">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Lỗ hổng phân quyền: QA đăng nhập bằng tài khoản Customer (User), sau đó nhập tay trực tiếp các URL của trang quản trị (VD: /QuanLySanPham/Delete/5). Yêu cầu hệ thống phải chuyển hướng về trang Đăng nhập hoặc hiển thị lỗi 403 Forbidden, tuyệt đối không được thực thi lệnh xóa.</w:t>
      </w:r>
    </w:p>
    <w:p w14:paraId="0DD0B09D">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15" w:name="_Toc17353"/>
      <w:r>
        <w:rPr>
          <w:rFonts w:hint="default" w:ascii="Times New Roman" w:hAnsi="Times New Roman" w:cs="Times New Roman"/>
          <w:b/>
          <w:bCs/>
          <w:color w:val="000000" w:themeColor="text1"/>
          <w:sz w:val="28"/>
          <w:szCs w:val="28"/>
          <w14:textFill>
            <w14:solidFill>
              <w14:schemeClr w14:val="tx1"/>
            </w14:solidFill>
          </w14:textFill>
        </w:rPr>
        <w:t>5.4. Quy trình Quản lý Lỗi</w:t>
      </w:r>
      <w:bookmarkEnd w:id="15"/>
    </w:p>
    <w:p w14:paraId="60F2CB70">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Mỗi Bug được tìm thấy sẽ được phân loại Mức độ nghiêm trọng theo 4 cấp: </w:t>
      </w:r>
    </w:p>
    <w:p w14:paraId="4A458C31">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1.</w:t>
      </w:r>
      <w:r>
        <w:rPr>
          <w:rFonts w:hint="default" w:ascii="Times New Roman" w:hAnsi="Times New Roman" w:cs="Times New Roman"/>
          <w:sz w:val="28"/>
          <w:szCs w:val="28"/>
        </w:rPr>
        <w:t xml:space="preserve"> Critical (Nghiêm trọng): Crash hệ thống, sai lệch tiền tệ, không thể đặt hàng, lộ dữ liệu khách hàng. Dev phải fix ngay lập tức.</w:t>
      </w:r>
    </w:p>
    <w:p w14:paraId="480EBB40">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2.</w:t>
      </w:r>
      <w:r>
        <w:rPr>
          <w:rFonts w:hint="default" w:ascii="Times New Roman" w:hAnsi="Times New Roman" w:cs="Times New Roman"/>
          <w:sz w:val="28"/>
          <w:szCs w:val="28"/>
        </w:rPr>
        <w:t xml:space="preserve"> High (Cao): Tính năng chính không hoạt động nhưng có cách đi vòng (Workaround), ví dụ: Phân trang bị lỗi, tìm kiếm không ra kết quả.</w:t>
      </w:r>
    </w:p>
    <w:p w14:paraId="276AF045">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3.</w:t>
      </w:r>
      <w:r>
        <w:rPr>
          <w:rFonts w:hint="default" w:ascii="Times New Roman" w:hAnsi="Times New Roman" w:cs="Times New Roman"/>
          <w:sz w:val="28"/>
          <w:szCs w:val="28"/>
        </w:rPr>
        <w:t xml:space="preserve"> Medium (Trung bình): Lỗi UI/UX gây khó chịu, sai chính tả ở các nút quan trọng, email thông báo lỗi format.</w:t>
      </w:r>
    </w:p>
    <w:p w14:paraId="11064868">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4.</w:t>
      </w:r>
      <w:r>
        <w:rPr>
          <w:rFonts w:hint="default" w:ascii="Times New Roman" w:hAnsi="Times New Roman" w:cs="Times New Roman"/>
          <w:sz w:val="28"/>
          <w:szCs w:val="28"/>
        </w:rPr>
        <w:t xml:space="preserve"> Low (Thấp): Xô lệch pixel nhỏ, lỗi ở màn hình hiếm người dùng (dưới 1% traffic).</w:t>
      </w:r>
    </w:p>
    <w:p w14:paraId="39146CE9">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36"/>
          <w:szCs w:val="36"/>
          <w14:textFill>
            <w14:solidFill>
              <w14:schemeClr w14:val="tx1"/>
            </w14:solidFill>
          </w14:textFill>
        </w:rPr>
      </w:pPr>
      <w:bookmarkStart w:id="16" w:name="_Toc24118"/>
      <w:r>
        <w:rPr>
          <w:rFonts w:hint="default" w:ascii="Times New Roman" w:hAnsi="Times New Roman" w:cs="Times New Roman"/>
          <w:b/>
          <w:bCs/>
          <w:color w:val="000000" w:themeColor="text1"/>
          <w:sz w:val="36"/>
          <w:szCs w:val="36"/>
          <w14:textFill>
            <w14:solidFill>
              <w14:schemeClr w14:val="tx1"/>
            </w14:solidFill>
          </w14:textFill>
        </w:rPr>
        <w:t xml:space="preserve">6. </w:t>
      </w:r>
      <w:r>
        <w:rPr>
          <w:rFonts w:hint="default" w:ascii="Times New Roman" w:hAnsi="Times New Roman" w:cs="Times New Roman"/>
          <w:b/>
          <w:bCs/>
          <w:color w:val="000000" w:themeColor="text1"/>
          <w:sz w:val="36"/>
          <w:szCs w:val="36"/>
          <w:lang w:val="en-US"/>
          <w14:textFill>
            <w14:solidFill>
              <w14:schemeClr w14:val="tx1"/>
            </w14:solidFill>
          </w14:textFill>
        </w:rPr>
        <w:t>C</w:t>
      </w:r>
      <w:r>
        <w:rPr>
          <w:rFonts w:hint="default" w:ascii="Times New Roman" w:hAnsi="Times New Roman" w:cs="Times New Roman"/>
          <w:b/>
          <w:bCs/>
          <w:color w:val="000000" w:themeColor="text1"/>
          <w:sz w:val="36"/>
          <w:szCs w:val="36"/>
          <w14:textFill>
            <w14:solidFill>
              <w14:schemeClr w14:val="tx1"/>
            </w14:solidFill>
          </w14:textFill>
        </w:rPr>
        <w:t>hi tiết cách xử lý và các chức năng cần kiểm thử</w:t>
      </w:r>
      <w:bookmarkEnd w:id="16"/>
    </w:p>
    <w:p w14:paraId="0CC9360A">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17" w:name="_Toc20289"/>
      <w:r>
        <w:rPr>
          <w:rFonts w:hint="default" w:ascii="Times New Roman" w:hAnsi="Times New Roman" w:cs="Times New Roman"/>
          <w:b/>
          <w:bCs/>
          <w:color w:val="000000" w:themeColor="text1"/>
          <w:sz w:val="28"/>
          <w:szCs w:val="28"/>
          <w14:textFill>
            <w14:solidFill>
              <w14:schemeClr w14:val="tx1"/>
            </w14:solidFill>
          </w14:textFill>
        </w:rPr>
        <w:t>6.1. Nhóm Chức năng Xác thực &amp; Quản lý Tài khoản</w:t>
      </w:r>
      <w:bookmarkEnd w:id="17"/>
    </w:p>
    <w:p w14:paraId="1E2AD622">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Khu vực này được vận hành bởi ASP.NET Identity.</w:t>
      </w:r>
    </w:p>
    <w:p w14:paraId="6C65882D">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 trình Đăng ký:</w:t>
      </w:r>
    </w:p>
    <w:p w14:paraId="0E261E89">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Cách xử lý &amp; Kiểm tra: Không chỉ kiểm tra việc nhập đủ thông tin, mà QA sẽ tập trung vào sự va chạm dữ liệu. Cố tình đăng ký một tài khoản với Email đã tồn tại trong hệ thống nhưng tên đăng nhập khác nhau, hoặc ngược lại. Identity framework phải bắt được lỗi này cấu hình RequireUniqueEmail.</w:t>
      </w:r>
    </w:p>
    <w:p w14:paraId="676E2EBB">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Mật khẩu: Test các chuỗi mật khẩu vi phạm quy tắc (quá ngắn, chỉ chứa khoảng trắng). Kiểm tra tính năng "Xác nhận mật khẩu" bằng cách dùng Javascript can thiệp tắt thuộc tính validation phía client, ép server phải validate lại.</w:t>
      </w:r>
    </w:p>
    <w:p w14:paraId="0903A849">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 trình Đăng nhập &amp; Đăng xuất:</w:t>
      </w:r>
    </w:p>
    <w:p w14:paraId="6C5B9EA8">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Cách xử lý &amp; Kiểm tra: Kiểm tra lỗ hổng Open Redirect. Khi người dùng truy cập một trang bị khóa (/Checkout), hệ thống đẩy về trang Đăng nhập kèm tham số ?returnUrl=/Checkout. QA sẽ sửa URL thành ?returnUrl=https://trangwebdoc-hai.com. Nếu lập trình viên không sử dụng Url.IsLocalUrl() để kiểm tra, người dùng sẽ bị lừa sang web giả mạo sau khi đăng nhập thành công. (Mã nguồn SweetBaker đang dùng Url.IsLocalUrl, QA cần chứng minh nó hoạt động đúng).</w:t>
      </w:r>
    </w:p>
    <w:p w14:paraId="11E27E55">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Quản lý Phiên: Thử nghiệm tính năng "Nhớ mật khẩu". Tắt hoàn toàn trình duyệt, khởi động lại máy tính, mở lại web để xem Cookie có thực sự Persistent lưu vĩnh viễn hay chỉ là Session Cookie tắt là mất.</w:t>
      </w:r>
    </w:p>
    <w:p w14:paraId="39153A8D">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Cập nhật Hồ sơ cá nhân:</w:t>
      </w:r>
    </w:p>
    <w:p w14:paraId="7E740B7C">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Cách xử lý &amp; Kiểm tra: Tính năng đổi mật khẩu là một điểm nhạy cảm. QA sẽ cố tình gửi các request đổi mật khẩu dồn dập hoặc cố tình truyền sai MK cũ nhiều lần xem tài khoản có bị khóa hay không.</w:t>
      </w:r>
    </w:p>
    <w:p w14:paraId="44E99333">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18" w:name="_Toc18202"/>
      <w:r>
        <w:rPr>
          <w:rFonts w:hint="default" w:ascii="Times New Roman" w:hAnsi="Times New Roman" w:cs="Times New Roman"/>
          <w:b/>
          <w:bCs/>
          <w:color w:val="000000" w:themeColor="text1"/>
          <w:sz w:val="28"/>
          <w:szCs w:val="28"/>
          <w14:textFill>
            <w14:solidFill>
              <w14:schemeClr w14:val="tx1"/>
            </w14:solidFill>
          </w14:textFill>
        </w:rPr>
        <w:t>6.2. Nhóm Chức năng Hiển thị &amp; Mua sắm</w:t>
      </w:r>
      <w:bookmarkEnd w:id="18"/>
    </w:p>
    <w:p w14:paraId="4FC0EECF">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Khu vực này tương tác trực tiếp với khách hàng. Yêu cầu hiệu năng cao.</w:t>
      </w:r>
    </w:p>
    <w:p w14:paraId="37964887">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Danh sách Sản phẩm, Lọc &amp; Phân trang:</w:t>
      </w:r>
    </w:p>
    <w:p w14:paraId="1B6927E8">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Cách xử lý &amp; Kiểm tra: Đây là khu vực rất dễ sinh lỗi khi kết hợp nhiều tham số (Intersection). Giả sử khách hàng vừa tìm từ khóa "Bánh dâu", vừa chọn danh mục "Bánh sinh nhật", vừa lọc giá "100k-300k", rồi bấm sang "Trang 2". QA phải đảm bảo URL giữ nguyên toàn bộ chuỗi Tham số truy vấn khi chuyển trang. Nếu bấm sang trang 2 mà bộ lọc bị mất, đó là Bug High.</w:t>
      </w:r>
    </w:p>
    <w:p w14:paraId="2C2C9FFC">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Chi tiết Sản phẩm &amp; Gợi ý:</w:t>
      </w:r>
    </w:p>
    <w:p w14:paraId="470262EF">
      <w:pPr>
        <w:pageBreakBefore w:val="0"/>
        <w:widowControl/>
        <w:kinsoku/>
        <w:wordWrap/>
        <w:overflowPunct/>
        <w:topLinePunct w:val="0"/>
        <w:autoSpaceDE/>
        <w:autoSpaceDN/>
        <w:bidi w:val="0"/>
        <w:adjustRightInd/>
        <w:snapToGrid/>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Cách xử lý &amp; Kiểm tra: Thuật toán Apriori yêu cầu phải có lịch sử mua hàng thì mới gợi ý. QA sẽ test tình huống "Cold Start" (Khởi động lạnh - khi database mới tinh, chưa có ai mua hàng). Code hiện tại đang xử lý Fallback (nếu không có luật kết hợp, sẽ lấy random SP cùng danh mục). QA phải refresh trang nhiều lần để đảm bảo hàm lấy random không bị crash, và không lấy trùng với chính sản phẩm đang xem (Ví dụ đang xem Bánh A, ở dưới gợi ý mua kèm... chính Bánh A).</w:t>
      </w:r>
    </w:p>
    <w:p w14:paraId="419A433D">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Thanh Tìm Kiếm:</w:t>
      </w:r>
    </w:p>
    <w:p w14:paraId="561261E3">
      <w:pPr>
        <w:pageBreakBefore w:val="0"/>
        <w:widowControl/>
        <w:kinsoku/>
        <w:wordWrap/>
        <w:overflowPunct/>
        <w:topLinePunct w:val="0"/>
        <w:autoSpaceDE/>
        <w:autoSpaceDN/>
        <w:bidi w:val="0"/>
        <w:adjustRightInd/>
        <w:snapToGrid/>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Cách xử lý &amp; Kiểm tra: Xử lý sự cố Chạy đua dữ liệu. Nếu người dùng gõ chữ "B A N H" rất nhanh. 4 request AJAX được gửi đi liên tục. Nếu request chữ "B" phản hồi chậm hơn chữ "B A N H", danh sách gợi ý cũ sẽ đè lên danh sách gợi ý mới. QA cần kiểm tra xem lập trình viên đã áp dụng kỹ thuật Debounce chỉ gửi request sau khi ngừng gõ 300ms hay chưa. Theo file View, Debounce 300ms đã được áp dụng, cần xác minh.</w:t>
      </w:r>
    </w:p>
    <w:p w14:paraId="1A421C6E">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19" w:name="_Toc6868"/>
      <w:r>
        <w:rPr>
          <w:rFonts w:hint="default" w:ascii="Times New Roman" w:hAnsi="Times New Roman" w:cs="Times New Roman"/>
          <w:b/>
          <w:bCs/>
          <w:color w:val="000000" w:themeColor="text1"/>
          <w:sz w:val="28"/>
          <w:szCs w:val="28"/>
          <w14:textFill>
            <w14:solidFill>
              <w14:schemeClr w14:val="tx1"/>
            </w14:solidFill>
          </w14:textFill>
        </w:rPr>
        <w:t>6.3. Nhóm Chức năng Giỏ hàng &amp; Thanh toán</w:t>
      </w:r>
      <w:bookmarkEnd w:id="19"/>
    </w:p>
    <w:p w14:paraId="75496F11">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Khu vực lõi quyết định doanh thu. Mọi sai sót ở đây đều là Critical Bug.</w:t>
      </w:r>
    </w:p>
    <w:p w14:paraId="1D36C77A">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Xử lý Session Giỏ Hàng:</w:t>
      </w:r>
    </w:p>
    <w:p w14:paraId="598F672A">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Cách xử lý &amp; Kiểm tra: Khác với Database, Session được lưu trên RAM của Server. QA sẽ test kịch bản: Thêm hàng vào giỏ → Để treo máy 30 phút (Session Timeout thông thường là 20 phút) → Bấm vào giỏ hàng xem có bị văng lỗi màn hình vàng (Null Reference Exception) do Session đã chết hay không. Hệ thống phải xử lý mượt mà Tạo giỏ mới, thông báo đã hết hạn</w:t>
      </w:r>
      <w:r>
        <w:rPr>
          <w:rFonts w:hint="default" w:ascii="Times New Roman" w:hAnsi="Times New Roman" w:cs="Times New Roman"/>
          <w:sz w:val="28"/>
          <w:szCs w:val="28"/>
          <w:lang w:val="en-US"/>
        </w:rPr>
        <w:t>.</w:t>
      </w:r>
    </w:p>
    <w:p w14:paraId="6D7599E9">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Thêm sản phẩm &amp; Cập nhật: Test việc cố tình sửa ô input số lượng thành số âm (-5), số 0, hoặc chữ cái (abc). Hệ thống phải chặn được. Cố tình nhập số lượng cực lớn (999999) xem thuật toán tính tổng tiền có bị tràn kiểu dữ liệu Decimal hay không.</w:t>
      </w:r>
    </w:p>
    <w:p w14:paraId="539E6FD0">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 trình Thanh toán:</w:t>
      </w:r>
    </w:p>
    <w:p w14:paraId="00345542">
      <w:pPr>
        <w:pageBreakBefore w:val="0"/>
        <w:widowControl/>
        <w:kinsoku/>
        <w:wordWrap/>
        <w:overflowPunct/>
        <w:topLinePunct w:val="0"/>
        <w:autoSpaceDE/>
        <w:autoSpaceDN/>
        <w:bidi w:val="0"/>
        <w:adjustRightInd/>
        <w:snapToGrid/>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Cách xử lý &amp; Kiểm tra: Kiểm tra tính nhất quán của giá cả. Khách thêm "Bánh A" vào giỏ giá 50k. Vài ngày sau khách quay lại thanh toán, nhưng lúc này Admin đã tăng giá Bánh A lên 100k. Câu hỏi đặt ra: Lúc checkout, hệ thống lấy giá 50k trong Session hay lấy giá 100k mới nhất trong DB? Cả 2 cách đều được chấp nhận tùy logic kinh doanh, nhưng Tổng tiền thanh toán phải được tính lại chính xác và lưu cứng vào bảng OrderDetails, không được Join ngược lại bảng Products trong tương lai để tính tiền, tránh làm hỏng báo cáo doanh thu lịch sử.</w:t>
      </w:r>
    </w:p>
    <w:p w14:paraId="72B77E85">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Rỗng giỏ hàng: Xử lý chặn người dùng "Cố đấm ăn xôi" truy cập thẳng vào link /Checkout khi giỏ hàng đang trống. Hệ thống phải đá văng về trang chủ hoặc hiện thông báo.</w:t>
      </w:r>
    </w:p>
    <w:p w14:paraId="047DA158">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20" w:name="_Toc22855"/>
      <w:r>
        <w:rPr>
          <w:rFonts w:hint="default" w:ascii="Times New Roman" w:hAnsi="Times New Roman" w:cs="Times New Roman"/>
          <w:b/>
          <w:bCs/>
          <w:color w:val="000000" w:themeColor="text1"/>
          <w:sz w:val="28"/>
          <w:szCs w:val="28"/>
          <w14:textFill>
            <w14:solidFill>
              <w14:schemeClr w14:val="tx1"/>
            </w14:solidFill>
          </w14:textFill>
        </w:rPr>
        <w:t>6.4. Nhóm Chức năng Quản trị Hệ thống</w:t>
      </w:r>
      <w:bookmarkEnd w:id="20"/>
    </w:p>
    <w:p w14:paraId="62A3538E">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Khu vực vận hành Back-office.</w:t>
      </w:r>
    </w:p>
    <w:p w14:paraId="2EC95D55">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Quản lý Sản phẩm (CRUD):</w:t>
      </w:r>
    </w:p>
    <w:p w14:paraId="7E0E4B2F">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Cách xử lý &amp; Kiểm tra: Khi xóa một sản phẩm, vấn đề Ràng buộc khóa ngoại (Foreign Key Constraint) sẽ xảy ra. Nếu sản phẩm đó đã từng được khách mua (tồn tại trong OrderDetails) hoặc nằm trong Luật gợi ý (ProductRecommendations). QA sẽ cố tình xóa sản phẩm này. Nếu Server hiện màn hình lỗi vàng (SQL Constraint Violation) → Bug. Hệ thống phải thông báo "Không thể xóa do sản phẩm đã phát sinh giao dịch", hoặc xử lý Soft-delete Ẩn sản phẩm. Chú ý: Báo cáo mã nguồn cho thấy hàm DeleteConfirmed không kiểm tra null. QA sẽ test việc nhập một ID ảo vào URL để xóa, xem hệ thống có bị Crash không.</w:t>
      </w:r>
    </w:p>
    <w:p w14:paraId="05674AF4">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Quản lý Đơn hàng:</w:t>
      </w:r>
    </w:p>
    <w:p w14:paraId="66B3364D">
      <w:pPr>
        <w:pageBreakBefore w:val="0"/>
        <w:widowControl/>
        <w:kinsoku/>
        <w:wordWrap/>
        <w:overflowPunct/>
        <w:topLinePunct w:val="0"/>
        <w:autoSpaceDE/>
        <w:autoSpaceDN/>
        <w:bidi w:val="0"/>
        <w:adjustRightInd/>
        <w:snapToGrid/>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Cách xử lý &amp; Kiểm tra: Quy trình đi chuyển trạng thái đơn hàng: Chờ xác nhận → Đang giao → Hoàn thành / Hủy. QA sẽ test logic chặn lùi trạng thái (ví dụ: Đơn đã Hủy thì không thể Đang giao được nữa). Đơn hàng đã "Hoàn thành" phải khóa hoàn toàn chức năng cập nhật.</w:t>
      </w:r>
    </w:p>
    <w:p w14:paraId="043702A4">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Quản lý Nhân viên:</w:t>
      </w:r>
    </w:p>
    <w:p w14:paraId="4D6CF8D0">
      <w:pPr>
        <w:pageBreakBefore w:val="0"/>
        <w:widowControl/>
        <w:kinsoku/>
        <w:wordWrap/>
        <w:overflowPunct/>
        <w:topLinePunct w:val="0"/>
        <w:autoSpaceDE/>
        <w:autoSpaceDN/>
        <w:bidi w:val="0"/>
        <w:adjustRightInd/>
        <w:snapToGrid/>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Cách xử lý &amp; Kiểm tra: Xác minh tuyệt đối rằng chỉ Role Admin mới được phép thêm/xóa Nhân viên. Dùng tài khoản NhanVien cố gắng truy cập module này phải bị từ chối triệt để (403 Forbidden). Cố tình xóa chính tài khoản Admin đang đăng nhập xem hệ thống có tự sát hay chặn lại.</w:t>
      </w:r>
    </w:p>
    <w:p w14:paraId="689215FB">
      <w:pPr>
        <w:pStyle w:val="3"/>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28"/>
          <w:szCs w:val="28"/>
          <w14:textFill>
            <w14:solidFill>
              <w14:schemeClr w14:val="tx1"/>
            </w14:solidFill>
          </w14:textFill>
        </w:rPr>
      </w:pPr>
      <w:bookmarkStart w:id="21" w:name="_Toc28339"/>
      <w:r>
        <w:rPr>
          <w:rFonts w:hint="default" w:ascii="Times New Roman" w:hAnsi="Times New Roman" w:cs="Times New Roman"/>
          <w:b/>
          <w:bCs/>
          <w:color w:val="000000" w:themeColor="text1"/>
          <w:sz w:val="28"/>
          <w:szCs w:val="28"/>
          <w14:textFill>
            <w14:solidFill>
              <w14:schemeClr w14:val="tx1"/>
            </w14:solidFill>
          </w14:textFill>
        </w:rPr>
        <w:t>6.5. Nhóm Chức năng Trí tuệ Nhân tạo / Khai phá Dữ liệu</w:t>
      </w:r>
      <w:bookmarkEnd w:id="21"/>
    </w:p>
    <w:p w14:paraId="476236E5">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Chức năng độc đáo nhất của hệ thống.</w:t>
      </w:r>
    </w:p>
    <w:p w14:paraId="1DE0BA92">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Cơ chế Sinh dữ liệu:</w:t>
      </w:r>
    </w:p>
    <w:p w14:paraId="5162428A">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Cách xử lý &amp; Kiểm tra: Đây là hàm phá hủy dữ liệu để tạo dữ liệu ảo. QA sẽ chạy hàm này. Yêu cầu hệ thống chỉ được phép xóa các Đơn hàng ảo và Sản phẩm ảo chứa tag Mock, </w:t>
      </w:r>
      <w:r>
        <w:rPr>
          <w:rFonts w:hint="default" w:ascii="Times New Roman" w:hAnsi="Times New Roman" w:cs="Times New Roman"/>
          <w:sz w:val="28"/>
          <w:szCs w:val="28"/>
          <w:lang w:val="en-US"/>
        </w:rPr>
        <w:t>tuyệt đối</w:t>
      </w:r>
      <w:r>
        <w:rPr>
          <w:rFonts w:hint="default" w:ascii="Times New Roman" w:hAnsi="Times New Roman" w:cs="Times New Roman"/>
          <w:sz w:val="28"/>
          <w:szCs w:val="28"/>
        </w:rPr>
        <w:t xml:space="preserve"> không được chạm vào đơn hàng thật của khách. Việc đếm số lượng bản ghi trước và sau khi Seed Data qua SSMS là bắt buộc.</w:t>
      </w:r>
    </w:p>
    <w:p w14:paraId="1DAEF1A0">
      <w:pPr>
        <w:pageBreakBefore w:val="0"/>
        <w:widowControl/>
        <w:numPr>
          <w:numId w:val="0"/>
        </w:numPr>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Cách xử lý &amp; Kiểm tra: Không test giao diện đơn thuần, QA sẽ test "Đầu vào - Đầu ra" của thuật toán.</w:t>
      </w:r>
    </w:p>
    <w:p w14:paraId="5B784803">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Tạo bằng tay 5 đơn hàng: 3 đơn (Mua Bánh A + Bánh B), 1 đơn (Mua Bánh A), 1 đơn (Mua Bánh C).</w:t>
      </w:r>
    </w:p>
    <w:p w14:paraId="306F8078">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Set Min Support = 0.5 (Yêu cầu xuất hiện ở 50% số đơn = tối thiểu 2.5 đơn -&gt; 3).</w:t>
      </w:r>
    </w:p>
    <w:p w14:paraId="40A04C38">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Kết quả phải sinh ra luật (A → B) vì chúng đi chung 3 lần (thỏa mãn Support).</w:t>
      </w:r>
    </w:p>
    <w:p w14:paraId="6098C4E7">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bookmarkStart w:id="23" w:name="_GoBack"/>
      <w:bookmarkEnd w:id="23"/>
      <w:r>
        <w:rPr>
          <w:rFonts w:hint="default" w:ascii="Times New Roman" w:hAnsi="Times New Roman" w:cs="Times New Roman"/>
          <w:sz w:val="28"/>
          <w:szCs w:val="28"/>
        </w:rPr>
        <w:t>Nếu thuật toán sinh sai luật, hoặc Confidence tính sai % → Thuật toán lỗi cốt lõi.</w:t>
      </w:r>
    </w:p>
    <w:p w14:paraId="64E015D3">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Kiểm tra rủi ro Memory Leak: Hàm RunApriori phải quét toàn bộ các hóa đơn trong lịch sử. QA sẽ xem việc load 5000 đơn hàng vào bộ nhớ RAM bằng Entity Framework có gây đứng server hay không (kiểm tra tính tối ưu IQueryable vs IEnumerable). Lệnh TRUNCATE TABLE được sử dụng cũng cần kiểm tra quyền hạn Database User.</w:t>
      </w:r>
    </w:p>
    <w:p w14:paraId="03B23CF0">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b/>
          <w:bCs/>
          <w:color w:val="000000" w:themeColor="text1"/>
          <w:sz w:val="36"/>
          <w:szCs w:val="36"/>
          <w14:textFill>
            <w14:solidFill>
              <w14:schemeClr w14:val="tx1"/>
            </w14:solidFill>
          </w14:textFill>
        </w:rPr>
      </w:pPr>
      <w:bookmarkStart w:id="22" w:name="_Toc785"/>
      <w:r>
        <w:rPr>
          <w:rFonts w:hint="default" w:ascii="Times New Roman" w:hAnsi="Times New Roman" w:cs="Times New Roman"/>
          <w:b/>
          <w:bCs/>
          <w:color w:val="000000" w:themeColor="text1"/>
          <w:sz w:val="36"/>
          <w:szCs w:val="36"/>
          <w14:textFill>
            <w14:solidFill>
              <w14:schemeClr w14:val="tx1"/>
            </w14:solidFill>
          </w14:textFill>
        </w:rPr>
        <w:t xml:space="preserve">7. </w:t>
      </w:r>
      <w:r>
        <w:rPr>
          <w:rFonts w:hint="default" w:ascii="Times New Roman" w:hAnsi="Times New Roman" w:cs="Times New Roman"/>
          <w:b/>
          <w:bCs/>
          <w:color w:val="000000" w:themeColor="text1"/>
          <w:sz w:val="36"/>
          <w:szCs w:val="36"/>
          <w:lang w:val="en-US"/>
          <w14:textFill>
            <w14:solidFill>
              <w14:schemeClr w14:val="tx1"/>
            </w14:solidFill>
          </w14:textFill>
        </w:rPr>
        <w:t>T</w:t>
      </w:r>
      <w:r>
        <w:rPr>
          <w:rFonts w:hint="default" w:ascii="Times New Roman" w:hAnsi="Times New Roman" w:cs="Times New Roman"/>
          <w:b/>
          <w:bCs/>
          <w:color w:val="000000" w:themeColor="text1"/>
          <w:sz w:val="36"/>
          <w:szCs w:val="36"/>
          <w14:textFill>
            <w14:solidFill>
              <w14:schemeClr w14:val="tx1"/>
            </w14:solidFill>
          </w14:textFill>
        </w:rPr>
        <w:t>iêu chí đánh giá và nghiệm thu</w:t>
      </w:r>
      <w:bookmarkEnd w:id="2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94"/>
        <w:gridCol w:w="2901"/>
        <w:gridCol w:w="5181"/>
      </w:tblGrid>
      <w:tr w14:paraId="3EA9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4" w:type="dxa"/>
            <w:shd w:val="clear" w:color="auto" w:fill="BEBEBE" w:themeFill="background1" w:themeFillShade="BF"/>
          </w:tcPr>
          <w:p w14:paraId="41D76240">
            <w:pPr>
              <w:pageBreakBefore w:val="0"/>
              <w:widowControl/>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sz w:val="24"/>
                <w:szCs w:val="24"/>
                <w:vertAlign w:val="baseline"/>
              </w:rPr>
            </w:pPr>
            <w:r>
              <w:rPr>
                <w:rFonts w:hint="default" w:ascii="Times New Roman" w:hAnsi="Times New Roman" w:cs="Times New Roman"/>
                <w:sz w:val="24"/>
                <w:szCs w:val="24"/>
              </w:rPr>
              <w:t>STT</w:t>
            </w:r>
          </w:p>
        </w:tc>
        <w:tc>
          <w:tcPr>
            <w:tcW w:w="2901" w:type="dxa"/>
            <w:shd w:val="clear" w:color="auto" w:fill="BEBEBE" w:themeFill="background1" w:themeFillShade="BF"/>
          </w:tcPr>
          <w:p w14:paraId="488FB7B6">
            <w:pPr>
              <w:pageBreakBefore w:val="0"/>
              <w:widowControl/>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sz w:val="24"/>
                <w:szCs w:val="24"/>
                <w:vertAlign w:val="baseline"/>
              </w:rPr>
            </w:pPr>
            <w:r>
              <w:rPr>
                <w:rFonts w:hint="default" w:ascii="Times New Roman" w:hAnsi="Times New Roman" w:cs="Times New Roman"/>
                <w:sz w:val="24"/>
                <w:szCs w:val="24"/>
              </w:rPr>
              <w:t>Tiêu chí đánh giá</w:t>
            </w:r>
          </w:p>
        </w:tc>
        <w:tc>
          <w:tcPr>
            <w:tcW w:w="5181" w:type="dxa"/>
            <w:shd w:val="clear" w:color="auto" w:fill="BEBEBE" w:themeFill="background1" w:themeFillShade="BF"/>
          </w:tcPr>
          <w:p w14:paraId="4A4012F8">
            <w:pPr>
              <w:pageBreakBefore w:val="0"/>
              <w:widowControl/>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sz w:val="24"/>
                <w:szCs w:val="24"/>
                <w:vertAlign w:val="baseline"/>
              </w:rPr>
            </w:pPr>
            <w:r>
              <w:rPr>
                <w:rFonts w:hint="default" w:ascii="Times New Roman" w:hAnsi="Times New Roman" w:cs="Times New Roman"/>
                <w:sz w:val="24"/>
                <w:szCs w:val="24"/>
              </w:rPr>
              <w:t>Nội dung yêu cầu / Định mức chấp nhận</w:t>
            </w:r>
          </w:p>
        </w:tc>
      </w:tr>
      <w:tr w14:paraId="4988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48" w:hRule="atLeast"/>
        </w:trPr>
        <w:tc>
          <w:tcPr>
            <w:tcW w:w="1494" w:type="dxa"/>
            <w:vAlign w:val="top"/>
          </w:tcPr>
          <w:p w14:paraId="7B89FB56">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1</w:t>
            </w:r>
          </w:p>
        </w:tc>
        <w:tc>
          <w:tcPr>
            <w:tcW w:w="2901" w:type="dxa"/>
            <w:vAlign w:val="top"/>
          </w:tcPr>
          <w:p w14:paraId="1C0A8331">
            <w:pPr>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Độ phủ kiểm thử</w:t>
            </w:r>
          </w:p>
        </w:tc>
        <w:tc>
          <w:tcPr>
            <w:tcW w:w="5181" w:type="dxa"/>
            <w:vAlign w:val="top"/>
          </w:tcPr>
          <w:p w14:paraId="2AF524D7">
            <w:pPr>
              <w:spacing w:line="360" w:lineRule="auto"/>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100% các chức năng, module được liệt kê trong tài liệu đều phải được chạy qua và đánh giá.</w:t>
            </w:r>
          </w:p>
        </w:tc>
      </w:tr>
      <w:tr w14:paraId="2027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4" w:type="dxa"/>
            <w:vAlign w:val="top"/>
          </w:tcPr>
          <w:p w14:paraId="7C950E72">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2</w:t>
            </w:r>
          </w:p>
        </w:tc>
        <w:tc>
          <w:tcPr>
            <w:tcW w:w="2901" w:type="dxa"/>
            <w:vAlign w:val="top"/>
          </w:tcPr>
          <w:p w14:paraId="2E1E8BC1">
            <w:pPr>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Critical (Nghiêm trọng)</w:t>
            </w:r>
          </w:p>
        </w:tc>
        <w:tc>
          <w:tcPr>
            <w:tcW w:w="5181" w:type="dxa"/>
            <w:vAlign w:val="top"/>
          </w:tcPr>
          <w:p w14:paraId="38D0311F">
            <w:pPr>
              <w:spacing w:line="360" w:lineRule="auto"/>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0 Bug Critical.</w:t>
            </w:r>
          </w:p>
        </w:tc>
      </w:tr>
      <w:tr w14:paraId="28FC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13" w:hRule="atLeast"/>
        </w:trPr>
        <w:tc>
          <w:tcPr>
            <w:tcW w:w="1494" w:type="dxa"/>
            <w:vAlign w:val="top"/>
          </w:tcPr>
          <w:p w14:paraId="68C0C1D6">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3</w:t>
            </w:r>
          </w:p>
        </w:tc>
        <w:tc>
          <w:tcPr>
            <w:tcW w:w="2901" w:type="dxa"/>
            <w:vAlign w:val="top"/>
          </w:tcPr>
          <w:p w14:paraId="0A6B6EDA">
            <w:pPr>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High (Cao)</w:t>
            </w:r>
          </w:p>
        </w:tc>
        <w:tc>
          <w:tcPr>
            <w:tcW w:w="5181" w:type="dxa"/>
            <w:vAlign w:val="top"/>
          </w:tcPr>
          <w:p w14:paraId="5AF2192D">
            <w:pPr>
              <w:spacing w:line="360" w:lineRule="auto"/>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0 Bug High gây ảnh hưởng đến luồng Thanh toán hoặc Bảo mật.</w:t>
            </w:r>
          </w:p>
        </w:tc>
      </w:tr>
      <w:tr w14:paraId="4F2E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4" w:type="dxa"/>
            <w:vAlign w:val="top"/>
          </w:tcPr>
          <w:p w14:paraId="4105177A">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4</w:t>
            </w:r>
          </w:p>
        </w:tc>
        <w:tc>
          <w:tcPr>
            <w:tcW w:w="2901" w:type="dxa"/>
            <w:vAlign w:val="top"/>
          </w:tcPr>
          <w:p w14:paraId="7C154901">
            <w:pPr>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Medium/Low (Trung bình/Thấp)</w:t>
            </w:r>
          </w:p>
        </w:tc>
        <w:tc>
          <w:tcPr>
            <w:tcW w:w="5181" w:type="dxa"/>
            <w:vAlign w:val="top"/>
          </w:tcPr>
          <w:p w14:paraId="54A1D0C2">
            <w:pPr>
              <w:spacing w:line="360" w:lineRule="auto"/>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Các lỗi như giao diện lệch, lỗi Text nhỏ có thể được chấp nhận giữ lại tối đa 5 Bug, chuyển sang Technical Debt để fix ở Phase bảo trì sau release (Tùy thuộc vào quyết định của Product Owner).</w:t>
            </w:r>
          </w:p>
        </w:tc>
      </w:tr>
      <w:tr w14:paraId="1BB4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4" w:type="dxa"/>
            <w:vAlign w:val="top"/>
          </w:tcPr>
          <w:p w14:paraId="4D0CCFB9">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5</w:t>
            </w:r>
          </w:p>
        </w:tc>
        <w:tc>
          <w:tcPr>
            <w:tcW w:w="2901" w:type="dxa"/>
            <w:vAlign w:val="top"/>
          </w:tcPr>
          <w:p w14:paraId="5940A0FE">
            <w:pPr>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Phê duyệt tự động</w:t>
            </w:r>
          </w:p>
        </w:tc>
        <w:tc>
          <w:tcPr>
            <w:tcW w:w="5181" w:type="dxa"/>
            <w:vAlign w:val="top"/>
          </w:tcPr>
          <w:p w14:paraId="102A05BA">
            <w:pPr>
              <w:spacing w:line="360" w:lineRule="auto"/>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Nếu áp dụng Selenium cho luồng Check-out, tỷ lệ Pass phải là 100% trong 5 lần chạy liên tiếp.</w:t>
            </w:r>
          </w:p>
        </w:tc>
      </w:tr>
      <w:tr w14:paraId="48F9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4" w:type="dxa"/>
            <w:vAlign w:val="top"/>
          </w:tcPr>
          <w:p w14:paraId="36463B6B">
            <w:pPr>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6</w:t>
            </w:r>
          </w:p>
        </w:tc>
        <w:tc>
          <w:tcPr>
            <w:tcW w:w="2901" w:type="dxa"/>
            <w:vAlign w:val="top"/>
          </w:tcPr>
          <w:p w14:paraId="3C5832D7">
            <w:pPr>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Báo cáo nghiệm thu</w:t>
            </w:r>
          </w:p>
        </w:tc>
        <w:tc>
          <w:tcPr>
            <w:tcW w:w="5181" w:type="dxa"/>
            <w:vAlign w:val="top"/>
          </w:tcPr>
          <w:p w14:paraId="41E2163B">
            <w:pPr>
              <w:spacing w:line="360" w:lineRule="auto"/>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Phải xuất bản Báo cáo Tổng kết Kiểm thử, đính kèm danh sách toàn bộ các lỗi đã phát hiện, nguyên nhân gốc rễ và trạng thái khắc phục.</w:t>
            </w:r>
          </w:p>
        </w:tc>
      </w:tr>
    </w:tbl>
    <w:p w14:paraId="3981E014">
      <w:pPr>
        <w:pageBreakBefore w:val="0"/>
        <w:widowControl/>
        <w:kinsoku/>
        <w:wordWrap/>
        <w:overflowPunct/>
        <w:topLinePunct w:val="0"/>
        <w:autoSpaceDE/>
        <w:autoSpaceDN/>
        <w:bidi w:val="0"/>
        <w:adjustRightInd/>
        <w:snapToGrid/>
        <w:spacing w:after="120" w:line="360" w:lineRule="auto"/>
        <w:jc w:val="both"/>
        <w:textAlignment w:val="auto"/>
        <w:rPr>
          <w:rFonts w:hint="default" w:ascii="Times New Roman" w:hAnsi="Times New Roman" w:cs="Times New Roman"/>
          <w:sz w:val="32"/>
          <w:szCs w:val="32"/>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sz w:val="26"/>
        <w:szCs w:val="26"/>
      </w:rPr>
      <w:id w:val="147458360"/>
    </w:sdtPr>
    <w:sdtEndPr>
      <w:rPr>
        <w:rStyle w:val="14"/>
        <w:sz w:val="26"/>
        <w:szCs w:val="26"/>
      </w:rPr>
    </w:sdtEndPr>
    <w:sdtContent>
      <w:p w14:paraId="023518DF">
        <w:pPr>
          <w:pStyle w:val="13"/>
          <w:framePr w:wrap="auto" w:vAnchor="text" w:hAnchor="margin" w:xAlign="center" w:y="1"/>
          <w:rPr>
            <w:rStyle w:val="14"/>
            <w:sz w:val="26"/>
            <w:szCs w:val="26"/>
          </w:rPr>
        </w:pPr>
        <w:r>
          <w:rPr>
            <w:rStyle w:val="14"/>
            <w:sz w:val="26"/>
            <w:szCs w:val="26"/>
          </w:rPr>
          <w:fldChar w:fldCharType="begin"/>
        </w:r>
        <w:r>
          <w:rPr>
            <w:rStyle w:val="14"/>
            <w:sz w:val="26"/>
            <w:szCs w:val="26"/>
          </w:rPr>
          <w:instrText xml:space="preserve"> PAGE </w:instrText>
        </w:r>
        <w:r>
          <w:rPr>
            <w:rStyle w:val="14"/>
            <w:sz w:val="26"/>
            <w:szCs w:val="26"/>
          </w:rPr>
          <w:fldChar w:fldCharType="separate"/>
        </w:r>
        <w:r>
          <w:rPr>
            <w:rStyle w:val="14"/>
            <w:sz w:val="26"/>
            <w:szCs w:val="26"/>
          </w:rPr>
          <w:t>2</w:t>
        </w:r>
        <w:r>
          <w:rPr>
            <w:rStyle w:val="14"/>
            <w:sz w:val="26"/>
            <w:szCs w:val="26"/>
          </w:rPr>
          <w:fldChar w:fldCharType="end"/>
        </w:r>
      </w:p>
    </w:sdtContent>
  </w:sdt>
  <w:p w14:paraId="22D7E779">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84092"/>
    <w:multiLevelType w:val="multilevel"/>
    <w:tmpl w:val="02384092"/>
    <w:lvl w:ilvl="0" w:tentative="0">
      <w:start w:val="1"/>
      <w:numFmt w:val="decimal"/>
      <w:lvlText w:val="%1."/>
      <w:lvlJc w:val="left"/>
      <w:pPr>
        <w:ind w:left="3000" w:hanging="360"/>
      </w:pPr>
      <w:rPr>
        <w:rFonts w:hint="default"/>
      </w:rPr>
    </w:lvl>
    <w:lvl w:ilvl="1" w:tentative="0">
      <w:start w:val="1"/>
      <w:numFmt w:val="lowerLetter"/>
      <w:lvlText w:val="%2."/>
      <w:lvlJc w:val="left"/>
      <w:pPr>
        <w:ind w:left="3741" w:hanging="360"/>
      </w:pPr>
    </w:lvl>
    <w:lvl w:ilvl="2" w:tentative="0">
      <w:start w:val="1"/>
      <w:numFmt w:val="lowerRoman"/>
      <w:lvlText w:val="%3."/>
      <w:lvlJc w:val="right"/>
      <w:pPr>
        <w:ind w:left="4461" w:hanging="180"/>
      </w:pPr>
    </w:lvl>
    <w:lvl w:ilvl="3" w:tentative="0">
      <w:start w:val="1"/>
      <w:numFmt w:val="decimal"/>
      <w:lvlText w:val="%4."/>
      <w:lvlJc w:val="left"/>
      <w:pPr>
        <w:ind w:left="5181" w:hanging="360"/>
      </w:pPr>
    </w:lvl>
    <w:lvl w:ilvl="4" w:tentative="0">
      <w:start w:val="1"/>
      <w:numFmt w:val="lowerLetter"/>
      <w:lvlText w:val="%5."/>
      <w:lvlJc w:val="left"/>
      <w:pPr>
        <w:ind w:left="5901" w:hanging="360"/>
      </w:pPr>
    </w:lvl>
    <w:lvl w:ilvl="5" w:tentative="0">
      <w:start w:val="1"/>
      <w:numFmt w:val="lowerRoman"/>
      <w:lvlText w:val="%6."/>
      <w:lvlJc w:val="right"/>
      <w:pPr>
        <w:ind w:left="6621" w:hanging="180"/>
      </w:pPr>
    </w:lvl>
    <w:lvl w:ilvl="6" w:tentative="0">
      <w:start w:val="1"/>
      <w:numFmt w:val="decimal"/>
      <w:lvlText w:val="%7."/>
      <w:lvlJc w:val="left"/>
      <w:pPr>
        <w:ind w:left="7341" w:hanging="360"/>
      </w:pPr>
    </w:lvl>
    <w:lvl w:ilvl="7" w:tentative="0">
      <w:start w:val="1"/>
      <w:numFmt w:val="lowerLetter"/>
      <w:lvlText w:val="%8."/>
      <w:lvlJc w:val="left"/>
      <w:pPr>
        <w:ind w:left="8061" w:hanging="360"/>
      </w:pPr>
    </w:lvl>
    <w:lvl w:ilvl="8" w:tentative="0">
      <w:start w:val="1"/>
      <w:numFmt w:val="lowerRoman"/>
      <w:lvlText w:val="%9."/>
      <w:lvlJc w:val="right"/>
      <w:pPr>
        <w:ind w:left="878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351"/>
    <w:rsid w:val="005C6351"/>
    <w:rsid w:val="009612EC"/>
    <w:rsid w:val="00DF7F98"/>
    <w:rsid w:val="00F03A43"/>
    <w:rsid w:val="00F40DDC"/>
    <w:rsid w:val="08C95D50"/>
    <w:rsid w:val="365C3F3C"/>
    <w:rsid w:val="5EDC1C56"/>
    <w:rsid w:val="7E3C6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header"/>
    <w:basedOn w:val="1"/>
    <w:unhideWhenUsed/>
    <w:qFormat/>
    <w:uiPriority w:val="99"/>
    <w:pPr>
      <w:tabs>
        <w:tab w:val="center" w:pos="4680"/>
        <w:tab w:val="right" w:pos="9360"/>
      </w:tabs>
    </w:pPr>
  </w:style>
  <w:style w:type="character" w:styleId="14">
    <w:name w:val="page number"/>
    <w:basedOn w:val="11"/>
    <w:semiHidden/>
    <w:unhideWhenUsed/>
    <w:qFormat/>
    <w:uiPriority w:val="99"/>
  </w:style>
  <w:style w:type="paragraph" w:styleId="15">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semiHidden/>
    <w:unhideWhenUsed/>
    <w:qFormat/>
    <w:uiPriority w:val="39"/>
  </w:style>
  <w:style w:type="paragraph" w:styleId="19">
    <w:name w:val="toc 2"/>
    <w:basedOn w:val="1"/>
    <w:next w:val="1"/>
    <w:semiHidden/>
    <w:unhideWhenUsed/>
    <w:qFormat/>
    <w:uiPriority w:val="39"/>
    <w:pPr>
      <w:ind w:left="420" w:leftChars="200"/>
    </w:p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3569</Words>
  <Characters>13589</Characters>
  <Lines>131</Lines>
  <Paragraphs>36</Paragraphs>
  <TotalTime>6</TotalTime>
  <ScaleCrop>false</ScaleCrop>
  <LinksUpToDate>false</LinksUpToDate>
  <CharactersWithSpaces>17005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2026-05-29T11:58:00Z</dcterms:created>
  <dc:creator>Tran Xuan Huong</dc:creator>
  <cp:lastModifiedBy>Hướng Trần Xuân</cp:lastModifiedBy>
  <dcterms:modified xsi:type="dcterms:W3CDTF">2026-06-08T10:54:57Z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eyJoZGlkIjoiZmY2YmIzZmNiNjI0ZTEzOWIxMjVmMGU0Y2YxZjg1MmYiLCJ1c2VySWQiOiIxMzc0MzkyMjc3MjM0In0=</vt:lpwstr>
  </property>
  <property fmtid="{D5CDD505-2E9C-101B-9397-08002B2CF9AE}" pid="3" name="KSOProductBuildVer">
    <vt:lpwstr>1033-12.1.0.26880</vt:lpwstr>
  </property>
  <property fmtid="{D5CDD505-2E9C-101B-9397-08002B2CF9AE}" pid="4" name="ICV">
    <vt:lpwstr>B131AB1BB95E4CEE989B99CE1EDC59F9_12</vt:lpwstr>
  </property>
</Properties>
</file>