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BÀI TẬP LỚN MÔN MÃ NGUỒN MỞ</w:t>
      </w:r>
    </w:p>
    <w:p>
      <w:pPr>
        <w:pStyle w:val="Title"/>
        <w:jc w:val="center"/>
      </w:pPr>
      <w:r>
        <w:rPr/>
        <w:t>BÁO CÁO ĐỀ TÀI SMARTCART</w:t>
      </w:r>
    </w:p>
    <w:p>
      <w:pPr>
        <w:jc w:val="center"/>
      </w:pPr>
      <w:r>
        <w:rPr/>
        <w:t>Hệ thống thương mại điện tử và giỏ hàng tương tác</w:t>
      </w:r>
    </w:p>
    <w:p>
      <w:pPr>
        <w:jc w:val="center"/>
      </w:pPr>
      <w:r>
        <w:rPr/>
        <w:t>Laravel và MySQL</w:t>
      </w:r>
    </w:p>
    <w:p>
      <w:r>
        <w:rPr/>
      </w:r>
    </w:p>
    <w:p>
      <w:r>
        <w:rPr>
          <w:b/>
        </w:rPr>
        <w:t>Thông tin nhóm</w:t>
      </w:r>
    </w:p>
    <w:p>
      <w:r>
        <w:rPr/>
        <w:t>Lớp: .............................................................................................</w:t>
      </w:r>
    </w:p>
    <w:p>
      <w:r>
        <w:rPr/>
        <w:t>Giảng viên hướng dẫn: ................................................................</w:t>
      </w:r>
    </w:p>
    <w:tbl>
      <w:tblPr>
        <w:tblW w:type="auto" w:w="0"/>
        <w:tblLayout w:type="fixed"/>
        <w:tblLook w:firstColumn="1" w:firstRow="1" w:lastColumn="0" w:lastRow="0" w:noHBand="0" w:noVBand="1" w:val="04A0"/>
      </w:tblPr>
      <w:tblGrid>
        <w:gridCol w:w="1134"/>
        <w:gridCol w:w="4535"/>
        <w:gridCol w:w="3685"/>
      </w:tblGrid>
      <w:tr>
        <w:trPr>
          <w:cantSplit/>
          <w:tblHeader/>
        </w:trPr>
        <w:tc>
          <w:tcPr>
            <w:tcW w:type="dxa" w:w="1134"/>
            <w:tcBorders>
              <w:top w:val="single" w:sz="4" w:color="D9D9D9"/>
              <w:left w:val="single" w:sz="4" w:color="D9D9D9"/>
              <w:bottom w:val="single" w:sz="4" w:color="D9D9D9"/>
              <w:right w:val="single" w:sz="4" w:color="D9D9D9"/>
            </w:tcBorders>
            <w:tcMar>
              <w:top w:w="100" w:type="dxa"/>
              <w:left w:w="100" w:type="dxa"/>
              <w:bottom w:w="100" w:type="dxa"/>
              <w:right w:w="100" w:type="dxa"/>
            </w:tcMar>
            <w:shd w:fill="E9EDF2"/>
            <w:vAlign w:val="center"/>
          </w:tcPr>
          <w:p>
            <w:pPr>
              <w:spacing w:after="60" w:line="252" w:lineRule="auto"/>
            </w:pPr>
            <w:r>
              <w:rPr>
                <w:b/>
                <w:sz w:val="22"/>
              </w:rPr>
              <w:t>Thành viên</w:t>
            </w:r>
          </w:p>
        </w:tc>
        <w:tc>
          <w:tcPr>
            <w:tcW w:type="dxa" w:w="4535"/>
            <w:tcBorders>
              <w:top w:val="single" w:sz="4" w:color="D9D9D9"/>
              <w:left w:val="single" w:sz="4" w:color="D9D9D9"/>
              <w:bottom w:val="single" w:sz="4" w:color="D9D9D9"/>
              <w:right w:val="single" w:sz="4" w:color="D9D9D9"/>
            </w:tcBorders>
            <w:tcMar>
              <w:top w:w="100" w:type="dxa"/>
              <w:left w:w="100" w:type="dxa"/>
              <w:bottom w:w="100" w:type="dxa"/>
              <w:right w:w="100" w:type="dxa"/>
            </w:tcMar>
            <w:shd w:fill="E9EDF2"/>
            <w:vAlign w:val="center"/>
          </w:tcPr>
          <w:p>
            <w:pPr>
              <w:spacing w:after="60" w:line="252" w:lineRule="auto"/>
            </w:pPr>
            <w:r>
              <w:rPr>
                <w:b/>
                <w:sz w:val="22"/>
              </w:rPr>
              <w:t>Họ và tên</w:t>
            </w:r>
          </w:p>
        </w:tc>
        <w:tc>
          <w:tcPr>
            <w:tcW w:type="dxa" w:w="3685"/>
            <w:tcBorders>
              <w:top w:val="single" w:sz="4" w:color="D9D9D9"/>
              <w:left w:val="single" w:sz="4" w:color="D9D9D9"/>
              <w:bottom w:val="single" w:sz="4" w:color="D9D9D9"/>
              <w:right w:val="single" w:sz="4" w:color="D9D9D9"/>
            </w:tcBorders>
            <w:tcMar>
              <w:top w:w="100" w:type="dxa"/>
              <w:left w:w="100" w:type="dxa"/>
              <w:bottom w:w="100" w:type="dxa"/>
              <w:right w:w="100" w:type="dxa"/>
            </w:tcMar>
            <w:shd w:fill="E9EDF2"/>
            <w:vAlign w:val="center"/>
          </w:tcPr>
          <w:p>
            <w:pPr>
              <w:spacing w:after="60" w:line="252" w:lineRule="auto"/>
            </w:pPr>
            <w:r>
              <w:rPr>
                <w:b/>
                <w:sz w:val="22"/>
              </w:rPr>
              <w:t>MSSV</w:t>
            </w:r>
          </w:p>
        </w:tc>
      </w:tr>
      <w:tr>
        <w:trPr>
          <w:cantSplit/>
        </w:trPr>
        <w:tc>
          <w:tcPr>
            <w:tcW w:type="dxa" w:w="1134"/>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1</w:t>
            </w:r>
          </w:p>
        </w:tc>
        <w:tc>
          <w:tcPr>
            <w:tcW w:type="dxa" w:w="453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Trần Xuân Hướng</w:t>
            </w:r>
          </w:p>
        </w:tc>
        <w:tc>
          <w:tcPr>
            <w:tcW w:type="dxa" w:w="368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r>
          </w:p>
        </w:tc>
      </w:tr>
      <w:tr>
        <w:trPr>
          <w:cantSplit/>
        </w:trPr>
        <w:tc>
          <w:tcPr>
            <w:tcW w:type="dxa" w:w="1134"/>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2</w:t>
            </w:r>
          </w:p>
        </w:tc>
        <w:tc>
          <w:tcPr>
            <w:tcW w:type="dxa" w:w="453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r>
          </w:p>
        </w:tc>
        <w:tc>
          <w:tcPr>
            <w:tcW w:type="dxa" w:w="368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r>
          </w:p>
        </w:tc>
      </w:tr>
      <w:tr>
        <w:trPr>
          <w:cantSplit/>
        </w:trPr>
        <w:tc>
          <w:tcPr>
            <w:tcW w:type="dxa" w:w="1134"/>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3</w:t>
            </w:r>
          </w:p>
        </w:tc>
        <w:tc>
          <w:tcPr>
            <w:tcW w:type="dxa" w:w="453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r>
          </w:p>
        </w:tc>
        <w:tc>
          <w:tcPr>
            <w:tcW w:type="dxa" w:w="368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r>
          </w:p>
        </w:tc>
      </w:tr>
      <w:tr>
        <w:trPr>
          <w:cantSplit/>
        </w:trPr>
        <w:tc>
          <w:tcPr>
            <w:tcW w:type="dxa" w:w="1134"/>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4</w:t>
            </w:r>
          </w:p>
        </w:tc>
        <w:tc>
          <w:tcPr>
            <w:tcW w:type="dxa" w:w="453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r>
          </w:p>
        </w:tc>
        <w:tc>
          <w:tcPr>
            <w:tcW w:type="dxa" w:w="368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r>
          </w:p>
        </w:tc>
      </w:tr>
    </w:tbl>
    <w:p>
      <w:pPr>
        <w:spacing w:after="0"/>
      </w:pPr>
    </w:p>
    <w:p>
      <w:r>
        <w:rPr/>
        <w:t>Ngày cập nhật: 13/10/2026</w:t>
      </w:r>
    </w:p>
    <w:p>
      <w:r>
        <w:rPr/>
        <w:t>Nhóm xây dựng SmartCart để quản lý danh mục, sản phẩm và đơn hàng, đồng thời cung cấp giỏ hàng tương tác cho khách hàng. Nội dung hiện có tập trung vào yêu cầu, thiết kế và bộ khung đã triển khai. Các chức năng của thành viên 2–4 và kết quả demo toàn hệ thống sẽ được bổ sung khi hoàn thành.</w:t>
      </w:r>
    </w:p>
    <w:p>
      <w:r>
        <w:rPr/>
        <w:t>Mã nguồn: https://github.com/Huong36/smartcart-project</w:t>
      </w:r>
    </w:p>
    <w:p>
      <w:r>
        <w:br w:type="page"/>
      </w:r>
    </w:p>
    <w:p>
      <w:pPr>
        <w:pStyle w:val="Heading1"/>
      </w:pPr>
      <w:r>
        <w:t>1 Giới thiệu và yêu cầu đề tài</w:t>
      </w:r>
    </w:p>
    <w:p>
      <w:pPr>
        <w:pStyle w:val="Heading2"/>
      </w:pPr>
      <w:r>
        <w:t>1 1 Mục tiêu và phạm vi</w:t>
      </w:r>
    </w:p>
    <w:p>
      <w:r>
        <w:rPr/>
        <w:t>SmartCart là website bán hàng với hai nhóm tài khoản: quản trị viên và khách hàng. Khách vãng lai xem sản phẩm; khách hàng sử dụng tài khoản để đặt hàng và theo dõi đơn; quản trị viên quản lý dữ liệu cửa hàng. Hệ thống sử dụng Laravel, MySQL, Eloquent ORM, Migration, Seeder, Blade Template và Bootstrap.</w:t>
      </w:r>
    </w:p>
    <w:p>
      <w:r>
        <w:rPr/>
        <w:t>Nhóm gồm bốn thành viên và dự kiến triển khai trong bảy ngày theo kế hoạch đề tài. Phiên bản nền tảng sử dụng Laravel 13 và PHP 8.3. Những phiên bản Laravel 10/11 nêu trong kế hoạch là ví dụ ban đầu; mã nguồn thực tế và hướng dẫn cài đặt đã thống nhất Laravel 13.</w:t>
      </w:r>
    </w:p>
    <w:p>
      <w:pPr>
        <w:pStyle w:val="Heading2"/>
      </w:pPr>
      <w:r>
        <w:t>1 2 Đối chiếu quy định môn học</w:t>
      </w:r>
    </w:p>
    <w:tbl>
      <w:tblPr>
        <w:tblW w:type="auto" w:w="0"/>
        <w:tblLayout w:type="fixed"/>
        <w:tblLook w:firstColumn="1" w:firstRow="1" w:lastColumn="0" w:lastRow="0" w:noHBand="0" w:noVBand="1" w:val="04A0"/>
      </w:tblPr>
      <w:tblGrid>
        <w:gridCol w:w="2835"/>
        <w:gridCol w:w="3969"/>
        <w:gridCol w:w="2551"/>
      </w:tblGrid>
      <w:tr>
        <w:trPr>
          <w:cantSplit/>
          <w:tblHeader/>
        </w:trPr>
        <w:tc>
          <w:tcPr>
            <w:tcW w:type="dxa" w:w="2835"/>
            <w:tcBorders>
              <w:top w:val="single" w:sz="4" w:color="D9D9D9"/>
              <w:left w:val="single" w:sz="4" w:color="D9D9D9"/>
              <w:bottom w:val="single" w:sz="4" w:color="D9D9D9"/>
              <w:right w:val="single" w:sz="4" w:color="D9D9D9"/>
            </w:tcBorders>
            <w:tcMar>
              <w:top w:w="100" w:type="dxa"/>
              <w:left w:w="100" w:type="dxa"/>
              <w:bottom w:w="100" w:type="dxa"/>
              <w:right w:w="100" w:type="dxa"/>
            </w:tcMar>
            <w:shd w:fill="E9EDF2"/>
            <w:vAlign w:val="center"/>
          </w:tcPr>
          <w:p>
            <w:pPr>
              <w:spacing w:after="60" w:line="252" w:lineRule="auto"/>
            </w:pPr>
            <w:r>
              <w:rPr>
                <w:b/>
                <w:sz w:val="21"/>
              </w:rPr>
              <w:t>Yêu cầu</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E9EDF2"/>
            <w:vAlign w:val="center"/>
          </w:tcPr>
          <w:p>
            <w:pPr>
              <w:spacing w:after="60" w:line="252" w:lineRule="auto"/>
            </w:pPr>
            <w:r>
              <w:rPr>
                <w:b/>
                <w:sz w:val="21"/>
              </w:rPr>
              <w:t>Cách đáp ứng</w:t>
            </w:r>
          </w:p>
        </w:tc>
        <w:tc>
          <w:tcPr>
            <w:tcW w:type="dxa" w:w="2551"/>
            <w:tcBorders>
              <w:top w:val="single" w:sz="4" w:color="D9D9D9"/>
              <w:left w:val="single" w:sz="4" w:color="D9D9D9"/>
              <w:bottom w:val="single" w:sz="4" w:color="D9D9D9"/>
              <w:right w:val="single" w:sz="4" w:color="D9D9D9"/>
            </w:tcBorders>
            <w:tcMar>
              <w:top w:w="100" w:type="dxa"/>
              <w:left w:w="100" w:type="dxa"/>
              <w:bottom w:w="100" w:type="dxa"/>
              <w:right w:w="100" w:type="dxa"/>
            </w:tcMar>
            <w:shd w:fill="E9EDF2"/>
            <w:vAlign w:val="center"/>
          </w:tcPr>
          <w:p>
            <w:pPr>
              <w:spacing w:after="60" w:line="252" w:lineRule="auto"/>
            </w:pPr>
            <w:r>
              <w:rPr>
                <w:b/>
                <w:sz w:val="21"/>
              </w:rPr>
              <w:t>Tình trạng</w:t>
            </w:r>
          </w:p>
        </w:tc>
      </w:tr>
      <w:tr>
        <w:trPr>
          <w:cantSplit/>
        </w:trPr>
        <w:tc>
          <w:tcPr>
            <w:tcW w:type="dxa" w:w="283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Laravel, MySQL, ORM, Migration, Seeder</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Bộ khung và 5 bảng nghiệp vụ</w:t>
            </w:r>
          </w:p>
        </w:tc>
        <w:tc>
          <w:tcPr>
            <w:tcW w:type="dxa" w:w="2551"/>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Đã triển khai</w:t>
            </w:r>
          </w:p>
        </w:tc>
      </w:tr>
      <w:tr>
        <w:trPr>
          <w:cantSplit/>
        </w:trPr>
        <w:tc>
          <w:tcPr>
            <w:tcW w:type="dxa" w:w="283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Blade và Bootstrap</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Layout chung, form Auth, trang tài khoản</w:t>
            </w:r>
          </w:p>
        </w:tc>
        <w:tc>
          <w:tcPr>
            <w:tcW w:type="dxa" w:w="2551"/>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Đã có nền</w:t>
            </w:r>
          </w:p>
        </w:tc>
      </w:tr>
      <w:tr>
        <w:trPr>
          <w:cantSplit/>
        </w:trPr>
        <w:tc>
          <w:tcPr>
            <w:tcW w:type="dxa" w:w="283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Ít nhất 2 role; đăng nhập và đăng xuất</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Admin/customer, Auth, role:admin</w:t>
            </w:r>
          </w:p>
        </w:tc>
        <w:tc>
          <w:tcPr>
            <w:tcW w:type="dxa" w:w="2551"/>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Đã triển khai</w:t>
            </w:r>
          </w:p>
        </w:tc>
      </w:tr>
      <w:tr>
        <w:trPr>
          <w:cantSplit/>
        </w:trPr>
        <w:tc>
          <w:tcPr>
            <w:tcW w:type="dxa" w:w="283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CRUD trên ít nhất 2 bảng có quan hệ</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Danh mục và sản phẩm</w:t>
            </w:r>
          </w:p>
        </w:tc>
        <w:tc>
          <w:tcPr>
            <w:tcW w:type="dxa" w:w="2551"/>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Chờ TV2</w:t>
            </w:r>
          </w:p>
        </w:tc>
      </w:tr>
      <w:tr>
        <w:trPr>
          <w:cantSplit/>
        </w:trPr>
        <w:tc>
          <w:tcPr>
            <w:tcW w:type="dxa" w:w="283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Tìm kiếm và phân trang</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Lọc/tìm kiếm, 8 sản phẩm/trang</w:t>
            </w:r>
          </w:p>
        </w:tc>
        <w:tc>
          <w:tcPr>
            <w:tcW w:type="dxa" w:w="2551"/>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Chờ TV3</w:t>
            </w:r>
          </w:p>
        </w:tc>
      </w:tr>
      <w:tr>
        <w:trPr>
          <w:cantSplit/>
        </w:trPr>
        <w:tc>
          <w:tcPr>
            <w:tcW w:type="dxa" w:w="283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Validation dữ liệu form</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Auth đã có; CRUD/checkout cần bổ sung</w:t>
            </w:r>
          </w:p>
        </w:tc>
        <w:tc>
          <w:tcPr>
            <w:tcW w:type="dxa" w:w="2551"/>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Hoàn thành một phần</w:t>
            </w:r>
          </w:p>
        </w:tc>
      </w:tr>
      <w:tr>
        <w:trPr>
          <w:cantSplit/>
        </w:trPr>
        <w:tc>
          <w:tcPr>
            <w:tcW w:type="dxa" w:w="283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ERD, UML Use Case, chức năng và phân công</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Các phần trong báo cáo và docs</w:t>
            </w:r>
          </w:p>
        </w:tc>
        <w:tc>
          <w:tcPr>
            <w:tcW w:type="dxa" w:w="2551"/>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Đang hoàn thiện</w:t>
            </w:r>
          </w:p>
        </w:tc>
      </w:tr>
    </w:tbl>
    <w:p>
      <w:pPr>
        <w:spacing w:after="0"/>
      </w:pPr>
    </w:p>
    <w:p>
      <w:pPr>
        <w:pStyle w:val="Heading2"/>
      </w:pPr>
      <w:r>
        <w:t>1 3 Chức năng mở rộng</w:t>
      </w:r>
    </w:p>
    <w:p>
      <w:r>
        <w:rPr/>
        <w:t>Upload ảnh sản phẩm, giỏ hàng và tìm kiếm bằng Fetch API, tiện ích tỷ giá/thời tiết và responsive là phạm vi mở rộng. Các chức năng này được phân công cho thành viên 2–4. Thanh toán trực tuyến chưa thuộc phạm vi đề tài hiện tại.</w:t>
      </w:r>
    </w:p>
    <w:p>
      <w:pPr>
        <w:sectPr>
          <w:footerReference w:type="default" r:id="rId9"/>
          <w:pgSz w:w="11906" w:h="16838"/>
          <w:pgMar w:top="1134" w:right="1134" w:bottom="1134" w:left="1417" w:header="454" w:footer="510" w:gutter="0"/>
          <w:cols w:space="720"/>
          <w:docGrid w:linePitch="360"/>
        </w:sectPr>
      </w:pPr>
    </w:p>
    <w:p>
      <w:pPr>
        <w:pStyle w:val="Heading1"/>
      </w:pPr>
      <w:r>
        <w:t>2 Thiết kế cơ sở dữ liệu</w:t>
      </w:r>
    </w:p>
    <w:p>
      <w:pPr>
        <w:spacing w:after="40" w:line="240" w:lineRule="auto"/>
        <w:jc w:val="center"/>
      </w:pPr>
      <w:r>
        <w:drawing>
          <wp:inline xmlns:a="http://schemas.openxmlformats.org/drawingml/2006/main" xmlns:pic="http://schemas.openxmlformats.org/drawingml/2006/picture">
            <wp:extent cx="7560000" cy="5302500"/>
            <wp:docPr id="1" name="Picture 1"/>
            <wp:cNvGraphicFramePr>
              <a:graphicFrameLocks noChangeAspect="1"/>
            </wp:cNvGraphicFramePr>
            <a:graphic>
              <a:graphicData uri="http://schemas.openxmlformats.org/drawingml/2006/picture">
                <pic:pic>
                  <pic:nvPicPr>
                    <pic:cNvPr id="0" name="smartcart-erd.png"/>
                    <pic:cNvPicPr/>
                  </pic:nvPicPr>
                  <pic:blipFill>
                    <a:blip r:embed="rId10"/>
                    <a:stretch>
                      <a:fillRect/>
                    </a:stretch>
                  </pic:blipFill>
                  <pic:spPr>
                    <a:xfrm>
                      <a:off x="0" y="0"/>
                      <a:ext cx="7560000" cy="5302500"/>
                    </a:xfrm>
                    <a:prstGeom prst="rect"/>
                  </pic:spPr>
                </pic:pic>
              </a:graphicData>
            </a:graphic>
          </wp:inline>
        </w:drawing>
      </w:r>
    </w:p>
    <w:p>
      <w:pPr>
        <w:pStyle w:val="Caption"/>
        <w:keepNext w:val="0"/>
        <w:jc w:val="center"/>
      </w:pPr>
      <w:r>
        <w:rPr/>
        <w:t>Hình 1 ERD SmartCart theo cấu trúc migration ngày 13/10/2026</w:t>
      </w:r>
    </w:p>
    <w:p>
      <w:pPr>
        <w:sectPr>
          <w:pgSz w:w="16838" w:h="11906" w:orient="landscape"/>
          <w:pgMar w:top="850" w:right="1134" w:bottom="850" w:left="1134" w:header="454" w:footer="510" w:gutter="0"/>
          <w:cols w:space="720"/>
          <w:docGrid w:linePitch="360"/>
        </w:sectPr>
      </w:pPr>
    </w:p>
    <w:p>
      <w:pPr>
        <w:pStyle w:val="Heading1"/>
      </w:pPr>
      <w:r>
        <w:t>2 1 Mô tả các bảng và ràng buộc</w:t>
      </w:r>
    </w:p>
    <w:tbl>
      <w:tblPr>
        <w:tblW w:type="auto" w:w="0"/>
        <w:tblLayout w:type="fixed"/>
        <w:tblLook w:firstColumn="1" w:firstRow="1" w:lastColumn="0" w:lastRow="0" w:noHBand="0" w:noVBand="1" w:val="04A0"/>
      </w:tblPr>
      <w:tblGrid>
        <w:gridCol w:w="1531"/>
        <w:gridCol w:w="3969"/>
        <w:gridCol w:w="3969"/>
      </w:tblGrid>
      <w:tr>
        <w:trPr>
          <w:cantSplit/>
          <w:tblHeader/>
        </w:trPr>
        <w:tc>
          <w:tcPr>
            <w:tcW w:type="dxa" w:w="1531"/>
            <w:tcBorders>
              <w:top w:val="single" w:sz="4" w:color="D9D9D9"/>
              <w:left w:val="single" w:sz="4" w:color="D9D9D9"/>
              <w:bottom w:val="single" w:sz="4" w:color="D9D9D9"/>
              <w:right w:val="single" w:sz="4" w:color="D9D9D9"/>
            </w:tcBorders>
            <w:tcMar>
              <w:top w:w="100" w:type="dxa"/>
              <w:left w:w="100" w:type="dxa"/>
              <w:bottom w:w="100" w:type="dxa"/>
              <w:right w:w="100" w:type="dxa"/>
            </w:tcMar>
            <w:shd w:fill="E9EDF2"/>
            <w:vAlign w:val="center"/>
          </w:tcPr>
          <w:p>
            <w:pPr>
              <w:spacing w:after="60" w:line="252" w:lineRule="auto"/>
            </w:pPr>
            <w:r>
              <w:rPr>
                <w:b/>
                <w:sz w:val="22"/>
              </w:rPr>
              <w:t>Bảng</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E9EDF2"/>
            <w:vAlign w:val="center"/>
          </w:tcPr>
          <w:p>
            <w:pPr>
              <w:spacing w:after="60" w:line="252" w:lineRule="auto"/>
            </w:pPr>
            <w:r>
              <w:rPr>
                <w:b/>
                <w:sz w:val="22"/>
              </w:rPr>
              <w:t>Thông tin nghiệp vụ</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E9EDF2"/>
            <w:vAlign w:val="center"/>
          </w:tcPr>
          <w:p>
            <w:pPr>
              <w:spacing w:after="60" w:line="252" w:lineRule="auto"/>
            </w:pPr>
            <w:r>
              <w:rPr>
                <w:b/>
                <w:sz w:val="22"/>
              </w:rPr>
              <w:t>Khóa và quan hệ</w:t>
            </w:r>
          </w:p>
        </w:tc>
      </w:tr>
      <w:tr>
        <w:trPr>
          <w:cantSplit/>
        </w:trPr>
        <w:tc>
          <w:tcPr>
            <w:tcW w:type="dxa" w:w="1531"/>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users</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name, email, password, role, phone, address</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PK id; email unique; có nhiều orders</w:t>
            </w:r>
          </w:p>
        </w:tc>
      </w:tr>
      <w:tr>
        <w:trPr>
          <w:cantSplit/>
        </w:trPr>
        <w:tc>
          <w:tcPr>
            <w:tcW w:type="dxa" w:w="1531"/>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categories</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name, slug, description</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PK id; slug unique; có nhiều products</w:t>
            </w:r>
          </w:p>
        </w:tc>
      </w:tr>
      <w:tr>
        <w:trPr>
          <w:cantSplit/>
        </w:trPr>
        <w:tc>
          <w:tcPr>
            <w:tcW w:type="dxa" w:w="1531"/>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products</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name, price, stock, image, description</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PK id; FK category_id; có nhiều order_items</w:t>
            </w:r>
          </w:p>
        </w:tc>
      </w:tr>
      <w:tr>
        <w:trPr>
          <w:cantSplit/>
        </w:trPr>
        <w:tc>
          <w:tcPr>
            <w:tcW w:type="dxa" w:w="1531"/>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orders</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total_amount, status, shipping_address, phone, note</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PK id; FK user_id; chứa nhiều order_items</w:t>
            </w:r>
          </w:p>
        </w:tc>
      </w:tr>
      <w:tr>
        <w:trPr>
          <w:cantSplit/>
        </w:trPr>
        <w:tc>
          <w:tcPr>
            <w:tcW w:type="dxa" w:w="1531"/>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order_items</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product_name, quantity, price</w:t>
            </w:r>
          </w:p>
        </w:tc>
        <w:tc>
          <w:tcPr>
            <w:tcW w:type="dxa" w:w="3969"/>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PK id; FK order_id/product_id; unique cặp (order_id, product_id)</w:t>
            </w:r>
          </w:p>
        </w:tc>
      </w:tr>
    </w:tbl>
    <w:p>
      <w:pPr>
        <w:spacing w:after="0"/>
      </w:pPr>
    </w:p>
    <w:p>
      <w:r>
        <w:rPr/>
        <w:t>Tất cả bảng có created_at và updated_at. Users còn có email_verified_at và remember_token theo Laravel. Phone, address, description, image và note có thể để trống tùy bảng. Thông tin giao hàng và số điện thoại trên đơn là dữ liệu bắt buộc.</w:t>
      </w:r>
    </w:p>
    <w:p>
      <w:pPr>
        <w:pStyle w:val="Heading2"/>
      </w:pPr>
      <w:r>
        <w:t>2 2 Quy tắc dữ liệu</w:t>
      </w:r>
    </w:p>
    <w:p>
      <w:r>
        <w:rPr/>
        <w:t>Giá sản phẩm, giá tại thời điểm đặt và tổng tiền dùng decimal(12,2). Tồn kho và số lượng mua dùng số nguyên không âm ở MySQL; tầng validation phải yêu cầu giá lớn hơn 0 và số lượng mua tối thiểu 1. Sản phẩm có thể hết hàng với stock bằng 0.</w:t>
      </w:r>
    </w:p>
    <w:p>
      <w:r>
        <w:rPr/>
        <w:t>Danh mục còn sản phẩm, user còn đơn và sản phẩm đã được đặt bị chặn xóa bằng khóa ngoại restrict. Đây là điều chỉnh so với đề xuất cascade danh mục trong kế hoạch ban đầu nhằm tránh mất dữ liệu. Khi xóa đơn, các dòng order_items phụ thuộc dùng cascade.</w:t>
      </w:r>
    </w:p>
    <w:p>
      <w:r>
        <w:rPr/>
        <w:t>Order item giữ product_name và price tại thời điểm mua. Việc đổi tên hoặc giá sản phẩm sau đó không được làm thay đổi thông tin đơn cũ. Checkout sẽ tính tiền từ DB và tạo đơn/trừ kho trong transaction; chức năng này chưa triển khai trong bộ khung.</w:t>
      </w:r>
    </w:p>
    <w:p>
      <w:pPr>
        <w:pStyle w:val="Heading2"/>
      </w:pPr>
      <w:r>
        <w:t>2 3 Trạng thái đơn hàng</w:t>
      </w:r>
    </w:p>
    <w:p>
      <w:r>
        <w:rPr/>
        <w:t>Các giá trị thống nhất là pending (chờ xác nhận), processing (đang giao), completed (hoàn thành) và cancelled (đã hủy). Lộ trình chính là pending → processing → completed. Quy tắc hủy, hoàn kho và chống gửi lặp checkout cần thống nhất trước khi thành viên 3 triển khai.</w:t>
      </w:r>
    </w:p>
    <w:p>
      <w:r>
        <w:br w:type="page"/>
      </w:r>
    </w:p>
    <w:p>
      <w:pPr>
        <w:pStyle w:val="Heading1"/>
      </w:pPr>
      <w:r>
        <w:t>3 UML Use Case khách hàng</w:t>
      </w:r>
    </w:p>
    <w:p>
      <w:r>
        <w:rPr/>
        <w:t>Khách vãng lai sử dụng các chức năng công khai. Khách hàng có thêm các chức năng tài khoản và mua hàng. Các oval biểu diễn phạm vi dự kiến, không đồng nghĩa tất cả chức năng đã được lập trình.</w:t>
      </w:r>
    </w:p>
    <w:p>
      <w:pPr>
        <w:spacing w:after="40" w:line="240" w:lineRule="auto"/>
        <w:jc w:val="center"/>
      </w:pPr>
      <w:r>
        <w:drawing>
          <wp:inline xmlns:a="http://schemas.openxmlformats.org/drawingml/2006/main" xmlns:pic="http://schemas.openxmlformats.org/drawingml/2006/picture">
            <wp:extent cx="5760000" cy="7173818"/>
            <wp:docPr id="2" name="Picture 2"/>
            <wp:cNvGraphicFramePr>
              <a:graphicFrameLocks noChangeAspect="1"/>
            </wp:cNvGraphicFramePr>
            <a:graphic>
              <a:graphicData uri="http://schemas.openxmlformats.org/drawingml/2006/picture">
                <pic:pic>
                  <pic:nvPicPr>
                    <pic:cNvPr id="0" name="smartcart-usecase-client.png"/>
                    <pic:cNvPicPr/>
                  </pic:nvPicPr>
                  <pic:blipFill>
                    <a:blip r:embed="rId11"/>
                    <a:stretch>
                      <a:fillRect/>
                    </a:stretch>
                  </pic:blipFill>
                  <pic:spPr>
                    <a:xfrm>
                      <a:off x="0" y="0"/>
                      <a:ext cx="5760000" cy="7173818"/>
                    </a:xfrm>
                    <a:prstGeom prst="rect"/>
                  </pic:spPr>
                </pic:pic>
              </a:graphicData>
            </a:graphic>
          </wp:inline>
        </w:drawing>
      </w:r>
    </w:p>
    <w:p>
      <w:pPr>
        <w:pStyle w:val="Caption"/>
        <w:keepNext w:val="0"/>
        <w:jc w:val="center"/>
      </w:pPr>
      <w:r>
        <w:rPr/>
        <w:t>Hình 2 Use Case cho khách vãng lai và khách hàng</w:t>
      </w:r>
    </w:p>
    <w:p>
      <w:r>
        <w:br w:type="page"/>
      </w:r>
    </w:p>
    <w:p>
      <w:pPr>
        <w:pStyle w:val="Heading1"/>
      </w:pPr>
      <w:r>
        <w:t>3 1 UML Use Case quản trị viên</w:t>
      </w:r>
    </w:p>
    <w:p>
      <w:r>
        <w:rPr/>
        <w:t>Quản trị viên đăng nhập để xem tổng quan và quản lý cửa hàng. Những chức năng quản trị dữ liệu phải nằm trong nhóm route có auth và role:admin.</w:t>
      </w:r>
    </w:p>
    <w:p>
      <w:pPr>
        <w:spacing w:after="40" w:line="240" w:lineRule="auto"/>
        <w:jc w:val="center"/>
      </w:pPr>
      <w:r>
        <w:drawing>
          <wp:inline xmlns:a="http://schemas.openxmlformats.org/drawingml/2006/main" xmlns:pic="http://schemas.openxmlformats.org/drawingml/2006/picture">
            <wp:extent cx="5760000" cy="5288727"/>
            <wp:docPr id="3" name="Picture 3"/>
            <wp:cNvGraphicFramePr>
              <a:graphicFrameLocks noChangeAspect="1"/>
            </wp:cNvGraphicFramePr>
            <a:graphic>
              <a:graphicData uri="http://schemas.openxmlformats.org/drawingml/2006/picture">
                <pic:pic>
                  <pic:nvPicPr>
                    <pic:cNvPr id="0" name="smartcart-usecase-admin.png"/>
                    <pic:cNvPicPr/>
                  </pic:nvPicPr>
                  <pic:blipFill>
                    <a:blip r:embed="rId12"/>
                    <a:stretch>
                      <a:fillRect/>
                    </a:stretch>
                  </pic:blipFill>
                  <pic:spPr>
                    <a:xfrm>
                      <a:off x="0" y="0"/>
                      <a:ext cx="5760000" cy="5288727"/>
                    </a:xfrm>
                    <a:prstGeom prst="rect"/>
                  </pic:spPr>
                </pic:pic>
              </a:graphicData>
            </a:graphic>
          </wp:inline>
        </w:drawing>
      </w:r>
    </w:p>
    <w:p>
      <w:pPr>
        <w:pStyle w:val="Caption"/>
        <w:keepNext w:val="0"/>
        <w:jc w:val="center"/>
      </w:pPr>
      <w:r>
        <w:rPr/>
        <w:t>Hình 3 Use Case cho quản trị viên</w:t>
      </w:r>
    </w:p>
    <w:p>
      <w:pPr>
        <w:pStyle w:val="Heading2"/>
      </w:pPr>
      <w:r>
        <w:t>3 2 Điều kiện truy cập</w:t>
      </w:r>
    </w:p>
    <w:p>
      <w:r>
        <w:rPr/>
        <w:t>Guest chưa có tài khoản đăng nhập. User đăng ký mới luôn có role customer. Customer bị từ chối khi truy cập /admin; quyền Admin không được nhận từ trường role do form đăng ký gửi lên. Đơn hàng cá nhân phải được truy vấn qua quan hệ orders của user đang đăng nhập.</w:t>
      </w:r>
    </w:p>
    <w:p>
      <w:r>
        <w:br w:type="page"/>
      </w:r>
    </w:p>
    <w:p>
      <w:pPr>
        <w:pStyle w:val="Heading1"/>
      </w:pPr>
      <w:r>
        <w:t>4 Mô tả chức năng chính</w:t>
      </w:r>
    </w:p>
    <w:p>
      <w:pPr>
        <w:pStyle w:val="Heading2"/>
      </w:pPr>
      <w:r>
        <w:t>4 1 Xác thực và phân quyền đã triển khai</w:t>
      </w:r>
    </w:p>
    <w:p>
      <w:r>
        <w:rPr/>
        <w:t>Đăng ký kiểm tra họ tên, email duy nhất, mật khẩu tối thiểu tám ký tự và xác nhận mật khẩu. Email được chuẩn hóa chữ thường. Mật khẩu được hash trước khi lưu, tài khoản mới luôn là Customer và được đăng nhập sau khi đăng ký.</w:t>
      </w:r>
    </w:p>
    <w:p>
      <w:r>
        <w:rPr/>
        <w:t>Đăng nhập dùng Laravel Auth, giới hạn các lần thử sai theo email và IP, tái tạo session sau thành công. Admin chuyển đến /admin và Customer chuyển đến /account hoặc trang đã yêu cầu trước đó. Đăng xuất dùng POST, hủy session và tạo lại token CSRF.</w:t>
      </w:r>
    </w:p>
    <w:p>
      <w:pPr>
        <w:pStyle w:val="Heading2"/>
      </w:pPr>
      <w:r>
        <w:t>4 2 Danh mục và sản phẩm dự kiến</w:t>
      </w:r>
    </w:p>
    <w:p>
      <w:r>
        <w:rPr/>
        <w:t>Thành viên 2 xây dựng CRUD danh mục/sản phẩm, upload ảnh và Form Request Validation. Xóa danh mục còn sản phẩm hoặc sản phẩm đã có trong đơn phải trả thông báo rõ ràng. Ảnh lưu ở public disk và truy cập bằng storage link; bộ khung hiện dùng ảnh placeholder.</w:t>
      </w:r>
    </w:p>
    <w:p>
      <w:pPr>
        <w:pStyle w:val="Heading2"/>
      </w:pPr>
      <w:r>
        <w:t>4 3 Giỏ hàng và checkout dự kiến</w:t>
      </w:r>
    </w:p>
    <w:p>
      <w:r>
        <w:rPr/>
        <w:t>Thành viên 4 làm Cart Session và Fetch API thêm, cập nhật, xóa sản phẩm. Server xác minh product_id, số lượng và tồn kho; giao diện cập nhật badge/tổng tiền sau response. Thành viên 3 làm checkout, chỉ cho khách đã đăng nhập, xác minh thông tin giao hàng rồi tính tổng từ giá DB.</w:t>
      </w:r>
    </w:p>
    <w:p>
      <w:r>
        <w:rPr/>
        <w:t>Checkout phải dùng transaction và khóa dữ liệu tồn kho để tránh bán vượt số lượng khi hai khách đặt đồng thời. Chỉ xóa giỏ sau khi đơn tạo thành công. Các bước chống gửi lặp, hủy/hoàn kho và xử lý giỏ khi đăng nhập/đăng xuất cần được thống nhất khi tích hợp.</w:t>
      </w:r>
    </w:p>
    <w:p>
      <w:pPr>
        <w:pStyle w:val="Heading2"/>
      </w:pPr>
      <w:r>
        <w:t>4 4 Đơn hàng và chức năng tương tác dự kiến</w:t>
      </w:r>
    </w:p>
    <w:p>
      <w:r>
        <w:rPr/>
        <w:t>Thành viên 3 triển khai lịch sử đơn cá nhân và quản lý trạng thái đơn Admin. Thành viên 4 bổ sung live search có giới hạn kết quả, thông báo SweetAlert2 và API ngoài có xử lý timeout/lỗi. Tìm kiếm/phân trang giữ bộ lọc khi chuyển trang; layout cần dùng được trên điện thoại.</w:t>
      </w:r>
    </w:p>
    <w:p>
      <w:r>
        <w:br w:type="page"/>
      </w:r>
    </w:p>
    <w:p>
      <w:pPr>
        <w:pStyle w:val="Heading1"/>
      </w:pPr>
      <w:r>
        <w:t>5 Triển khai và kiểm thử nền tảng</w:t>
      </w:r>
    </w:p>
    <w:p>
      <w:pPr>
        <w:pStyle w:val="Heading2"/>
      </w:pPr>
      <w:r>
        <w:t>5 1 Công nghệ và cấu trúc dự án</w:t>
      </w:r>
    </w:p>
    <w:tbl>
      <w:tblPr>
        <w:tblW w:type="auto" w:w="0"/>
        <w:tblLayout w:type="fixed"/>
        <w:tblLook w:firstColumn="1" w:firstRow="1" w:lastColumn="0" w:lastRow="0" w:noHBand="0" w:noVBand="1" w:val="04A0"/>
      </w:tblPr>
      <w:tblGrid>
        <w:gridCol w:w="2835"/>
        <w:gridCol w:w="6520"/>
      </w:tblGrid>
      <w:tr>
        <w:trPr>
          <w:cantSplit/>
          <w:tblHeader/>
        </w:trPr>
        <w:tc>
          <w:tcPr>
            <w:tcW w:type="dxa" w:w="2835"/>
            <w:tcBorders>
              <w:top w:val="single" w:sz="4" w:color="D9D9D9"/>
              <w:left w:val="single" w:sz="4" w:color="D9D9D9"/>
              <w:bottom w:val="single" w:sz="4" w:color="D9D9D9"/>
              <w:right w:val="single" w:sz="4" w:color="D9D9D9"/>
            </w:tcBorders>
            <w:tcMar>
              <w:top w:w="100" w:type="dxa"/>
              <w:left w:w="100" w:type="dxa"/>
              <w:bottom w:w="100" w:type="dxa"/>
              <w:right w:w="100" w:type="dxa"/>
            </w:tcMar>
            <w:shd w:fill="E9EDF2"/>
            <w:vAlign w:val="center"/>
          </w:tcPr>
          <w:p>
            <w:pPr>
              <w:spacing w:after="60" w:line="252" w:lineRule="auto"/>
            </w:pPr>
            <w:r>
              <w:rPr>
                <w:b/>
                <w:sz w:val="22"/>
              </w:rPr>
              <w:t>Thành phần</w:t>
            </w:r>
          </w:p>
        </w:tc>
        <w:tc>
          <w:tcPr>
            <w:tcW w:type="dxa" w:w="6520"/>
            <w:tcBorders>
              <w:top w:val="single" w:sz="4" w:color="D9D9D9"/>
              <w:left w:val="single" w:sz="4" w:color="D9D9D9"/>
              <w:bottom w:val="single" w:sz="4" w:color="D9D9D9"/>
              <w:right w:val="single" w:sz="4" w:color="D9D9D9"/>
            </w:tcBorders>
            <w:tcMar>
              <w:top w:w="100" w:type="dxa"/>
              <w:left w:w="100" w:type="dxa"/>
              <w:bottom w:w="100" w:type="dxa"/>
              <w:right w:w="100" w:type="dxa"/>
            </w:tcMar>
            <w:shd w:fill="E9EDF2"/>
            <w:vAlign w:val="center"/>
          </w:tcPr>
          <w:p>
            <w:pPr>
              <w:spacing w:after="60" w:line="252" w:lineRule="auto"/>
            </w:pPr>
            <w:r>
              <w:rPr>
                <w:b/>
                <w:sz w:val="22"/>
              </w:rPr>
              <w:t>Cấu hình hiện có</w:t>
            </w:r>
          </w:p>
        </w:tc>
      </w:tr>
      <w:tr>
        <w:trPr>
          <w:cantSplit/>
        </w:trPr>
        <w:tc>
          <w:tcPr>
            <w:tcW w:type="dxa" w:w="283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Framework và ngôn ngữ</w:t>
            </w:r>
          </w:p>
        </w:tc>
        <w:tc>
          <w:tcPr>
            <w:tcW w:type="dxa" w:w="6520"/>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Laravel 13; PHP 8.3; Composer 2</w:t>
            </w:r>
          </w:p>
        </w:tc>
      </w:tr>
      <w:tr>
        <w:trPr>
          <w:cantSplit/>
        </w:trPr>
        <w:tc>
          <w:tcPr>
            <w:tcW w:type="dxa" w:w="283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Cơ sở dữ liệu</w:t>
            </w:r>
          </w:p>
        </w:tc>
        <w:tc>
          <w:tcPr>
            <w:tcW w:type="dxa" w:w="6520"/>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MySQL 8.4.3; smartcart_db trên máy thành viên 1</w:t>
            </w:r>
          </w:p>
        </w:tc>
      </w:tr>
      <w:tr>
        <w:trPr>
          <w:cantSplit/>
        </w:trPr>
        <w:tc>
          <w:tcPr>
            <w:tcW w:type="dxa" w:w="283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Giao diện</w:t>
            </w:r>
          </w:p>
        </w:tc>
        <w:tc>
          <w:tcPr>
            <w:tcW w:type="dxa" w:w="6520"/>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Blade; Bootstrap 5.3.3 lưu cục bộ; CSS trong public/css</w:t>
            </w:r>
          </w:p>
        </w:tc>
      </w:tr>
      <w:tr>
        <w:trPr>
          <w:cantSplit/>
        </w:trPr>
        <w:tc>
          <w:tcPr>
            <w:tcW w:type="dxa" w:w="283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Dữ liệu mẫu</w:t>
            </w:r>
          </w:p>
        </w:tc>
        <w:tc>
          <w:tcPr>
            <w:tcW w:type="dxa" w:w="6520"/>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2 tài khoản demo, 5 danh mục, 30 sản phẩm</w:t>
            </w:r>
          </w:p>
        </w:tc>
      </w:tr>
      <w:tr>
        <w:trPr>
          <w:cantSplit/>
        </w:trPr>
        <w:tc>
          <w:tcPr>
            <w:tcW w:type="dxa" w:w="2835"/>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Nguồn và tài liệu</w:t>
            </w:r>
          </w:p>
        </w:tc>
        <w:tc>
          <w:tcPr>
            <w:tcW w:type="dxa" w:w="6520"/>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2"/>
              </w:rPr>
              <w:t>GitHub main; README; docs/TEAM.md, ERD.md, USE_CASE.md</w:t>
            </w:r>
          </w:p>
        </w:tc>
      </w:tr>
    </w:tbl>
    <w:p>
      <w:pPr>
        <w:spacing w:after="0"/>
      </w:pPr>
    </w:p>
    <w:p>
      <w:r>
        <w:rPr/>
        <w:t>Tài khoản demo chỉ tạo khi APP_ENV là local hoặc testing. File .env, APP_KEY, dữ liệu database local, vendor và log không được đưa lên GitHub. Các thành viên làm theo README để tự tạo cấu hình và database trên máy mình.</w:t>
      </w:r>
    </w:p>
    <w:p>
      <w:pPr>
        <w:pStyle w:val="Heading2"/>
      </w:pPr>
      <w:r>
        <w:t>5 2 Kết quả đã có</w:t>
      </w:r>
    </w:p>
    <w:p>
      <w:r>
        <w:rPr/>
        <w:t>Bộ khung được kiểm tra bằng 16 test với 84 assertions trên SQLite in-memory và MySQL test riêng; tất cả đều qua ở lần kiểm tra nền tảng ngày 13/10/2026. Phạm vi bao gồm Auth, validation, phân quyền, chống tự nâng role, giới hạn đăng nhập, seeder chạy lại và quan hệ/khóa ngoại.</w:t>
      </w:r>
    </w:p>
    <w:p>
      <w:r>
        <w:rPr/>
        <w:t>Kiểm tra trình duyệt xác nhận đăng nhập Admin/Customer, truy cập trang tài khoản/tổng quan, Customer nhận 403 ở trang Admin và thao tác đăng xuất. Những kết quả này không xác nhận các module CRUD/checkout/giỏ hàng chưa được triển khai.</w:t>
      </w:r>
    </w:p>
    <w:p>
      <w:pPr>
        <w:pStyle w:val="Heading2"/>
      </w:pPr>
      <w:r>
        <w:t>5 3 Kiểm thử sau tích hợp</w:t>
      </w:r>
    </w:p>
    <w:p>
      <w:r>
        <w:rPr/>
        <w:t>Checklist trong docs/TEST_CHECKLIST.md bao gồm cài trên máy mới, CRUD/upload ảnh, bộ lọc và phân trang, giỏ hàng, checkout, cạnh tranh tồn kho, quyền truy cập đơn, trạng thái/hủy đơn, API, CSRF, XSS và responsive. Mỗi ca cần ghi commit, người kiểm tra, kết quả thực tế và bằng chứng; chỉ đánh Pass khi đã chạy.</w:t>
      </w:r>
    </w:p>
    <w:p>
      <w:r>
        <w:rPr/>
        <w:t>Ảnh giao diện đầy đủ và biên bản kiểm thử toàn hệ thống sẽ bổ sung sau khi ghép code. Chạy thử clone và migrate --seed trên máy khác là bước bắt buộc trước buổi demo của nhóm.</w:t>
      </w:r>
    </w:p>
    <w:p>
      <w:r>
        <w:br w:type="page"/>
      </w:r>
    </w:p>
    <w:p>
      <w:pPr>
        <w:pStyle w:val="Heading1"/>
      </w:pPr>
      <w:r>
        <w:t>6 Phân công và hoàn thiện báo cáo</w:t>
      </w:r>
    </w:p>
    <w:tbl>
      <w:tblPr>
        <w:tblW w:type="auto" w:w="0"/>
        <w:tblLayout w:type="fixed"/>
        <w:tblLook w:firstColumn="1" w:firstRow="1" w:lastColumn="0" w:lastRow="0" w:noHBand="0" w:noVBand="1" w:val="04A0"/>
      </w:tblPr>
      <w:tblGrid>
        <w:gridCol w:w="680"/>
        <w:gridCol w:w="2551"/>
        <w:gridCol w:w="6123"/>
      </w:tblGrid>
      <w:tr>
        <w:trPr>
          <w:cantSplit/>
          <w:tblHeader/>
        </w:trPr>
        <w:tc>
          <w:tcPr>
            <w:tcW w:type="dxa" w:w="680"/>
            <w:tcBorders>
              <w:top w:val="single" w:sz="4" w:color="D9D9D9"/>
              <w:left w:val="single" w:sz="4" w:color="D9D9D9"/>
              <w:bottom w:val="single" w:sz="4" w:color="D9D9D9"/>
              <w:right w:val="single" w:sz="4" w:color="D9D9D9"/>
            </w:tcBorders>
            <w:tcMar>
              <w:top w:w="100" w:type="dxa"/>
              <w:left w:w="100" w:type="dxa"/>
              <w:bottom w:w="100" w:type="dxa"/>
              <w:right w:w="100" w:type="dxa"/>
            </w:tcMar>
            <w:shd w:fill="E9EDF2"/>
            <w:vAlign w:val="center"/>
          </w:tcPr>
          <w:p>
            <w:pPr>
              <w:spacing w:after="60" w:line="252" w:lineRule="auto"/>
            </w:pPr>
            <w:r>
              <w:rPr>
                <w:b/>
                <w:sz w:val="21"/>
              </w:rPr>
              <w:t>TV</w:t>
            </w:r>
          </w:p>
        </w:tc>
        <w:tc>
          <w:tcPr>
            <w:tcW w:type="dxa" w:w="2551"/>
            <w:tcBorders>
              <w:top w:val="single" w:sz="4" w:color="D9D9D9"/>
              <w:left w:val="single" w:sz="4" w:color="D9D9D9"/>
              <w:bottom w:val="single" w:sz="4" w:color="D9D9D9"/>
              <w:right w:val="single" w:sz="4" w:color="D9D9D9"/>
            </w:tcBorders>
            <w:tcMar>
              <w:top w:w="100" w:type="dxa"/>
              <w:left w:w="100" w:type="dxa"/>
              <w:bottom w:w="100" w:type="dxa"/>
              <w:right w:w="100" w:type="dxa"/>
            </w:tcMar>
            <w:shd w:fill="E9EDF2"/>
            <w:vAlign w:val="center"/>
          </w:tcPr>
          <w:p>
            <w:pPr>
              <w:spacing w:after="60" w:line="252" w:lineRule="auto"/>
            </w:pPr>
            <w:r>
              <w:rPr>
                <w:b/>
                <w:sz w:val="21"/>
              </w:rPr>
              <w:t>Tài khoản GitHub</w:t>
            </w:r>
          </w:p>
        </w:tc>
        <w:tc>
          <w:tcPr>
            <w:tcW w:type="dxa" w:w="6123"/>
            <w:tcBorders>
              <w:top w:val="single" w:sz="4" w:color="D9D9D9"/>
              <w:left w:val="single" w:sz="4" w:color="D9D9D9"/>
              <w:bottom w:val="single" w:sz="4" w:color="D9D9D9"/>
              <w:right w:val="single" w:sz="4" w:color="D9D9D9"/>
            </w:tcBorders>
            <w:tcMar>
              <w:top w:w="100" w:type="dxa"/>
              <w:left w:w="100" w:type="dxa"/>
              <w:bottom w:w="100" w:type="dxa"/>
              <w:right w:w="100" w:type="dxa"/>
            </w:tcMar>
            <w:shd w:fill="E9EDF2"/>
            <w:vAlign w:val="center"/>
          </w:tcPr>
          <w:p>
            <w:pPr>
              <w:spacing w:after="60" w:line="252" w:lineRule="auto"/>
            </w:pPr>
            <w:r>
              <w:rPr>
                <w:b/>
                <w:sz w:val="21"/>
              </w:rPr>
              <w:t>Phần phụ trách</w:t>
            </w:r>
          </w:p>
        </w:tc>
      </w:tr>
      <w:tr>
        <w:trPr>
          <w:cantSplit/>
        </w:trPr>
        <w:tc>
          <w:tcPr>
            <w:tcW w:type="dxa" w:w="680"/>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1</w:t>
            </w:r>
          </w:p>
        </w:tc>
        <w:tc>
          <w:tcPr>
            <w:tcW w:type="dxa" w:w="2551"/>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Huong36</w:t>
            </w:r>
          </w:p>
        </w:tc>
        <w:tc>
          <w:tcPr>
            <w:tcW w:type="dxa" w:w="6123"/>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Nền tảng, CSDL, Auth/role, tích hợp, ERD, Use Case và báo cáo</w:t>
            </w:r>
          </w:p>
        </w:tc>
      </w:tr>
      <w:tr>
        <w:trPr>
          <w:cantSplit/>
        </w:trPr>
        <w:tc>
          <w:tcPr>
            <w:tcW w:type="dxa" w:w="680"/>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2</w:t>
            </w:r>
          </w:p>
        </w:tc>
        <w:tc>
          <w:tcPr>
            <w:tcW w:type="dxa" w:w="2551"/>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dle1102</w:t>
            </w:r>
          </w:p>
        </w:tc>
        <w:tc>
          <w:tcPr>
            <w:tcW w:type="dxa" w:w="6123"/>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CRUD danh mục/sản phẩm, ảnh và validation</w:t>
            </w:r>
          </w:p>
        </w:tc>
      </w:tr>
      <w:tr>
        <w:trPr>
          <w:cantSplit/>
        </w:trPr>
        <w:tc>
          <w:tcPr>
            <w:tcW w:type="dxa" w:w="680"/>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3</w:t>
            </w:r>
          </w:p>
        </w:tc>
        <w:tc>
          <w:tcPr>
            <w:tcW w:type="dxa" w:w="2551"/>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nguyenxuanphuong</w:t>
            </w:r>
          </w:p>
        </w:tc>
        <w:tc>
          <w:tcPr>
            <w:tcW w:type="dxa" w:w="6123"/>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Giao diện khách, tìm kiếm/phân trang, checkout, lịch sử và quản lý đơn</w:t>
            </w:r>
          </w:p>
        </w:tc>
      </w:tr>
      <w:tr>
        <w:trPr>
          <w:cantSplit/>
        </w:trPr>
        <w:tc>
          <w:tcPr>
            <w:tcW w:type="dxa" w:w="680"/>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4</w:t>
            </w:r>
          </w:p>
        </w:tc>
        <w:tc>
          <w:tcPr>
            <w:tcW w:type="dxa" w:w="2551"/>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nongvanminh</w:t>
            </w:r>
          </w:p>
        </w:tc>
        <w:tc>
          <w:tcPr>
            <w:tcW w:type="dxa" w:w="6123"/>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vAlign w:val="center"/>
          </w:tcPr>
          <w:p>
            <w:pPr>
              <w:spacing w:after="60" w:line="252" w:lineRule="auto"/>
            </w:pPr>
            <w:r>
              <w:rPr>
                <w:b w:val="0"/>
                <w:sz w:val="21"/>
              </w:rPr>
              <w:t>Cart Fetch API, live search, thông báo và widget API</w:t>
            </w:r>
          </w:p>
        </w:tc>
      </w:tr>
    </w:tbl>
    <w:p>
      <w:pPr>
        <w:spacing w:after="0"/>
      </w:pPr>
    </w:p>
    <w:p>
      <w:pPr>
        <w:pStyle w:val="Heading2"/>
      </w:pPr>
      <w:r>
        <w:t>6 1 Quy trình phối hợp</w:t>
      </w:r>
    </w:p>
    <w:p>
      <w:r>
        <w:rPr/>
        <w:t>Mỗi thành viên clone main, tự tạo nhánh cho module và commit bằng tài khoản cá nhân. Pull Request mô tả chức năng và kết quả kiểm tra; trưởng nhóm review rồi merge. Không sửa lại migration đã bàn giao, cần thêm migration mới khi thay đổi schema.</w:t>
      </w:r>
    </w:p>
    <w:p>
      <w:pPr>
        <w:pStyle w:val="Heading2"/>
      </w:pPr>
      <w:r>
        <w:t>6 2 Nội dung bổ sung trước khi nộp</w:t>
      </w:r>
    </w:p>
    <w:p>
      <w:r>
        <w:rPr/>
        <w:t>Nhóm điền lớp, giảng viên, họ tên/MSSV còn trống; xác nhận phân công thực tế; hoàn thiện module; chèn ảnh giao diện và luồng demo; cập nhật bảng kết quả kiểm thử; ghi hạn chế thực tế và kết luận sau khi nghiệm thu. Không ghi các chức năng dự kiến thành kết quả đã hoàn thành.</w:t>
      </w:r>
    </w:p>
    <w:p>
      <w:pPr>
        <w:pStyle w:val="Heading2"/>
      </w:pPr>
      <w:r>
        <w:t>6 3 Tài liệu tham khảo</w:t>
      </w:r>
    </w:p>
    <w:p>
      <w:r>
        <w:rPr/>
        <w:t>Quy định báo cáo nhóm – Mã Nguồn Mở, tài liệu do giảng viên cung cấp.</w:t>
      </w:r>
    </w:p>
    <w:p>
      <w:r>
        <w:rPr/>
        <w:t>Kế hoạch đề tài SmartCart và hướng dẫn thành viên 1, tài liệu nhóm cung cấp.</w:t>
      </w:r>
    </w:p>
    <w:p>
      <w:r>
        <w:rPr/>
        <w:t>Mã nguồn SmartCart: https://github.com/Huong36/smartcart-project</w:t>
      </w:r>
    </w:p>
    <w:p>
      <w:r>
        <w:rPr/>
        <w:t>Laravel 13: https://laravel.com/docs/13.x</w:t>
      </w:r>
    </w:p>
    <w:p>
      <w:r>
        <w:rPr/>
        <w:t>Laravel Authentication: https://laravel.com/docs/13.x/authentication</w:t>
      </w:r>
    </w:p>
    <w:p>
      <w:r>
        <w:rPr/>
        <w:t>Bootstrap 5.3: https://getbootstrap.com/docs/5.3/</w:t>
      </w:r>
    </w:p>
    <w:sectPr w:rsidR="00FC693F" w:rsidRPr="0006063C" w:rsidSect="00034616">
      <w:pgSz w:w="11906" w:h="16838"/>
      <w:pgMar w:top="1134" w:right="1134" w:bottom="1134" w:left="1134" w:header="454"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imes New Roman" w:hAnsi="Times New Roman" w:eastAsia="Times New Roman"/>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140"/>
    </w:pPr>
    <w:rPr>
      <w:rFonts w:ascii="Times New Roman" w:hAnsi="Times New Roman" w:eastAsia="Times New Roman"/>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đề tài SmartCart</dc:title>
  <dc:subject>Bài tập lớn môn Mã Nguồn Mở</dc:subject>
  <dc:creator>Nhóm SmartCart</dc:creator>
  <cp:keywords/>
  <dc:description>generated by python-docx</dc:description>
  <cp:lastModifiedBy/>
  <cp:revision>1</cp:revision>
  <dcterms:created xsi:type="dcterms:W3CDTF">2013-12-23T23:15:00Z</dcterms:created>
  <dcterms:modified xsi:type="dcterms:W3CDTF">2013-12-23T23:15:00Z</dcterms:modified>
  <cp:category/>
</cp:coreProperties>
</file>