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DBA5D" w14:textId="77777777" w:rsidR="00305C5A" w:rsidRDefault="00305C5A">
      <w:pPr>
        <w:pStyle w:val="Standard"/>
        <w:rPr>
          <w:rFonts w:ascii="Arial" w:hAnsi="Arial"/>
        </w:rPr>
      </w:pPr>
    </w:p>
    <w:p w14:paraId="6D038548" w14:textId="77777777" w:rsidR="00305C5A" w:rsidRDefault="00334E1A">
      <w:pPr>
        <w:pStyle w:val="Standard"/>
        <w:jc w:val="center"/>
        <w:rPr>
          <w:rFonts w:ascii="Arial" w:hAnsi="Arial"/>
          <w:sz w:val="28"/>
          <w:szCs w:val="28"/>
        </w:rPr>
      </w:pPr>
      <w:r>
        <w:rPr>
          <w:rFonts w:ascii="Arial" w:hAnsi="Arial"/>
          <w:sz w:val="28"/>
          <w:szCs w:val="28"/>
        </w:rPr>
        <w:t>Polytechnique Montréal</w:t>
      </w:r>
    </w:p>
    <w:p w14:paraId="3B1D12F8" w14:textId="77777777" w:rsidR="00305C5A" w:rsidRDefault="00305C5A">
      <w:pPr>
        <w:pStyle w:val="Standard"/>
      </w:pPr>
    </w:p>
    <w:p w14:paraId="656D78A7" w14:textId="77777777" w:rsidR="00305C5A" w:rsidRDefault="00305C5A">
      <w:pPr>
        <w:pStyle w:val="Standard"/>
      </w:pPr>
    </w:p>
    <w:p w14:paraId="33BA803A" w14:textId="77777777" w:rsidR="00305C5A" w:rsidRDefault="00334E1A">
      <w:pPr>
        <w:pStyle w:val="Standard"/>
        <w:jc w:val="center"/>
        <w:rPr>
          <w:rFonts w:ascii="Arial" w:hAnsi="Arial"/>
          <w:sz w:val="28"/>
          <w:szCs w:val="28"/>
        </w:rPr>
      </w:pPr>
      <w:r>
        <w:rPr>
          <w:rFonts w:ascii="Arial" w:hAnsi="Arial"/>
          <w:sz w:val="28"/>
          <w:szCs w:val="28"/>
        </w:rPr>
        <w:t>Département de génie informatique et génie logiciel</w:t>
      </w:r>
    </w:p>
    <w:p w14:paraId="14D5F795" w14:textId="77777777" w:rsidR="00305C5A" w:rsidRDefault="00305C5A">
      <w:pPr>
        <w:pStyle w:val="Standard"/>
        <w:jc w:val="center"/>
        <w:rPr>
          <w:rFonts w:ascii="Arial" w:hAnsi="Arial"/>
          <w:sz w:val="28"/>
          <w:szCs w:val="28"/>
        </w:rPr>
      </w:pPr>
    </w:p>
    <w:p w14:paraId="6F87BFAE" w14:textId="77777777" w:rsidR="00305C5A" w:rsidRDefault="00305C5A">
      <w:pPr>
        <w:pStyle w:val="Standard"/>
        <w:jc w:val="center"/>
        <w:rPr>
          <w:rFonts w:ascii="Arial" w:hAnsi="Arial"/>
          <w:sz w:val="28"/>
          <w:szCs w:val="28"/>
        </w:rPr>
      </w:pPr>
    </w:p>
    <w:p w14:paraId="45D16B06" w14:textId="77777777" w:rsidR="00305C5A" w:rsidRDefault="00305C5A">
      <w:pPr>
        <w:pStyle w:val="Standard"/>
        <w:jc w:val="center"/>
        <w:rPr>
          <w:rFonts w:ascii="Arial" w:hAnsi="Arial"/>
          <w:sz w:val="28"/>
          <w:szCs w:val="28"/>
        </w:rPr>
      </w:pPr>
    </w:p>
    <w:p w14:paraId="0E03A5EA" w14:textId="77777777" w:rsidR="00305C5A" w:rsidRDefault="00305C5A">
      <w:pPr>
        <w:pStyle w:val="Standard"/>
        <w:jc w:val="center"/>
        <w:rPr>
          <w:rFonts w:ascii="Arial" w:hAnsi="Arial"/>
          <w:sz w:val="28"/>
          <w:szCs w:val="28"/>
        </w:rPr>
      </w:pPr>
    </w:p>
    <w:p w14:paraId="3D00C897" w14:textId="77777777" w:rsidR="00305C5A" w:rsidRDefault="00334E1A">
      <w:pPr>
        <w:pStyle w:val="Standard"/>
        <w:jc w:val="center"/>
        <w:rPr>
          <w:rFonts w:ascii="Arial" w:hAnsi="Arial"/>
          <w:sz w:val="28"/>
          <w:szCs w:val="28"/>
        </w:rPr>
      </w:pPr>
      <w:r>
        <w:rPr>
          <w:rFonts w:ascii="Arial" w:hAnsi="Arial"/>
          <w:sz w:val="28"/>
          <w:szCs w:val="28"/>
        </w:rPr>
        <w:t>Cours INF1900:</w:t>
      </w:r>
    </w:p>
    <w:p w14:paraId="621C26BD" w14:textId="77777777" w:rsidR="00305C5A" w:rsidRDefault="00334E1A">
      <w:pPr>
        <w:pStyle w:val="Standard"/>
        <w:jc w:val="center"/>
        <w:rPr>
          <w:rFonts w:ascii="Arial" w:hAnsi="Arial"/>
          <w:sz w:val="28"/>
          <w:szCs w:val="28"/>
        </w:rPr>
      </w:pPr>
      <w:r>
        <w:rPr>
          <w:rFonts w:ascii="Arial" w:hAnsi="Arial"/>
          <w:sz w:val="28"/>
          <w:szCs w:val="28"/>
        </w:rPr>
        <w:t>Projet initial de système embarqué</w:t>
      </w:r>
    </w:p>
    <w:p w14:paraId="6D07115A" w14:textId="77777777" w:rsidR="00305C5A" w:rsidRDefault="00305C5A">
      <w:pPr>
        <w:pStyle w:val="Standard"/>
        <w:jc w:val="center"/>
        <w:rPr>
          <w:rFonts w:ascii="Arial" w:hAnsi="Arial"/>
          <w:sz w:val="28"/>
          <w:szCs w:val="28"/>
        </w:rPr>
      </w:pPr>
    </w:p>
    <w:p w14:paraId="43318ABA" w14:textId="77777777" w:rsidR="00305C5A" w:rsidRDefault="00305C5A">
      <w:pPr>
        <w:pStyle w:val="Standard"/>
        <w:jc w:val="center"/>
        <w:rPr>
          <w:rFonts w:ascii="Arial" w:hAnsi="Arial"/>
          <w:sz w:val="28"/>
          <w:szCs w:val="28"/>
        </w:rPr>
      </w:pPr>
    </w:p>
    <w:p w14:paraId="5EA3E419" w14:textId="77777777" w:rsidR="00305C5A" w:rsidRDefault="00305C5A">
      <w:pPr>
        <w:pStyle w:val="Standard"/>
        <w:jc w:val="center"/>
        <w:rPr>
          <w:rFonts w:ascii="Arial" w:hAnsi="Arial"/>
          <w:sz w:val="28"/>
          <w:szCs w:val="28"/>
        </w:rPr>
      </w:pPr>
    </w:p>
    <w:p w14:paraId="50728DD0" w14:textId="77777777" w:rsidR="00305C5A" w:rsidRDefault="00305C5A">
      <w:pPr>
        <w:pStyle w:val="Standard"/>
        <w:jc w:val="center"/>
        <w:rPr>
          <w:rFonts w:ascii="Arial" w:hAnsi="Arial"/>
          <w:sz w:val="28"/>
          <w:szCs w:val="28"/>
        </w:rPr>
      </w:pPr>
    </w:p>
    <w:p w14:paraId="55B752A2" w14:textId="77777777" w:rsidR="00305C5A" w:rsidRDefault="00334E1A">
      <w:pPr>
        <w:pStyle w:val="Standard"/>
        <w:jc w:val="center"/>
        <w:rPr>
          <w:rFonts w:ascii="Arial" w:hAnsi="Arial"/>
          <w:sz w:val="28"/>
          <w:szCs w:val="28"/>
        </w:rPr>
      </w:pPr>
      <w:r>
        <w:rPr>
          <w:rFonts w:ascii="Arial" w:hAnsi="Arial"/>
          <w:sz w:val="28"/>
          <w:szCs w:val="28"/>
        </w:rPr>
        <w:t>Travail pratique 7</w:t>
      </w:r>
    </w:p>
    <w:p w14:paraId="74E9E42B" w14:textId="77777777" w:rsidR="00305C5A" w:rsidRDefault="00305C5A">
      <w:pPr>
        <w:pStyle w:val="Standard"/>
        <w:jc w:val="center"/>
        <w:rPr>
          <w:rFonts w:ascii="Arial" w:hAnsi="Arial"/>
          <w:sz w:val="28"/>
          <w:szCs w:val="28"/>
        </w:rPr>
      </w:pPr>
    </w:p>
    <w:p w14:paraId="4BE34539" w14:textId="77777777" w:rsidR="00305C5A" w:rsidRDefault="00334E1A">
      <w:pPr>
        <w:pStyle w:val="Standard"/>
        <w:jc w:val="center"/>
        <w:rPr>
          <w:rFonts w:ascii="Arial" w:hAnsi="Arial"/>
          <w:b/>
          <w:bCs/>
          <w:sz w:val="28"/>
          <w:szCs w:val="28"/>
        </w:rPr>
      </w:pPr>
      <w:r>
        <w:rPr>
          <w:rFonts w:ascii="Arial" w:hAnsi="Arial"/>
          <w:b/>
          <w:bCs/>
          <w:sz w:val="28"/>
          <w:szCs w:val="28"/>
        </w:rPr>
        <w:t>Makefile et production de librairie statique</w:t>
      </w:r>
    </w:p>
    <w:p w14:paraId="68E3826E" w14:textId="77777777" w:rsidR="00305C5A" w:rsidRDefault="00305C5A">
      <w:pPr>
        <w:pStyle w:val="Standard"/>
        <w:jc w:val="center"/>
        <w:rPr>
          <w:rFonts w:ascii="Arial" w:hAnsi="Arial"/>
          <w:sz w:val="28"/>
          <w:szCs w:val="28"/>
        </w:rPr>
      </w:pPr>
    </w:p>
    <w:p w14:paraId="7B0FB749" w14:textId="77777777" w:rsidR="00305C5A" w:rsidRDefault="00305C5A">
      <w:pPr>
        <w:pStyle w:val="Standard"/>
        <w:jc w:val="center"/>
        <w:rPr>
          <w:rFonts w:ascii="Arial" w:hAnsi="Arial"/>
        </w:rPr>
      </w:pPr>
    </w:p>
    <w:p w14:paraId="24F758FE" w14:textId="77777777" w:rsidR="00305C5A" w:rsidRDefault="00305C5A">
      <w:pPr>
        <w:pStyle w:val="Standard"/>
        <w:jc w:val="center"/>
        <w:rPr>
          <w:rFonts w:ascii="Arial" w:hAnsi="Arial"/>
        </w:rPr>
      </w:pPr>
    </w:p>
    <w:p w14:paraId="401DCA49" w14:textId="77777777" w:rsidR="00305C5A" w:rsidRDefault="00305C5A">
      <w:pPr>
        <w:pStyle w:val="Standard"/>
        <w:jc w:val="center"/>
        <w:rPr>
          <w:rFonts w:ascii="Arial" w:hAnsi="Arial"/>
        </w:rPr>
      </w:pPr>
    </w:p>
    <w:p w14:paraId="51E62D55" w14:textId="77777777" w:rsidR="00305C5A" w:rsidRDefault="00334E1A">
      <w:pPr>
        <w:pStyle w:val="Standard"/>
        <w:jc w:val="center"/>
        <w:rPr>
          <w:rFonts w:ascii="Arial" w:hAnsi="Arial"/>
        </w:rPr>
      </w:pPr>
      <w:r>
        <w:rPr>
          <w:rFonts w:ascii="Arial" w:hAnsi="Arial"/>
        </w:rPr>
        <w:t>Par l'équipe</w:t>
      </w:r>
    </w:p>
    <w:p w14:paraId="0665F56B" w14:textId="77777777" w:rsidR="00305C5A" w:rsidRDefault="00305C5A">
      <w:pPr>
        <w:pStyle w:val="Standard"/>
        <w:jc w:val="center"/>
        <w:rPr>
          <w:rFonts w:ascii="Arial" w:hAnsi="Arial"/>
        </w:rPr>
      </w:pPr>
    </w:p>
    <w:p w14:paraId="1084ADB1" w14:textId="77777777" w:rsidR="00305C5A" w:rsidRPr="00D943B1" w:rsidRDefault="00334E1A">
      <w:pPr>
        <w:pStyle w:val="Standard"/>
        <w:jc w:val="center"/>
        <w:rPr>
          <w:rFonts w:ascii="Arial" w:hAnsi="Arial"/>
          <w:lang w:val="fr-CA"/>
        </w:rPr>
      </w:pPr>
      <w:r>
        <w:rPr>
          <w:rFonts w:ascii="Arial" w:hAnsi="Arial"/>
        </w:rPr>
        <w:t xml:space="preserve">No </w:t>
      </w:r>
      <w:r w:rsidR="00D943B1">
        <w:rPr>
          <w:rFonts w:ascii="Arial" w:hAnsi="Arial"/>
          <w:lang w:val="fr-CA"/>
        </w:rPr>
        <w:t>2027</w:t>
      </w:r>
    </w:p>
    <w:p w14:paraId="4D080C08" w14:textId="77777777" w:rsidR="00305C5A" w:rsidRDefault="00305C5A">
      <w:pPr>
        <w:pStyle w:val="Standard"/>
        <w:jc w:val="center"/>
        <w:rPr>
          <w:rFonts w:ascii="Arial" w:hAnsi="Arial"/>
        </w:rPr>
      </w:pPr>
    </w:p>
    <w:p w14:paraId="48C2799B" w14:textId="77777777" w:rsidR="00305C5A" w:rsidRDefault="00305C5A">
      <w:pPr>
        <w:pStyle w:val="Standard"/>
        <w:jc w:val="center"/>
        <w:rPr>
          <w:rFonts w:ascii="Arial" w:hAnsi="Arial"/>
        </w:rPr>
      </w:pPr>
    </w:p>
    <w:p w14:paraId="67BFFBF5" w14:textId="77777777" w:rsidR="00305C5A" w:rsidRDefault="00305C5A">
      <w:pPr>
        <w:pStyle w:val="Standard"/>
        <w:jc w:val="center"/>
        <w:rPr>
          <w:rFonts w:ascii="Arial" w:hAnsi="Arial"/>
        </w:rPr>
      </w:pPr>
    </w:p>
    <w:p w14:paraId="4B31DF3D" w14:textId="77777777" w:rsidR="00305C5A" w:rsidRDefault="00305C5A">
      <w:pPr>
        <w:pStyle w:val="Standard"/>
        <w:jc w:val="center"/>
        <w:rPr>
          <w:rFonts w:ascii="Arial" w:hAnsi="Arial"/>
        </w:rPr>
      </w:pPr>
    </w:p>
    <w:p w14:paraId="534DFCF4" w14:textId="77777777" w:rsidR="00305C5A" w:rsidRDefault="00334E1A">
      <w:pPr>
        <w:pStyle w:val="Standard"/>
        <w:jc w:val="center"/>
        <w:rPr>
          <w:rFonts w:ascii="Arial" w:hAnsi="Arial"/>
        </w:rPr>
      </w:pPr>
      <w:r>
        <w:rPr>
          <w:rFonts w:ascii="Arial" w:hAnsi="Arial"/>
        </w:rPr>
        <w:t>Noms:</w:t>
      </w:r>
    </w:p>
    <w:p w14:paraId="71EDF5A7" w14:textId="77777777" w:rsidR="00305C5A" w:rsidRDefault="00305C5A">
      <w:pPr>
        <w:pStyle w:val="Standard"/>
        <w:jc w:val="center"/>
        <w:rPr>
          <w:rFonts w:ascii="Arial" w:hAnsi="Arial"/>
        </w:rPr>
      </w:pPr>
    </w:p>
    <w:p w14:paraId="50F5FFC7" w14:textId="77777777" w:rsidR="00305C5A" w:rsidRPr="00D943B1" w:rsidRDefault="00D943B1">
      <w:pPr>
        <w:pStyle w:val="Standard"/>
        <w:jc w:val="center"/>
        <w:rPr>
          <w:rFonts w:ascii="Arial" w:hAnsi="Arial"/>
          <w:lang w:val="fr-CA"/>
        </w:rPr>
      </w:pPr>
      <w:r>
        <w:rPr>
          <w:rFonts w:ascii="Arial" w:hAnsi="Arial"/>
          <w:lang w:val="fr-CA"/>
        </w:rPr>
        <w:t>Jordan Lecourtois</w:t>
      </w:r>
    </w:p>
    <w:p w14:paraId="086255BB" w14:textId="77777777" w:rsidR="00305C5A" w:rsidRPr="009A50C5" w:rsidRDefault="00D943B1">
      <w:pPr>
        <w:pStyle w:val="Standard"/>
        <w:jc w:val="center"/>
        <w:rPr>
          <w:rFonts w:ascii="Arial" w:hAnsi="Arial"/>
          <w:lang w:val="en-CA"/>
        </w:rPr>
      </w:pPr>
      <w:r w:rsidRPr="009A50C5">
        <w:rPr>
          <w:rFonts w:ascii="Arial" w:hAnsi="Arial"/>
          <w:lang w:val="en-CA"/>
        </w:rPr>
        <w:t>Hugo Paquin</w:t>
      </w:r>
    </w:p>
    <w:p w14:paraId="3F7F91A5" w14:textId="77777777" w:rsidR="00305C5A" w:rsidRPr="009A50C5" w:rsidRDefault="00D943B1">
      <w:pPr>
        <w:pStyle w:val="Standard"/>
        <w:jc w:val="center"/>
        <w:rPr>
          <w:rFonts w:ascii="Arial" w:hAnsi="Arial"/>
          <w:lang w:val="en-CA"/>
        </w:rPr>
      </w:pPr>
      <w:r w:rsidRPr="009A50C5">
        <w:rPr>
          <w:rFonts w:ascii="Arial" w:hAnsi="Arial"/>
          <w:lang w:val="en-CA"/>
        </w:rPr>
        <w:t xml:space="preserve">Benjamin </w:t>
      </w:r>
      <w:proofErr w:type="spellStart"/>
      <w:r w:rsidRPr="009A50C5">
        <w:rPr>
          <w:rFonts w:ascii="Arial" w:hAnsi="Arial"/>
          <w:lang w:val="en-CA"/>
        </w:rPr>
        <w:t>Thériault</w:t>
      </w:r>
      <w:proofErr w:type="spellEnd"/>
    </w:p>
    <w:p w14:paraId="1C032EF3" w14:textId="77777777" w:rsidR="00305C5A" w:rsidRPr="009A50C5" w:rsidRDefault="00D943B1">
      <w:pPr>
        <w:pStyle w:val="Standard"/>
        <w:jc w:val="center"/>
        <w:rPr>
          <w:rFonts w:ascii="Arial" w:hAnsi="Arial"/>
          <w:lang w:val="en-CA"/>
        </w:rPr>
      </w:pPr>
      <w:r w:rsidRPr="009A50C5">
        <w:rPr>
          <w:rFonts w:ascii="Arial" w:hAnsi="Arial"/>
          <w:lang w:val="en-CA"/>
        </w:rPr>
        <w:t>William Trépanier</w:t>
      </w:r>
    </w:p>
    <w:p w14:paraId="412CE91C" w14:textId="77777777" w:rsidR="00305C5A" w:rsidRDefault="00305C5A">
      <w:pPr>
        <w:pStyle w:val="Standard"/>
        <w:jc w:val="center"/>
        <w:rPr>
          <w:rFonts w:ascii="Arial" w:hAnsi="Arial"/>
        </w:rPr>
      </w:pPr>
    </w:p>
    <w:p w14:paraId="72F79FED" w14:textId="77777777" w:rsidR="00305C5A" w:rsidRDefault="00305C5A">
      <w:pPr>
        <w:pStyle w:val="Standard"/>
        <w:jc w:val="center"/>
        <w:rPr>
          <w:rFonts w:ascii="Arial" w:hAnsi="Arial"/>
        </w:rPr>
      </w:pPr>
    </w:p>
    <w:p w14:paraId="20BF2F40" w14:textId="77777777" w:rsidR="00305C5A" w:rsidRDefault="00305C5A">
      <w:pPr>
        <w:pStyle w:val="Standard"/>
        <w:jc w:val="center"/>
        <w:rPr>
          <w:rFonts w:ascii="Arial" w:hAnsi="Arial"/>
        </w:rPr>
      </w:pPr>
    </w:p>
    <w:p w14:paraId="6184704E" w14:textId="77777777" w:rsidR="00305C5A" w:rsidRDefault="00305C5A">
      <w:pPr>
        <w:pStyle w:val="Standard"/>
        <w:jc w:val="center"/>
        <w:rPr>
          <w:rFonts w:ascii="Arial" w:hAnsi="Arial"/>
        </w:rPr>
      </w:pPr>
    </w:p>
    <w:p w14:paraId="30D55A2C" w14:textId="77777777" w:rsidR="00305C5A" w:rsidRDefault="00305C5A">
      <w:pPr>
        <w:pStyle w:val="Standard"/>
        <w:jc w:val="center"/>
        <w:rPr>
          <w:rFonts w:ascii="Arial" w:hAnsi="Arial"/>
        </w:rPr>
      </w:pPr>
    </w:p>
    <w:p w14:paraId="03F10ACD" w14:textId="77777777" w:rsidR="00305C5A" w:rsidRDefault="00305C5A">
      <w:pPr>
        <w:pStyle w:val="Standard"/>
        <w:jc w:val="center"/>
        <w:rPr>
          <w:rFonts w:ascii="Arial" w:hAnsi="Arial"/>
        </w:rPr>
      </w:pPr>
    </w:p>
    <w:p w14:paraId="51381285" w14:textId="77777777" w:rsidR="00305C5A" w:rsidRDefault="00334E1A">
      <w:pPr>
        <w:pStyle w:val="Standard"/>
        <w:jc w:val="center"/>
        <w:rPr>
          <w:rFonts w:ascii="Arial" w:hAnsi="Arial"/>
        </w:rPr>
      </w:pPr>
      <w:r>
        <w:rPr>
          <w:rFonts w:ascii="Arial" w:hAnsi="Arial"/>
        </w:rPr>
        <w:t>Date:</w:t>
      </w:r>
    </w:p>
    <w:p w14:paraId="6F2B4D0F" w14:textId="77777777" w:rsidR="00305C5A" w:rsidRPr="00D943B1" w:rsidRDefault="00D943B1">
      <w:pPr>
        <w:pStyle w:val="Standard"/>
        <w:jc w:val="center"/>
        <w:rPr>
          <w:rFonts w:ascii="Arial" w:hAnsi="Arial"/>
          <w:lang w:val="fr-CA"/>
        </w:rPr>
      </w:pPr>
      <w:r>
        <w:rPr>
          <w:rFonts w:ascii="Arial" w:hAnsi="Arial"/>
          <w:lang w:val="fr-CA"/>
        </w:rPr>
        <w:t>11 octobre 2019</w:t>
      </w:r>
    </w:p>
    <w:p w14:paraId="6B3822FF" w14:textId="77777777" w:rsidR="00305C5A" w:rsidRDefault="00305C5A">
      <w:pPr>
        <w:pStyle w:val="Standard"/>
        <w:jc w:val="center"/>
        <w:rPr>
          <w:rFonts w:ascii="Arial" w:hAnsi="Arial"/>
        </w:rPr>
      </w:pPr>
    </w:p>
    <w:p w14:paraId="63A375DD" w14:textId="77777777" w:rsidR="00305C5A" w:rsidRDefault="00305C5A">
      <w:pPr>
        <w:pStyle w:val="Standard"/>
        <w:jc w:val="center"/>
        <w:rPr>
          <w:rFonts w:ascii="Arial" w:hAnsi="Arial"/>
        </w:rPr>
      </w:pPr>
    </w:p>
    <w:p w14:paraId="10ED886A" w14:textId="77777777" w:rsidR="00305C5A" w:rsidRDefault="00305C5A">
      <w:pPr>
        <w:pStyle w:val="Standard"/>
        <w:rPr>
          <w:rFonts w:ascii="Arial" w:hAnsi="Arial"/>
          <w:b/>
          <w:bCs/>
          <w:sz w:val="28"/>
          <w:szCs w:val="28"/>
        </w:rPr>
      </w:pPr>
    </w:p>
    <w:p w14:paraId="0396F7EB" w14:textId="77777777" w:rsidR="00305C5A" w:rsidRDefault="00334E1A">
      <w:pPr>
        <w:pStyle w:val="Standard"/>
        <w:pageBreakBefore/>
        <w:rPr>
          <w:rFonts w:ascii="Arial" w:hAnsi="Arial"/>
          <w:b/>
          <w:bCs/>
          <w:sz w:val="28"/>
          <w:szCs w:val="28"/>
        </w:rPr>
      </w:pPr>
      <w:r>
        <w:rPr>
          <w:rFonts w:ascii="Arial" w:hAnsi="Arial"/>
          <w:b/>
          <w:bCs/>
          <w:sz w:val="28"/>
          <w:szCs w:val="28"/>
        </w:rPr>
        <w:lastRenderedPageBreak/>
        <w:t>Partie 1 : Description de la librairie</w:t>
      </w:r>
    </w:p>
    <w:p w14:paraId="51B1A8B1" w14:textId="77777777" w:rsidR="00D943B1" w:rsidRDefault="00D943B1" w:rsidP="003602F5">
      <w:pPr>
        <w:pStyle w:val="Standard"/>
        <w:rPr>
          <w:rFonts w:ascii="Arial" w:hAnsi="Arial"/>
          <w:i/>
          <w:iCs/>
        </w:rPr>
      </w:pPr>
    </w:p>
    <w:p w14:paraId="27A18297" w14:textId="77777777" w:rsidR="00D943B1" w:rsidRPr="00751B6D" w:rsidRDefault="00D943B1" w:rsidP="00566393">
      <w:pPr>
        <w:pStyle w:val="Standard"/>
        <w:jc w:val="both"/>
        <w:rPr>
          <w:rFonts w:ascii="Arial" w:hAnsi="Arial"/>
          <w:iCs/>
          <w:lang w:val="fr-CA"/>
        </w:rPr>
      </w:pPr>
      <w:r w:rsidRPr="00751B6D">
        <w:rPr>
          <w:rFonts w:ascii="Arial" w:hAnsi="Arial"/>
          <w:iCs/>
          <w:lang w:val="fr-CA"/>
        </w:rPr>
        <w:t xml:space="preserve">La librairie </w:t>
      </w:r>
      <w:proofErr w:type="spellStart"/>
      <w:proofErr w:type="gramStart"/>
      <w:r w:rsidRPr="008D5A64">
        <w:rPr>
          <w:rFonts w:ascii="Arial" w:hAnsi="Arial"/>
          <w:i/>
          <w:iCs/>
          <w:lang w:val="fr-CA"/>
        </w:rPr>
        <w:t>libutil</w:t>
      </w:r>
      <w:r w:rsidR="00665636" w:rsidRPr="008D5A64">
        <w:rPr>
          <w:rFonts w:ascii="Arial" w:hAnsi="Arial"/>
          <w:i/>
          <w:iCs/>
          <w:lang w:val="fr-CA"/>
        </w:rPr>
        <w:t>s</w:t>
      </w:r>
      <w:r w:rsidRPr="008D5A64">
        <w:rPr>
          <w:rFonts w:ascii="Arial" w:hAnsi="Arial"/>
          <w:i/>
          <w:iCs/>
          <w:lang w:val="fr-CA"/>
        </w:rPr>
        <w:t>.a</w:t>
      </w:r>
      <w:proofErr w:type="spellEnd"/>
      <w:proofErr w:type="gramEnd"/>
      <w:r w:rsidRPr="00751B6D">
        <w:rPr>
          <w:rFonts w:ascii="Arial" w:hAnsi="Arial"/>
          <w:iCs/>
          <w:lang w:val="fr-CA"/>
        </w:rPr>
        <w:t xml:space="preserve"> contient les fonctions les plus utilisé</w:t>
      </w:r>
      <w:r w:rsidR="003602F5">
        <w:rPr>
          <w:rFonts w:ascii="Arial" w:hAnsi="Arial"/>
          <w:iCs/>
          <w:lang w:val="fr-CA"/>
        </w:rPr>
        <w:t>e</w:t>
      </w:r>
      <w:r w:rsidRPr="00751B6D">
        <w:rPr>
          <w:rFonts w:ascii="Arial" w:hAnsi="Arial"/>
          <w:iCs/>
          <w:lang w:val="fr-CA"/>
        </w:rPr>
        <w:t xml:space="preserve">s dans le cadre de la programmation du robot. </w:t>
      </w:r>
      <w:r w:rsidR="00751B6D" w:rsidRPr="00751B6D">
        <w:rPr>
          <w:rFonts w:ascii="Arial" w:hAnsi="Arial"/>
          <w:iCs/>
          <w:lang w:val="fr-CA"/>
        </w:rPr>
        <w:t xml:space="preserve">Elle contient les fonctions suivantes : </w:t>
      </w:r>
    </w:p>
    <w:p w14:paraId="7A1BB118" w14:textId="77777777" w:rsidR="00751B6D" w:rsidRDefault="00751B6D" w:rsidP="00566393">
      <w:pPr>
        <w:pStyle w:val="Standard"/>
        <w:ind w:left="706"/>
        <w:jc w:val="both"/>
        <w:rPr>
          <w:rFonts w:ascii="Arial" w:hAnsi="Arial"/>
          <w:i/>
          <w:iCs/>
          <w:lang w:val="fr-CA"/>
        </w:rPr>
      </w:pPr>
    </w:p>
    <w:p w14:paraId="1365E88C" w14:textId="71CAA4B2" w:rsidR="00F07D90" w:rsidRDefault="00F07D90" w:rsidP="00566393">
      <w:pPr>
        <w:pStyle w:val="Standard"/>
        <w:ind w:left="709"/>
        <w:jc w:val="both"/>
        <w:rPr>
          <w:rFonts w:ascii="Arial" w:hAnsi="Arial"/>
          <w:b/>
          <w:iCs/>
          <w:lang w:val="fr-CA"/>
        </w:rPr>
      </w:pPr>
      <w:r>
        <w:rPr>
          <w:rFonts w:ascii="Arial" w:hAnsi="Arial"/>
          <w:b/>
          <w:iCs/>
          <w:lang w:val="fr-CA"/>
        </w:rPr>
        <w:t>Fonction qui permet d’attendre un nombre de cycles sans limite la fonction delay_loop_2</w:t>
      </w:r>
      <w:r w:rsidR="00135BB4">
        <w:rPr>
          <w:rFonts w:ascii="Arial" w:hAnsi="Arial"/>
          <w:b/>
          <w:iCs/>
          <w:lang w:val="fr-CA"/>
        </w:rPr>
        <w:t xml:space="preserve"> (delay.cpp)</w:t>
      </w:r>
    </w:p>
    <w:p w14:paraId="4796FC08" w14:textId="77777777" w:rsidR="00F07D90" w:rsidRDefault="00F07D90" w:rsidP="00566393">
      <w:pPr>
        <w:pStyle w:val="Standard"/>
        <w:ind w:left="709"/>
        <w:jc w:val="both"/>
        <w:rPr>
          <w:rFonts w:ascii="Arial" w:hAnsi="Arial"/>
          <w:b/>
          <w:iCs/>
          <w:lang w:val="fr-CA"/>
        </w:rPr>
      </w:pPr>
    </w:p>
    <w:p w14:paraId="064F8917" w14:textId="77777777" w:rsidR="00F07D90" w:rsidRDefault="00F07D90" w:rsidP="00566393">
      <w:pPr>
        <w:pStyle w:val="Standard"/>
        <w:ind w:left="709"/>
        <w:jc w:val="both"/>
        <w:rPr>
          <w:rFonts w:ascii="Arial" w:hAnsi="Arial"/>
          <w:iCs/>
          <w:lang w:val="fr-CA"/>
        </w:rPr>
      </w:pPr>
      <w:r w:rsidRPr="00F07D90">
        <w:rPr>
          <w:rFonts w:ascii="Arial" w:hAnsi="Arial"/>
          <w:iCs/>
          <w:lang w:val="fr-CA"/>
        </w:rPr>
        <w:t>Fonctions</w:t>
      </w:r>
      <w:r>
        <w:rPr>
          <w:rFonts w:ascii="Arial" w:hAnsi="Arial"/>
          <w:iCs/>
          <w:lang w:val="fr-CA"/>
        </w:rPr>
        <w:t> :</w:t>
      </w:r>
    </w:p>
    <w:p w14:paraId="344AE417" w14:textId="187850AC" w:rsidR="00F07D90" w:rsidRDefault="00F07D90" w:rsidP="00566393">
      <w:pPr>
        <w:pStyle w:val="Standard"/>
        <w:ind w:left="709"/>
        <w:jc w:val="both"/>
        <w:rPr>
          <w:rFonts w:ascii="Arial" w:hAnsi="Arial"/>
          <w:iCs/>
          <w:lang w:val="fr-CA"/>
        </w:rPr>
      </w:pPr>
      <w:proofErr w:type="spellStart"/>
      <w:proofErr w:type="gramStart"/>
      <w:r w:rsidRPr="008F1857">
        <w:rPr>
          <w:rFonts w:ascii="Arial" w:hAnsi="Arial"/>
          <w:iCs/>
          <w:u w:val="single"/>
          <w:lang w:val="fr-CA"/>
        </w:rPr>
        <w:t>delay</w:t>
      </w:r>
      <w:proofErr w:type="gramEnd"/>
      <w:r w:rsidRPr="008F1857">
        <w:rPr>
          <w:rFonts w:ascii="Arial" w:hAnsi="Arial"/>
          <w:iCs/>
          <w:u w:val="single"/>
          <w:lang w:val="fr-CA"/>
        </w:rPr>
        <w:t>_cycles</w:t>
      </w:r>
      <w:proofErr w:type="spellEnd"/>
      <w:r w:rsidR="008F1857">
        <w:rPr>
          <w:rFonts w:ascii="Arial" w:hAnsi="Arial"/>
          <w:iCs/>
          <w:u w:val="single"/>
          <w:lang w:val="fr-CA"/>
        </w:rPr>
        <w:t>()</w:t>
      </w:r>
      <w:r>
        <w:rPr>
          <w:rFonts w:ascii="Arial" w:hAnsi="Arial"/>
          <w:iCs/>
          <w:lang w:val="fr-CA"/>
        </w:rPr>
        <w:t> : permet d’attendre un nombre de cycle</w:t>
      </w:r>
      <w:r w:rsidR="003602F5">
        <w:rPr>
          <w:rFonts w:ascii="Arial" w:hAnsi="Arial"/>
          <w:iCs/>
          <w:lang w:val="fr-CA"/>
        </w:rPr>
        <w:t>s</w:t>
      </w:r>
      <w:r>
        <w:rPr>
          <w:rFonts w:ascii="Arial" w:hAnsi="Arial"/>
          <w:iCs/>
          <w:lang w:val="fr-CA"/>
        </w:rPr>
        <w:t>. Prend en paramètre un nombre de cycles.</w:t>
      </w:r>
    </w:p>
    <w:p w14:paraId="381D0AB1" w14:textId="77777777" w:rsidR="00F07D90" w:rsidRDefault="00F07D90" w:rsidP="00566393">
      <w:pPr>
        <w:pStyle w:val="Standard"/>
        <w:ind w:left="709"/>
        <w:jc w:val="both"/>
        <w:rPr>
          <w:rFonts w:ascii="Arial" w:hAnsi="Arial"/>
          <w:iCs/>
          <w:lang w:val="fr-CA"/>
        </w:rPr>
      </w:pPr>
    </w:p>
    <w:p w14:paraId="0419D485" w14:textId="0AD24340" w:rsidR="00135BB4" w:rsidRDefault="00F07D90" w:rsidP="00566393">
      <w:pPr>
        <w:pStyle w:val="Standard"/>
        <w:ind w:left="709"/>
        <w:jc w:val="both"/>
        <w:rPr>
          <w:rFonts w:ascii="Arial" w:hAnsi="Arial"/>
          <w:iCs/>
          <w:lang w:val="fr-CA"/>
        </w:rPr>
      </w:pPr>
      <w:r>
        <w:rPr>
          <w:rFonts w:ascii="Arial" w:hAnsi="Arial"/>
          <w:iCs/>
          <w:lang w:val="fr-CA"/>
        </w:rPr>
        <w:t>Utilisation : il faut simplement appeler la fonction avec un certain nombre de cycles.</w:t>
      </w:r>
    </w:p>
    <w:p w14:paraId="43D50783" w14:textId="77777777" w:rsidR="00F07D90" w:rsidRPr="00F07D90" w:rsidRDefault="00F07D90" w:rsidP="00566393">
      <w:pPr>
        <w:pStyle w:val="Standard"/>
        <w:ind w:left="709"/>
        <w:jc w:val="both"/>
        <w:rPr>
          <w:rFonts w:ascii="Arial" w:hAnsi="Arial"/>
          <w:iCs/>
          <w:lang w:val="fr-CA"/>
        </w:rPr>
      </w:pPr>
    </w:p>
    <w:p w14:paraId="5E8E0262" w14:textId="77777777" w:rsidR="00F07D90" w:rsidRDefault="00F07D90" w:rsidP="00566393">
      <w:pPr>
        <w:pStyle w:val="Standard"/>
        <w:ind w:left="709"/>
        <w:jc w:val="both"/>
        <w:rPr>
          <w:rFonts w:ascii="Arial" w:hAnsi="Arial"/>
          <w:b/>
          <w:iCs/>
          <w:lang w:val="fr-CA"/>
        </w:rPr>
      </w:pPr>
    </w:p>
    <w:p w14:paraId="08FE429F" w14:textId="14710BF9" w:rsidR="00751B6D" w:rsidRPr="009D518D" w:rsidRDefault="003F471B" w:rsidP="00566393">
      <w:pPr>
        <w:pStyle w:val="Standard"/>
        <w:ind w:left="709"/>
        <w:jc w:val="both"/>
        <w:rPr>
          <w:rFonts w:ascii="Arial" w:hAnsi="Arial"/>
          <w:b/>
          <w:iCs/>
          <w:lang w:val="fr-CA"/>
        </w:rPr>
      </w:pPr>
      <w:r w:rsidRPr="00665636">
        <w:rPr>
          <w:rFonts w:ascii="Arial" w:hAnsi="Arial"/>
          <w:b/>
          <w:iCs/>
          <w:lang w:val="fr-CA"/>
        </w:rPr>
        <w:t xml:space="preserve">Fonctions utilisant </w:t>
      </w:r>
      <w:r w:rsidR="00665636" w:rsidRPr="00665636">
        <w:rPr>
          <w:rFonts w:ascii="Arial" w:hAnsi="Arial"/>
          <w:b/>
          <w:iCs/>
          <w:lang w:val="fr-CA"/>
        </w:rPr>
        <w:t>le timer1 pour avoir une minuterie d’une durée théorique sans limite</w:t>
      </w:r>
      <w:r w:rsidR="003602F5">
        <w:rPr>
          <w:rFonts w:ascii="Arial" w:hAnsi="Arial"/>
          <w:b/>
          <w:iCs/>
          <w:lang w:val="fr-CA"/>
        </w:rPr>
        <w:t>s</w:t>
      </w:r>
      <w:r w:rsidR="00665636" w:rsidRPr="00665636">
        <w:rPr>
          <w:rFonts w:ascii="Arial" w:hAnsi="Arial"/>
          <w:b/>
          <w:iCs/>
          <w:lang w:val="fr-CA"/>
        </w:rPr>
        <w:t> </w:t>
      </w:r>
      <w:r w:rsidR="009D518D">
        <w:rPr>
          <w:rFonts w:ascii="Arial" w:hAnsi="Arial"/>
          <w:b/>
          <w:iCs/>
          <w:lang w:val="fr-CA"/>
        </w:rPr>
        <w:t>(timer.cpp)</w:t>
      </w:r>
      <w:r w:rsidR="00665636" w:rsidRPr="00665636">
        <w:rPr>
          <w:rFonts w:ascii="Arial" w:hAnsi="Arial"/>
          <w:b/>
          <w:iCs/>
          <w:lang w:val="fr-CA"/>
        </w:rPr>
        <w:t xml:space="preserve">: </w:t>
      </w:r>
    </w:p>
    <w:p w14:paraId="1D4E7926" w14:textId="77777777" w:rsidR="00665636" w:rsidRDefault="00665636" w:rsidP="00566393">
      <w:pPr>
        <w:pStyle w:val="Standard"/>
        <w:ind w:left="709"/>
        <w:jc w:val="both"/>
        <w:rPr>
          <w:rFonts w:ascii="Arial" w:hAnsi="Arial"/>
          <w:iCs/>
          <w:lang w:val="fr-CA"/>
        </w:rPr>
      </w:pPr>
    </w:p>
    <w:p w14:paraId="668A60CC" w14:textId="77777777" w:rsidR="00665636" w:rsidRPr="00665636" w:rsidRDefault="00665636" w:rsidP="00566393">
      <w:pPr>
        <w:pStyle w:val="Standard"/>
        <w:ind w:left="709"/>
        <w:jc w:val="both"/>
        <w:rPr>
          <w:rFonts w:ascii="Arial" w:hAnsi="Arial"/>
          <w:iCs/>
          <w:lang w:val="fr-CA"/>
        </w:rPr>
      </w:pPr>
      <w:r w:rsidRPr="00665636">
        <w:rPr>
          <w:rFonts w:ascii="Arial" w:hAnsi="Arial"/>
          <w:iCs/>
          <w:lang w:val="fr-CA"/>
        </w:rPr>
        <w:t>Fonctions:</w:t>
      </w:r>
    </w:p>
    <w:p w14:paraId="65B06293" w14:textId="0464EEB6" w:rsidR="00665636" w:rsidRPr="00665636" w:rsidRDefault="00665636" w:rsidP="00566393">
      <w:pPr>
        <w:pStyle w:val="Standard"/>
        <w:ind w:left="709"/>
        <w:jc w:val="both"/>
        <w:rPr>
          <w:rFonts w:ascii="Arial" w:hAnsi="Arial"/>
          <w:iCs/>
          <w:lang w:val="fr-CA"/>
        </w:rPr>
      </w:pPr>
      <w:proofErr w:type="gramStart"/>
      <w:r w:rsidRPr="00665636">
        <w:rPr>
          <w:rFonts w:ascii="Arial" w:hAnsi="Arial"/>
          <w:iCs/>
          <w:u w:val="single"/>
          <w:lang w:val="fr-CA"/>
        </w:rPr>
        <w:t>init</w:t>
      </w:r>
      <w:proofErr w:type="gramEnd"/>
      <w:r w:rsidRPr="00665636">
        <w:rPr>
          <w:rFonts w:ascii="Arial" w:hAnsi="Arial"/>
          <w:iCs/>
          <w:u w:val="single"/>
          <w:lang w:val="fr-CA"/>
        </w:rPr>
        <w:t>_timer1</w:t>
      </w:r>
      <w:r w:rsidR="008F1857">
        <w:rPr>
          <w:rFonts w:ascii="Arial" w:hAnsi="Arial"/>
          <w:iCs/>
          <w:u w:val="single"/>
          <w:lang w:val="fr-CA"/>
        </w:rPr>
        <w:t>()</w:t>
      </w:r>
      <w:r w:rsidRPr="00665636">
        <w:rPr>
          <w:rFonts w:ascii="Arial" w:hAnsi="Arial"/>
          <w:iCs/>
          <w:lang w:val="fr-CA"/>
        </w:rPr>
        <w:t xml:space="preserve"> : initialise le timer1 et calcul le nombre de cycles </w:t>
      </w:r>
      <w:r w:rsidR="00F91813" w:rsidRPr="00665636">
        <w:rPr>
          <w:rFonts w:ascii="Arial" w:hAnsi="Arial"/>
          <w:iCs/>
          <w:lang w:val="fr-CA"/>
        </w:rPr>
        <w:t>à</w:t>
      </w:r>
      <w:r w:rsidRPr="00665636">
        <w:rPr>
          <w:rFonts w:ascii="Arial" w:hAnsi="Arial"/>
          <w:iCs/>
          <w:lang w:val="fr-CA"/>
        </w:rPr>
        <w:t xml:space="preserve"> effectuer</w:t>
      </w:r>
      <w:r w:rsidR="00F91813">
        <w:rPr>
          <w:rFonts w:ascii="Arial" w:hAnsi="Arial"/>
          <w:iCs/>
          <w:lang w:val="fr-CA"/>
        </w:rPr>
        <w:t>. Prend une durée en ms</w:t>
      </w:r>
    </w:p>
    <w:p w14:paraId="3AC293E5" w14:textId="6F439B05" w:rsidR="00665636" w:rsidRPr="00665636" w:rsidRDefault="00665636" w:rsidP="00566393">
      <w:pPr>
        <w:pStyle w:val="Standard"/>
        <w:ind w:left="709"/>
        <w:jc w:val="both"/>
        <w:rPr>
          <w:rFonts w:ascii="Arial" w:hAnsi="Arial"/>
          <w:iCs/>
          <w:lang w:val="fr-CA"/>
        </w:rPr>
      </w:pPr>
      <w:proofErr w:type="gramStart"/>
      <w:r w:rsidRPr="00665636">
        <w:rPr>
          <w:rFonts w:ascii="Arial" w:hAnsi="Arial"/>
          <w:iCs/>
          <w:u w:val="single"/>
          <w:lang w:val="fr-CA"/>
        </w:rPr>
        <w:t>delay</w:t>
      </w:r>
      <w:proofErr w:type="gramEnd"/>
      <w:r w:rsidRPr="00665636">
        <w:rPr>
          <w:rFonts w:ascii="Arial" w:hAnsi="Arial"/>
          <w:iCs/>
          <w:u w:val="single"/>
          <w:lang w:val="fr-CA"/>
        </w:rPr>
        <w:t>_timer1</w:t>
      </w:r>
      <w:r w:rsidR="008F1857">
        <w:rPr>
          <w:rFonts w:ascii="Arial" w:hAnsi="Arial"/>
          <w:iCs/>
          <w:u w:val="single"/>
          <w:lang w:val="fr-CA"/>
        </w:rPr>
        <w:t>()</w:t>
      </w:r>
      <w:r w:rsidRPr="00665636">
        <w:rPr>
          <w:rFonts w:ascii="Arial" w:hAnsi="Arial"/>
          <w:iCs/>
          <w:lang w:val="fr-CA"/>
        </w:rPr>
        <w:t xml:space="preserve"> : effectue le plus grand nombre de cycle</w:t>
      </w:r>
      <w:r w:rsidR="003602F5">
        <w:rPr>
          <w:rFonts w:ascii="Arial" w:hAnsi="Arial"/>
          <w:iCs/>
          <w:lang w:val="fr-CA"/>
        </w:rPr>
        <w:t>s</w:t>
      </w:r>
      <w:r w:rsidRPr="00665636">
        <w:rPr>
          <w:rFonts w:ascii="Arial" w:hAnsi="Arial"/>
          <w:iCs/>
          <w:lang w:val="fr-CA"/>
        </w:rPr>
        <w:t xml:space="preserve"> que permet timer1 et ajuste delayTimer1_cycles</w:t>
      </w:r>
    </w:p>
    <w:p w14:paraId="55B080A5" w14:textId="618381D8" w:rsidR="00665636" w:rsidRDefault="00665636" w:rsidP="00566393">
      <w:pPr>
        <w:pStyle w:val="Standard"/>
        <w:ind w:left="709"/>
        <w:jc w:val="both"/>
        <w:rPr>
          <w:rFonts w:ascii="Arial" w:hAnsi="Arial"/>
          <w:iCs/>
          <w:lang w:val="fr-CA"/>
        </w:rPr>
      </w:pPr>
      <w:proofErr w:type="gramStart"/>
      <w:r w:rsidRPr="00665636">
        <w:rPr>
          <w:rFonts w:ascii="Arial" w:hAnsi="Arial"/>
          <w:iCs/>
          <w:u w:val="single"/>
          <w:lang w:val="fr-CA"/>
        </w:rPr>
        <w:t>reset</w:t>
      </w:r>
      <w:proofErr w:type="gramEnd"/>
      <w:r w:rsidRPr="00665636">
        <w:rPr>
          <w:rFonts w:ascii="Arial" w:hAnsi="Arial"/>
          <w:iCs/>
          <w:u w:val="single"/>
          <w:lang w:val="fr-CA"/>
        </w:rPr>
        <w:t>_timer1</w:t>
      </w:r>
      <w:r w:rsidR="008F1857">
        <w:rPr>
          <w:rFonts w:ascii="Arial" w:hAnsi="Arial"/>
          <w:iCs/>
          <w:u w:val="single"/>
          <w:lang w:val="fr-CA"/>
        </w:rPr>
        <w:t>()</w:t>
      </w:r>
      <w:r w:rsidRPr="00665636">
        <w:rPr>
          <w:rFonts w:ascii="Arial" w:hAnsi="Arial"/>
          <w:iCs/>
          <w:lang w:val="fr-CA"/>
        </w:rPr>
        <w:t xml:space="preserve"> : </w:t>
      </w:r>
      <w:r w:rsidR="008D5A64" w:rsidRPr="00665636">
        <w:rPr>
          <w:rFonts w:ascii="Arial" w:hAnsi="Arial"/>
          <w:iCs/>
          <w:lang w:val="fr-CA"/>
        </w:rPr>
        <w:t>arrête</w:t>
      </w:r>
      <w:r w:rsidRPr="00665636">
        <w:rPr>
          <w:rFonts w:ascii="Arial" w:hAnsi="Arial"/>
          <w:iCs/>
          <w:lang w:val="fr-CA"/>
        </w:rPr>
        <w:t xml:space="preserve"> le timer1</w:t>
      </w:r>
    </w:p>
    <w:p w14:paraId="6F442C94" w14:textId="77777777" w:rsidR="00665636" w:rsidRPr="00665636" w:rsidRDefault="00665636" w:rsidP="00566393">
      <w:pPr>
        <w:pStyle w:val="Standard"/>
        <w:ind w:left="709"/>
        <w:jc w:val="both"/>
        <w:rPr>
          <w:rFonts w:ascii="Arial" w:hAnsi="Arial"/>
          <w:iCs/>
          <w:lang w:val="fr-CA"/>
        </w:rPr>
      </w:pPr>
    </w:p>
    <w:p w14:paraId="256F2686" w14:textId="77777777" w:rsidR="00665636" w:rsidRDefault="003602F5" w:rsidP="00566393">
      <w:pPr>
        <w:pStyle w:val="Standard"/>
        <w:ind w:left="709"/>
        <w:jc w:val="both"/>
        <w:rPr>
          <w:rFonts w:ascii="Arial" w:hAnsi="Arial"/>
          <w:iCs/>
          <w:lang w:val="fr-CA"/>
        </w:rPr>
      </w:pPr>
      <w:r>
        <w:rPr>
          <w:rFonts w:ascii="Arial" w:hAnsi="Arial"/>
          <w:iCs/>
          <w:lang w:val="fr-CA"/>
        </w:rPr>
        <w:t>I</w:t>
      </w:r>
      <w:r w:rsidR="00665636">
        <w:rPr>
          <w:rFonts w:ascii="Arial" w:hAnsi="Arial"/>
          <w:iCs/>
          <w:lang w:val="fr-CA"/>
        </w:rPr>
        <w:t xml:space="preserve">l faut également une routine d’interruption qui permet de rappeler la fonction </w:t>
      </w:r>
      <w:proofErr w:type="spellStart"/>
      <w:r w:rsidR="00665636">
        <w:rPr>
          <w:rFonts w:ascii="Arial" w:hAnsi="Arial"/>
          <w:iCs/>
          <w:lang w:val="fr-CA"/>
        </w:rPr>
        <w:t>delay_timer</w:t>
      </w:r>
      <w:proofErr w:type="spellEnd"/>
      <w:r w:rsidR="00665636">
        <w:rPr>
          <w:rFonts w:ascii="Arial" w:hAnsi="Arial"/>
          <w:iCs/>
          <w:lang w:val="fr-CA"/>
        </w:rPr>
        <w:t xml:space="preserve"> si l</w:t>
      </w:r>
      <w:r>
        <w:rPr>
          <w:rFonts w:ascii="Arial" w:hAnsi="Arial"/>
          <w:iCs/>
          <w:lang w:val="fr-CA"/>
        </w:rPr>
        <w:t>a minuterie</w:t>
      </w:r>
      <w:r w:rsidR="00665636">
        <w:rPr>
          <w:rFonts w:ascii="Arial" w:hAnsi="Arial"/>
          <w:iCs/>
          <w:lang w:val="fr-CA"/>
        </w:rPr>
        <w:t xml:space="preserve"> n’est pas terminé</w:t>
      </w:r>
      <w:r>
        <w:rPr>
          <w:rFonts w:ascii="Arial" w:hAnsi="Arial"/>
          <w:iCs/>
          <w:lang w:val="fr-CA"/>
        </w:rPr>
        <w:t>e</w:t>
      </w:r>
      <w:r w:rsidR="00665636">
        <w:rPr>
          <w:rFonts w:ascii="Arial" w:hAnsi="Arial"/>
          <w:iCs/>
          <w:lang w:val="fr-CA"/>
        </w:rPr>
        <w:t xml:space="preserve"> et qui appelle </w:t>
      </w:r>
      <w:proofErr w:type="spellStart"/>
      <w:r w:rsidR="00665636">
        <w:rPr>
          <w:rFonts w:ascii="Arial" w:hAnsi="Arial"/>
          <w:iCs/>
          <w:lang w:val="fr-CA"/>
        </w:rPr>
        <w:t>reset_timer</w:t>
      </w:r>
      <w:proofErr w:type="spellEnd"/>
      <w:r w:rsidR="00665636">
        <w:rPr>
          <w:rFonts w:ascii="Arial" w:hAnsi="Arial"/>
          <w:iCs/>
          <w:lang w:val="fr-CA"/>
        </w:rPr>
        <w:t xml:space="preserve"> si l</w:t>
      </w:r>
      <w:r>
        <w:rPr>
          <w:rFonts w:ascii="Arial" w:hAnsi="Arial"/>
          <w:iCs/>
          <w:lang w:val="fr-CA"/>
        </w:rPr>
        <w:t>a minuterie</w:t>
      </w:r>
      <w:r w:rsidR="00665636">
        <w:rPr>
          <w:rFonts w:ascii="Arial" w:hAnsi="Arial"/>
          <w:iCs/>
          <w:lang w:val="fr-CA"/>
        </w:rPr>
        <w:t xml:space="preserve"> est terminé</w:t>
      </w:r>
      <w:r>
        <w:rPr>
          <w:rFonts w:ascii="Arial" w:hAnsi="Arial"/>
          <w:iCs/>
          <w:lang w:val="fr-CA"/>
        </w:rPr>
        <w:t>e</w:t>
      </w:r>
      <w:r w:rsidR="00665636">
        <w:rPr>
          <w:rFonts w:ascii="Arial" w:hAnsi="Arial"/>
          <w:iCs/>
          <w:lang w:val="fr-CA"/>
        </w:rPr>
        <w:t>.</w:t>
      </w:r>
    </w:p>
    <w:p w14:paraId="3425A6CA" w14:textId="77777777" w:rsidR="00665636" w:rsidRDefault="00665636" w:rsidP="00566393">
      <w:pPr>
        <w:pStyle w:val="Standard"/>
        <w:ind w:left="709"/>
        <w:jc w:val="both"/>
        <w:rPr>
          <w:rFonts w:ascii="Arial" w:hAnsi="Arial"/>
          <w:iCs/>
          <w:lang w:val="fr-CA"/>
        </w:rPr>
      </w:pPr>
    </w:p>
    <w:p w14:paraId="2D6035A3" w14:textId="77777777" w:rsidR="004B3B3E" w:rsidRDefault="00665636" w:rsidP="00566393">
      <w:pPr>
        <w:widowControl/>
        <w:shd w:val="clear" w:color="auto" w:fill="1E1E1E"/>
        <w:suppressAutoHyphens w:val="0"/>
        <w:autoSpaceDN/>
        <w:spacing w:line="285" w:lineRule="atLeast"/>
        <w:ind w:left="709"/>
        <w:jc w:val="both"/>
        <w:textAlignment w:val="auto"/>
        <w:rPr>
          <w:rFonts w:ascii="Consolas" w:eastAsia="Times New Roman" w:hAnsi="Consolas" w:cs="Times New Roman"/>
          <w:color w:val="D4D4D4"/>
          <w:kern w:val="0"/>
          <w:sz w:val="21"/>
          <w:szCs w:val="21"/>
          <w:lang w:val="en-CA" w:eastAsia="fr-CA" w:bidi="ar-SA"/>
        </w:rPr>
      </w:pPr>
      <w:bookmarkStart w:id="0" w:name="_Hlk21703381"/>
      <w:r w:rsidRPr="00665636">
        <w:rPr>
          <w:rFonts w:ascii="Consolas" w:eastAsia="Times New Roman" w:hAnsi="Consolas" w:cs="Times New Roman"/>
          <w:color w:val="DCDCAA"/>
          <w:kern w:val="0"/>
          <w:sz w:val="21"/>
          <w:szCs w:val="21"/>
          <w:lang w:val="en-CA" w:eastAsia="fr-CA" w:bidi="ar-SA"/>
        </w:rPr>
        <w:t>ISR</w:t>
      </w:r>
      <w:r w:rsidRPr="00665636">
        <w:rPr>
          <w:rFonts w:ascii="Consolas" w:eastAsia="Times New Roman" w:hAnsi="Consolas" w:cs="Times New Roman"/>
          <w:color w:val="D4D4D4"/>
          <w:kern w:val="0"/>
          <w:sz w:val="21"/>
          <w:szCs w:val="21"/>
          <w:lang w:val="en-CA" w:eastAsia="fr-CA" w:bidi="ar-SA"/>
        </w:rPr>
        <w:t xml:space="preserve"> (TIMER1_COMPA_</w:t>
      </w:r>
      <w:proofErr w:type="gramStart"/>
      <w:r w:rsidRPr="00665636">
        <w:rPr>
          <w:rFonts w:ascii="Consolas" w:eastAsia="Times New Roman" w:hAnsi="Consolas" w:cs="Times New Roman"/>
          <w:color w:val="D4D4D4"/>
          <w:kern w:val="0"/>
          <w:sz w:val="21"/>
          <w:szCs w:val="21"/>
          <w:lang w:val="en-CA" w:eastAsia="fr-CA" w:bidi="ar-SA"/>
        </w:rPr>
        <w:t>vect )</w:t>
      </w:r>
      <w:proofErr w:type="gramEnd"/>
    </w:p>
    <w:p w14:paraId="237C717F" w14:textId="53ACF5D8" w:rsidR="00665636" w:rsidRPr="00665636" w:rsidRDefault="00665636" w:rsidP="00566393">
      <w:pPr>
        <w:widowControl/>
        <w:shd w:val="clear" w:color="auto" w:fill="1E1E1E"/>
        <w:suppressAutoHyphens w:val="0"/>
        <w:autoSpaceDN/>
        <w:spacing w:line="285" w:lineRule="atLeast"/>
        <w:ind w:left="709"/>
        <w:jc w:val="both"/>
        <w:textAlignment w:val="auto"/>
        <w:rPr>
          <w:rFonts w:ascii="Consolas" w:eastAsia="Times New Roman" w:hAnsi="Consolas" w:cs="Times New Roman"/>
          <w:color w:val="D4D4D4"/>
          <w:kern w:val="0"/>
          <w:sz w:val="21"/>
          <w:szCs w:val="21"/>
          <w:lang w:val="en-CA" w:eastAsia="fr-CA" w:bidi="ar-SA"/>
        </w:rPr>
      </w:pPr>
      <w:r w:rsidRPr="00665636">
        <w:rPr>
          <w:rFonts w:ascii="Consolas" w:eastAsia="Times New Roman" w:hAnsi="Consolas" w:cs="Times New Roman"/>
          <w:color w:val="D4D4D4"/>
          <w:kern w:val="0"/>
          <w:sz w:val="21"/>
          <w:szCs w:val="21"/>
          <w:lang w:val="en-CA" w:eastAsia="fr-CA" w:bidi="ar-SA"/>
        </w:rPr>
        <w:t>{</w:t>
      </w:r>
    </w:p>
    <w:p w14:paraId="791D842D" w14:textId="77777777" w:rsidR="004B3B3E" w:rsidRDefault="00665636" w:rsidP="00566393">
      <w:pPr>
        <w:widowControl/>
        <w:shd w:val="clear" w:color="auto" w:fill="1E1E1E"/>
        <w:suppressAutoHyphens w:val="0"/>
        <w:autoSpaceDN/>
        <w:spacing w:line="285" w:lineRule="atLeast"/>
        <w:ind w:left="709"/>
        <w:jc w:val="both"/>
        <w:textAlignment w:val="auto"/>
        <w:rPr>
          <w:rFonts w:ascii="Consolas" w:eastAsia="Times New Roman" w:hAnsi="Consolas" w:cs="Times New Roman"/>
          <w:color w:val="D4D4D4"/>
          <w:kern w:val="0"/>
          <w:sz w:val="21"/>
          <w:szCs w:val="21"/>
          <w:lang w:val="en-CA" w:eastAsia="fr-CA" w:bidi="ar-SA"/>
        </w:rPr>
      </w:pPr>
      <w:r w:rsidRPr="00665636">
        <w:rPr>
          <w:rFonts w:ascii="Consolas" w:eastAsia="Times New Roman" w:hAnsi="Consolas" w:cs="Times New Roman"/>
          <w:color w:val="D4D4D4"/>
          <w:kern w:val="0"/>
          <w:sz w:val="21"/>
          <w:szCs w:val="21"/>
          <w:lang w:val="en-CA" w:eastAsia="fr-CA" w:bidi="ar-SA"/>
        </w:rPr>
        <w:t xml:space="preserve">    </w:t>
      </w:r>
      <w:r w:rsidR="004B3B3E">
        <w:rPr>
          <w:rFonts w:ascii="Consolas" w:eastAsia="Times New Roman" w:hAnsi="Consolas" w:cs="Times New Roman"/>
          <w:color w:val="C586C0"/>
          <w:kern w:val="0"/>
          <w:sz w:val="21"/>
          <w:szCs w:val="21"/>
          <w:lang w:val="en-CA" w:eastAsia="fr-CA" w:bidi="ar-SA"/>
        </w:rPr>
        <w:t>i</w:t>
      </w:r>
      <w:r w:rsidRPr="00665636">
        <w:rPr>
          <w:rFonts w:ascii="Consolas" w:eastAsia="Times New Roman" w:hAnsi="Consolas" w:cs="Times New Roman"/>
          <w:color w:val="C586C0"/>
          <w:kern w:val="0"/>
          <w:sz w:val="21"/>
          <w:szCs w:val="21"/>
          <w:lang w:val="en-CA" w:eastAsia="fr-CA" w:bidi="ar-SA"/>
        </w:rPr>
        <w:t>f</w:t>
      </w:r>
      <w:r w:rsidR="004B3B3E">
        <w:rPr>
          <w:rFonts w:ascii="Consolas" w:eastAsia="Times New Roman" w:hAnsi="Consolas" w:cs="Times New Roman"/>
          <w:color w:val="C586C0"/>
          <w:kern w:val="0"/>
          <w:sz w:val="21"/>
          <w:szCs w:val="21"/>
          <w:lang w:val="en-CA" w:eastAsia="fr-CA" w:bidi="ar-SA"/>
        </w:rPr>
        <w:t xml:space="preserve"> </w:t>
      </w:r>
      <w:r w:rsidRPr="00665636">
        <w:rPr>
          <w:rFonts w:ascii="Consolas" w:eastAsia="Times New Roman" w:hAnsi="Consolas" w:cs="Times New Roman"/>
          <w:color w:val="D4D4D4"/>
          <w:kern w:val="0"/>
          <w:sz w:val="21"/>
          <w:szCs w:val="21"/>
          <w:lang w:val="en-CA" w:eastAsia="fr-CA" w:bidi="ar-SA"/>
        </w:rPr>
        <w:t xml:space="preserve">(delayTimer1_cycles == </w:t>
      </w:r>
      <w:r w:rsidRPr="00665636">
        <w:rPr>
          <w:rFonts w:ascii="Consolas" w:eastAsia="Times New Roman" w:hAnsi="Consolas" w:cs="Times New Roman"/>
          <w:color w:val="B5CEA8"/>
          <w:kern w:val="0"/>
          <w:sz w:val="21"/>
          <w:szCs w:val="21"/>
          <w:lang w:val="en-CA" w:eastAsia="fr-CA" w:bidi="ar-SA"/>
        </w:rPr>
        <w:t>0</w:t>
      </w:r>
      <w:r w:rsidRPr="00665636">
        <w:rPr>
          <w:rFonts w:ascii="Consolas" w:eastAsia="Times New Roman" w:hAnsi="Consolas" w:cs="Times New Roman"/>
          <w:color w:val="D4D4D4"/>
          <w:kern w:val="0"/>
          <w:sz w:val="21"/>
          <w:szCs w:val="21"/>
          <w:lang w:val="en-CA" w:eastAsia="fr-CA" w:bidi="ar-SA"/>
        </w:rPr>
        <w:t>)</w:t>
      </w:r>
    </w:p>
    <w:p w14:paraId="781ACE01" w14:textId="171D21F8" w:rsidR="00665636" w:rsidRPr="00665636" w:rsidRDefault="004B3B3E" w:rsidP="00566393">
      <w:pPr>
        <w:widowControl/>
        <w:shd w:val="clear" w:color="auto" w:fill="1E1E1E"/>
        <w:suppressAutoHyphens w:val="0"/>
        <w:autoSpaceDN/>
        <w:spacing w:line="285" w:lineRule="atLeast"/>
        <w:ind w:left="709"/>
        <w:jc w:val="both"/>
        <w:textAlignment w:val="auto"/>
        <w:rPr>
          <w:rFonts w:ascii="Consolas" w:eastAsia="Times New Roman" w:hAnsi="Consolas" w:cs="Times New Roman"/>
          <w:color w:val="D4D4D4"/>
          <w:kern w:val="0"/>
          <w:sz w:val="21"/>
          <w:szCs w:val="21"/>
          <w:lang w:val="en-CA" w:eastAsia="fr-CA" w:bidi="ar-SA"/>
        </w:rPr>
      </w:pPr>
      <w:r>
        <w:rPr>
          <w:rFonts w:ascii="Consolas" w:eastAsia="Times New Roman" w:hAnsi="Consolas" w:cs="Times New Roman"/>
          <w:color w:val="C586C0"/>
          <w:kern w:val="0"/>
          <w:sz w:val="21"/>
          <w:szCs w:val="21"/>
          <w:lang w:val="en-CA" w:eastAsia="fr-CA" w:bidi="ar-SA"/>
        </w:rPr>
        <w:t xml:space="preserve">    </w:t>
      </w:r>
      <w:r w:rsidR="00665636" w:rsidRPr="00665636">
        <w:rPr>
          <w:rFonts w:ascii="Consolas" w:eastAsia="Times New Roman" w:hAnsi="Consolas" w:cs="Times New Roman"/>
          <w:color w:val="D4D4D4"/>
          <w:kern w:val="0"/>
          <w:sz w:val="21"/>
          <w:szCs w:val="21"/>
          <w:lang w:val="en-CA" w:eastAsia="fr-CA" w:bidi="ar-SA"/>
        </w:rPr>
        <w:t>{</w:t>
      </w:r>
    </w:p>
    <w:p w14:paraId="375DF765" w14:textId="77777777" w:rsidR="00665636" w:rsidRPr="00665636" w:rsidRDefault="00665636" w:rsidP="00566393">
      <w:pPr>
        <w:widowControl/>
        <w:shd w:val="clear" w:color="auto" w:fill="1E1E1E"/>
        <w:suppressAutoHyphens w:val="0"/>
        <w:autoSpaceDN/>
        <w:spacing w:line="285" w:lineRule="atLeast"/>
        <w:ind w:left="709"/>
        <w:jc w:val="both"/>
        <w:textAlignment w:val="auto"/>
        <w:rPr>
          <w:rFonts w:ascii="Consolas" w:eastAsia="Times New Roman" w:hAnsi="Consolas" w:cs="Times New Roman"/>
          <w:color w:val="D4D4D4"/>
          <w:kern w:val="0"/>
          <w:sz w:val="21"/>
          <w:szCs w:val="21"/>
          <w:lang w:val="en-CA" w:eastAsia="fr-CA" w:bidi="ar-SA"/>
        </w:rPr>
      </w:pPr>
      <w:r w:rsidRPr="00665636">
        <w:rPr>
          <w:rFonts w:ascii="Consolas" w:eastAsia="Times New Roman" w:hAnsi="Consolas" w:cs="Times New Roman"/>
          <w:color w:val="D4D4D4"/>
          <w:kern w:val="0"/>
          <w:sz w:val="21"/>
          <w:szCs w:val="21"/>
          <w:lang w:val="en-CA" w:eastAsia="fr-CA" w:bidi="ar-SA"/>
        </w:rPr>
        <w:t xml:space="preserve">        </w:t>
      </w:r>
      <w:r w:rsidRPr="00665636">
        <w:rPr>
          <w:rFonts w:ascii="Consolas" w:eastAsia="Times New Roman" w:hAnsi="Consolas" w:cs="Times New Roman"/>
          <w:color w:val="DCDCAA"/>
          <w:kern w:val="0"/>
          <w:sz w:val="21"/>
          <w:szCs w:val="21"/>
          <w:lang w:val="en-CA" w:eastAsia="fr-CA" w:bidi="ar-SA"/>
        </w:rPr>
        <w:t>reset_timer1</w:t>
      </w:r>
      <w:r w:rsidRPr="00665636">
        <w:rPr>
          <w:rFonts w:ascii="Consolas" w:eastAsia="Times New Roman" w:hAnsi="Consolas" w:cs="Times New Roman"/>
          <w:color w:val="D4D4D4"/>
          <w:kern w:val="0"/>
          <w:sz w:val="21"/>
          <w:szCs w:val="21"/>
          <w:lang w:val="en-CA" w:eastAsia="fr-CA" w:bidi="ar-SA"/>
        </w:rPr>
        <w:t>();</w:t>
      </w:r>
    </w:p>
    <w:p w14:paraId="2AE8C16C" w14:textId="77777777" w:rsidR="00665636" w:rsidRPr="00665636" w:rsidRDefault="00665636" w:rsidP="00566393">
      <w:pPr>
        <w:widowControl/>
        <w:shd w:val="clear" w:color="auto" w:fill="1E1E1E"/>
        <w:suppressAutoHyphens w:val="0"/>
        <w:autoSpaceDN/>
        <w:spacing w:line="285" w:lineRule="atLeast"/>
        <w:ind w:left="709"/>
        <w:jc w:val="both"/>
        <w:textAlignment w:val="auto"/>
        <w:rPr>
          <w:rFonts w:ascii="Consolas" w:eastAsia="Times New Roman" w:hAnsi="Consolas" w:cs="Times New Roman"/>
          <w:color w:val="D4D4D4"/>
          <w:kern w:val="0"/>
          <w:sz w:val="21"/>
          <w:szCs w:val="21"/>
          <w:lang w:val="en-CA" w:eastAsia="fr-CA" w:bidi="ar-SA"/>
        </w:rPr>
      </w:pPr>
      <w:r w:rsidRPr="00665636">
        <w:rPr>
          <w:rFonts w:ascii="Consolas" w:eastAsia="Times New Roman" w:hAnsi="Consolas" w:cs="Times New Roman"/>
          <w:color w:val="D4D4D4"/>
          <w:kern w:val="0"/>
          <w:sz w:val="21"/>
          <w:szCs w:val="21"/>
          <w:lang w:val="en-CA" w:eastAsia="fr-CA" w:bidi="ar-SA"/>
        </w:rPr>
        <w:t xml:space="preserve">        timer1done = </w:t>
      </w:r>
      <w:r w:rsidRPr="00665636">
        <w:rPr>
          <w:rFonts w:ascii="Consolas" w:eastAsia="Times New Roman" w:hAnsi="Consolas" w:cs="Times New Roman"/>
          <w:color w:val="569CD6"/>
          <w:kern w:val="0"/>
          <w:sz w:val="21"/>
          <w:szCs w:val="21"/>
          <w:lang w:val="en-CA" w:eastAsia="fr-CA" w:bidi="ar-SA"/>
        </w:rPr>
        <w:t>true</w:t>
      </w:r>
      <w:r w:rsidRPr="00665636">
        <w:rPr>
          <w:rFonts w:ascii="Consolas" w:eastAsia="Times New Roman" w:hAnsi="Consolas" w:cs="Times New Roman"/>
          <w:color w:val="D4D4D4"/>
          <w:kern w:val="0"/>
          <w:sz w:val="21"/>
          <w:szCs w:val="21"/>
          <w:lang w:val="en-CA" w:eastAsia="fr-CA" w:bidi="ar-SA"/>
        </w:rPr>
        <w:t>;</w:t>
      </w:r>
    </w:p>
    <w:p w14:paraId="3E511D02" w14:textId="77777777" w:rsidR="00665636" w:rsidRPr="00665636" w:rsidRDefault="00665636" w:rsidP="00566393">
      <w:pPr>
        <w:widowControl/>
        <w:shd w:val="clear" w:color="auto" w:fill="1E1E1E"/>
        <w:suppressAutoHyphens w:val="0"/>
        <w:autoSpaceDN/>
        <w:spacing w:line="285" w:lineRule="atLeast"/>
        <w:ind w:left="709"/>
        <w:jc w:val="both"/>
        <w:textAlignment w:val="auto"/>
        <w:rPr>
          <w:rFonts w:ascii="Consolas" w:eastAsia="Times New Roman" w:hAnsi="Consolas" w:cs="Times New Roman"/>
          <w:color w:val="D4D4D4"/>
          <w:kern w:val="0"/>
          <w:sz w:val="21"/>
          <w:szCs w:val="21"/>
          <w:lang w:val="fr-CA" w:eastAsia="fr-CA" w:bidi="ar-SA"/>
        </w:rPr>
      </w:pPr>
      <w:r w:rsidRPr="00665636">
        <w:rPr>
          <w:rFonts w:ascii="Consolas" w:eastAsia="Times New Roman" w:hAnsi="Consolas" w:cs="Times New Roman"/>
          <w:color w:val="D4D4D4"/>
          <w:kern w:val="0"/>
          <w:sz w:val="21"/>
          <w:szCs w:val="21"/>
          <w:lang w:val="en-CA" w:eastAsia="fr-CA" w:bidi="ar-SA"/>
        </w:rPr>
        <w:t xml:space="preserve">    </w:t>
      </w:r>
      <w:r w:rsidRPr="00665636">
        <w:rPr>
          <w:rFonts w:ascii="Consolas" w:eastAsia="Times New Roman" w:hAnsi="Consolas" w:cs="Times New Roman"/>
          <w:color w:val="D4D4D4"/>
          <w:kern w:val="0"/>
          <w:sz w:val="21"/>
          <w:szCs w:val="21"/>
          <w:lang w:val="fr-CA" w:eastAsia="fr-CA" w:bidi="ar-SA"/>
        </w:rPr>
        <w:t>}</w:t>
      </w:r>
    </w:p>
    <w:p w14:paraId="48D2A839" w14:textId="77777777" w:rsidR="00665636" w:rsidRPr="00665636" w:rsidRDefault="00665636" w:rsidP="00566393">
      <w:pPr>
        <w:widowControl/>
        <w:shd w:val="clear" w:color="auto" w:fill="1E1E1E"/>
        <w:suppressAutoHyphens w:val="0"/>
        <w:autoSpaceDN/>
        <w:spacing w:line="285" w:lineRule="atLeast"/>
        <w:ind w:left="709"/>
        <w:jc w:val="both"/>
        <w:textAlignment w:val="auto"/>
        <w:rPr>
          <w:rFonts w:ascii="Consolas" w:eastAsia="Times New Roman" w:hAnsi="Consolas" w:cs="Times New Roman"/>
          <w:color w:val="D4D4D4"/>
          <w:kern w:val="0"/>
          <w:sz w:val="21"/>
          <w:szCs w:val="21"/>
          <w:lang w:val="fr-CA" w:eastAsia="fr-CA" w:bidi="ar-SA"/>
        </w:rPr>
      </w:pPr>
      <w:r w:rsidRPr="00665636">
        <w:rPr>
          <w:rFonts w:ascii="Consolas" w:eastAsia="Times New Roman" w:hAnsi="Consolas" w:cs="Times New Roman"/>
          <w:color w:val="D4D4D4"/>
          <w:kern w:val="0"/>
          <w:sz w:val="21"/>
          <w:szCs w:val="21"/>
          <w:lang w:val="fr-CA" w:eastAsia="fr-CA" w:bidi="ar-SA"/>
        </w:rPr>
        <w:t xml:space="preserve">    </w:t>
      </w:r>
      <w:proofErr w:type="spellStart"/>
      <w:proofErr w:type="gramStart"/>
      <w:r w:rsidRPr="00665636">
        <w:rPr>
          <w:rFonts w:ascii="Consolas" w:eastAsia="Times New Roman" w:hAnsi="Consolas" w:cs="Times New Roman"/>
          <w:color w:val="C586C0"/>
          <w:kern w:val="0"/>
          <w:sz w:val="21"/>
          <w:szCs w:val="21"/>
          <w:lang w:val="fr-CA" w:eastAsia="fr-CA" w:bidi="ar-SA"/>
        </w:rPr>
        <w:t>else</w:t>
      </w:r>
      <w:proofErr w:type="spellEnd"/>
      <w:proofErr w:type="gramEnd"/>
      <w:r w:rsidRPr="00665636">
        <w:rPr>
          <w:rFonts w:ascii="Consolas" w:eastAsia="Times New Roman" w:hAnsi="Consolas" w:cs="Times New Roman"/>
          <w:color w:val="D4D4D4"/>
          <w:kern w:val="0"/>
          <w:sz w:val="21"/>
          <w:szCs w:val="21"/>
          <w:lang w:val="fr-CA" w:eastAsia="fr-CA" w:bidi="ar-SA"/>
        </w:rPr>
        <w:t xml:space="preserve"> {</w:t>
      </w:r>
    </w:p>
    <w:p w14:paraId="548C6C05" w14:textId="77777777" w:rsidR="00665636" w:rsidRPr="00665636" w:rsidRDefault="00665636" w:rsidP="00566393">
      <w:pPr>
        <w:widowControl/>
        <w:shd w:val="clear" w:color="auto" w:fill="1E1E1E"/>
        <w:suppressAutoHyphens w:val="0"/>
        <w:autoSpaceDN/>
        <w:spacing w:line="285" w:lineRule="atLeast"/>
        <w:ind w:left="709"/>
        <w:jc w:val="both"/>
        <w:textAlignment w:val="auto"/>
        <w:rPr>
          <w:rFonts w:ascii="Consolas" w:eastAsia="Times New Roman" w:hAnsi="Consolas" w:cs="Times New Roman"/>
          <w:color w:val="D4D4D4"/>
          <w:kern w:val="0"/>
          <w:sz w:val="21"/>
          <w:szCs w:val="21"/>
          <w:lang w:val="fr-CA" w:eastAsia="fr-CA" w:bidi="ar-SA"/>
        </w:rPr>
      </w:pPr>
      <w:r w:rsidRPr="00665636">
        <w:rPr>
          <w:rFonts w:ascii="Consolas" w:eastAsia="Times New Roman" w:hAnsi="Consolas" w:cs="Times New Roman"/>
          <w:color w:val="D4D4D4"/>
          <w:kern w:val="0"/>
          <w:sz w:val="21"/>
          <w:szCs w:val="21"/>
          <w:lang w:val="fr-CA" w:eastAsia="fr-CA" w:bidi="ar-SA"/>
        </w:rPr>
        <w:t xml:space="preserve">        </w:t>
      </w:r>
      <w:proofErr w:type="gramStart"/>
      <w:r w:rsidRPr="00665636">
        <w:rPr>
          <w:rFonts w:ascii="Consolas" w:eastAsia="Times New Roman" w:hAnsi="Consolas" w:cs="Times New Roman"/>
          <w:color w:val="DCDCAA"/>
          <w:kern w:val="0"/>
          <w:sz w:val="21"/>
          <w:szCs w:val="21"/>
          <w:lang w:val="fr-CA" w:eastAsia="fr-CA" w:bidi="ar-SA"/>
        </w:rPr>
        <w:t>delay</w:t>
      </w:r>
      <w:proofErr w:type="gramEnd"/>
      <w:r w:rsidRPr="00665636">
        <w:rPr>
          <w:rFonts w:ascii="Consolas" w:eastAsia="Times New Roman" w:hAnsi="Consolas" w:cs="Times New Roman"/>
          <w:color w:val="DCDCAA"/>
          <w:kern w:val="0"/>
          <w:sz w:val="21"/>
          <w:szCs w:val="21"/>
          <w:lang w:val="fr-CA" w:eastAsia="fr-CA" w:bidi="ar-SA"/>
        </w:rPr>
        <w:t>_timer1</w:t>
      </w:r>
      <w:r w:rsidRPr="00665636">
        <w:rPr>
          <w:rFonts w:ascii="Consolas" w:eastAsia="Times New Roman" w:hAnsi="Consolas" w:cs="Times New Roman"/>
          <w:color w:val="D4D4D4"/>
          <w:kern w:val="0"/>
          <w:sz w:val="21"/>
          <w:szCs w:val="21"/>
          <w:lang w:val="fr-CA" w:eastAsia="fr-CA" w:bidi="ar-SA"/>
        </w:rPr>
        <w:t>();</w:t>
      </w:r>
    </w:p>
    <w:p w14:paraId="2A18E970" w14:textId="77777777" w:rsidR="00665636" w:rsidRPr="00665636" w:rsidRDefault="00665636" w:rsidP="00566393">
      <w:pPr>
        <w:widowControl/>
        <w:shd w:val="clear" w:color="auto" w:fill="1E1E1E"/>
        <w:suppressAutoHyphens w:val="0"/>
        <w:autoSpaceDN/>
        <w:spacing w:line="285" w:lineRule="atLeast"/>
        <w:ind w:left="709"/>
        <w:jc w:val="both"/>
        <w:textAlignment w:val="auto"/>
        <w:rPr>
          <w:rFonts w:ascii="Consolas" w:eastAsia="Times New Roman" w:hAnsi="Consolas" w:cs="Times New Roman"/>
          <w:color w:val="D4D4D4"/>
          <w:kern w:val="0"/>
          <w:sz w:val="21"/>
          <w:szCs w:val="21"/>
          <w:lang w:val="fr-CA" w:eastAsia="fr-CA" w:bidi="ar-SA"/>
        </w:rPr>
      </w:pPr>
      <w:r w:rsidRPr="00665636">
        <w:rPr>
          <w:rFonts w:ascii="Consolas" w:eastAsia="Times New Roman" w:hAnsi="Consolas" w:cs="Times New Roman"/>
          <w:color w:val="D4D4D4"/>
          <w:kern w:val="0"/>
          <w:sz w:val="21"/>
          <w:szCs w:val="21"/>
          <w:lang w:val="fr-CA" w:eastAsia="fr-CA" w:bidi="ar-SA"/>
        </w:rPr>
        <w:t xml:space="preserve">    }</w:t>
      </w:r>
    </w:p>
    <w:p w14:paraId="220688EB" w14:textId="5EF683B5" w:rsidR="00665636" w:rsidRPr="004B3B3E" w:rsidRDefault="00665636" w:rsidP="00566393">
      <w:pPr>
        <w:widowControl/>
        <w:shd w:val="clear" w:color="auto" w:fill="1E1E1E"/>
        <w:suppressAutoHyphens w:val="0"/>
        <w:autoSpaceDN/>
        <w:spacing w:line="285" w:lineRule="atLeast"/>
        <w:ind w:left="709"/>
        <w:jc w:val="both"/>
        <w:textAlignment w:val="auto"/>
        <w:rPr>
          <w:rFonts w:ascii="Consolas" w:eastAsia="Times New Roman" w:hAnsi="Consolas" w:cs="Times New Roman"/>
          <w:color w:val="D4D4D4"/>
          <w:kern w:val="0"/>
          <w:sz w:val="21"/>
          <w:szCs w:val="21"/>
          <w:lang w:val="fr-CA" w:eastAsia="fr-CA" w:bidi="ar-SA"/>
        </w:rPr>
      </w:pPr>
      <w:r w:rsidRPr="00665636">
        <w:rPr>
          <w:rFonts w:ascii="Consolas" w:eastAsia="Times New Roman" w:hAnsi="Consolas" w:cs="Times New Roman"/>
          <w:color w:val="D4D4D4"/>
          <w:kern w:val="0"/>
          <w:sz w:val="21"/>
          <w:szCs w:val="21"/>
          <w:lang w:val="fr-CA" w:eastAsia="fr-CA" w:bidi="ar-SA"/>
        </w:rPr>
        <w:t>}</w:t>
      </w:r>
      <w:bookmarkEnd w:id="0"/>
    </w:p>
    <w:p w14:paraId="6FBF5D69" w14:textId="77777777" w:rsidR="008D5A64" w:rsidRDefault="008D5A64" w:rsidP="00566393">
      <w:pPr>
        <w:pStyle w:val="Standard"/>
        <w:ind w:left="709"/>
        <w:jc w:val="both"/>
        <w:rPr>
          <w:rFonts w:ascii="Arial" w:hAnsi="Arial"/>
          <w:iCs/>
          <w:lang w:val="fr-CA"/>
        </w:rPr>
      </w:pPr>
    </w:p>
    <w:p w14:paraId="1B6F6E46" w14:textId="1B6DCC4A" w:rsidR="008D5A64" w:rsidRDefault="008D5A64" w:rsidP="00566393">
      <w:pPr>
        <w:pStyle w:val="Standard"/>
        <w:ind w:left="709"/>
        <w:jc w:val="both"/>
        <w:rPr>
          <w:rFonts w:ascii="Arial" w:hAnsi="Arial"/>
          <w:iCs/>
          <w:lang w:val="fr-CA"/>
        </w:rPr>
      </w:pPr>
      <w:r>
        <w:rPr>
          <w:rFonts w:ascii="Arial" w:hAnsi="Arial"/>
          <w:iCs/>
          <w:lang w:val="fr-CA"/>
        </w:rPr>
        <w:t>Utilisation : il suffit d’appeler la fonction init_timer1 et de lui passer une durée, en ms, en paramètre. Il faut également initialiser la routine d’interruption</w:t>
      </w:r>
      <w:r w:rsidR="00F07D90">
        <w:rPr>
          <w:rFonts w:ascii="Arial" w:hAnsi="Arial"/>
          <w:iCs/>
          <w:lang w:val="fr-CA"/>
        </w:rPr>
        <w:t xml:space="preserve"> et </w:t>
      </w:r>
      <w:r w:rsidR="008B4CF1">
        <w:rPr>
          <w:rFonts w:ascii="Arial" w:hAnsi="Arial"/>
          <w:iCs/>
          <w:lang w:val="fr-CA"/>
        </w:rPr>
        <w:t>déclarer</w:t>
      </w:r>
      <w:r w:rsidR="00F07D90">
        <w:rPr>
          <w:rFonts w:ascii="Arial" w:hAnsi="Arial"/>
          <w:iCs/>
          <w:lang w:val="fr-CA"/>
        </w:rPr>
        <w:t xml:space="preserve"> les variables </w:t>
      </w:r>
      <w:r w:rsidR="008B4CF1">
        <w:rPr>
          <w:rFonts w:ascii="Arial" w:hAnsi="Arial"/>
          <w:iCs/>
          <w:lang w:val="fr-CA"/>
        </w:rPr>
        <w:t xml:space="preserve">globales </w:t>
      </w:r>
      <w:r w:rsidR="00F07D90">
        <w:rPr>
          <w:rFonts w:ascii="Arial" w:hAnsi="Arial"/>
          <w:iCs/>
          <w:lang w:val="fr-CA"/>
        </w:rPr>
        <w:t xml:space="preserve">suivantes : </w:t>
      </w:r>
    </w:p>
    <w:p w14:paraId="1CE620EA" w14:textId="77777777" w:rsidR="00F07D90" w:rsidRDefault="00F07D90" w:rsidP="00566393">
      <w:pPr>
        <w:pStyle w:val="Standard"/>
        <w:ind w:left="709"/>
        <w:jc w:val="both"/>
        <w:rPr>
          <w:rFonts w:ascii="Arial" w:hAnsi="Arial"/>
          <w:iCs/>
          <w:lang w:val="fr-CA"/>
        </w:rPr>
      </w:pPr>
    </w:p>
    <w:p w14:paraId="43896E4D" w14:textId="7B21289D" w:rsidR="00F07D90" w:rsidRPr="004C4CE8" w:rsidRDefault="00F07D90" w:rsidP="00566393">
      <w:pPr>
        <w:pStyle w:val="Standard"/>
        <w:ind w:left="709" w:firstLine="4"/>
        <w:jc w:val="both"/>
        <w:rPr>
          <w:rFonts w:ascii="Arial" w:hAnsi="Arial"/>
          <w:iCs/>
          <w:lang w:val="fr-CA"/>
        </w:rPr>
      </w:pPr>
      <w:proofErr w:type="gramStart"/>
      <w:r w:rsidRPr="004C4CE8">
        <w:rPr>
          <w:rFonts w:ascii="Arial" w:hAnsi="Arial"/>
          <w:iCs/>
          <w:lang w:val="fr-CA"/>
        </w:rPr>
        <w:t>delayTimer</w:t>
      </w:r>
      <w:proofErr w:type="gramEnd"/>
      <w:r w:rsidRPr="004C4CE8">
        <w:rPr>
          <w:rFonts w:ascii="Arial" w:hAnsi="Arial"/>
          <w:iCs/>
          <w:lang w:val="fr-CA"/>
        </w:rPr>
        <w:t>1_cycles: nombre de cycles a effectu</w:t>
      </w:r>
      <w:r w:rsidR="003602F5" w:rsidRPr="004C4CE8">
        <w:rPr>
          <w:rFonts w:ascii="Arial" w:hAnsi="Arial"/>
          <w:iCs/>
          <w:lang w:val="fr-CA"/>
        </w:rPr>
        <w:t>é</w:t>
      </w:r>
      <w:r w:rsidRPr="004C4CE8">
        <w:rPr>
          <w:rFonts w:ascii="Arial" w:hAnsi="Arial"/>
          <w:iCs/>
          <w:lang w:val="fr-CA"/>
        </w:rPr>
        <w:t xml:space="preserve"> pour avoir un délai de </w:t>
      </w:r>
      <w:proofErr w:type="spellStart"/>
      <w:r w:rsidRPr="004C4CE8">
        <w:rPr>
          <w:rFonts w:ascii="Arial" w:hAnsi="Arial"/>
          <w:iCs/>
          <w:lang w:val="fr-CA"/>
        </w:rPr>
        <w:t>duree_ms</w:t>
      </w:r>
      <w:proofErr w:type="spellEnd"/>
    </w:p>
    <w:p w14:paraId="0A5949C8" w14:textId="7A1DC2C9" w:rsidR="00F07D90" w:rsidRDefault="00F07D90" w:rsidP="00566393">
      <w:pPr>
        <w:pStyle w:val="Standard"/>
        <w:ind w:firstLine="706"/>
        <w:jc w:val="both"/>
        <w:rPr>
          <w:rFonts w:ascii="Arial" w:hAnsi="Arial"/>
          <w:iCs/>
          <w:lang w:val="fr-CA"/>
        </w:rPr>
      </w:pPr>
      <w:proofErr w:type="gramStart"/>
      <w:r w:rsidRPr="004C4CE8">
        <w:rPr>
          <w:rFonts w:ascii="Arial" w:hAnsi="Arial"/>
          <w:iCs/>
          <w:lang w:val="fr-CA"/>
        </w:rPr>
        <w:t>timer</w:t>
      </w:r>
      <w:proofErr w:type="gramEnd"/>
      <w:r w:rsidRPr="004C4CE8">
        <w:rPr>
          <w:rFonts w:ascii="Arial" w:hAnsi="Arial"/>
          <w:iCs/>
          <w:lang w:val="fr-CA"/>
        </w:rPr>
        <w:t>1done</w:t>
      </w:r>
      <w:r w:rsidRPr="00665636">
        <w:rPr>
          <w:rFonts w:ascii="Arial" w:hAnsi="Arial"/>
          <w:iCs/>
          <w:lang w:val="fr-CA"/>
        </w:rPr>
        <w:t>: sait si le délai total est termine</w:t>
      </w:r>
    </w:p>
    <w:p w14:paraId="1E702DEA" w14:textId="77777777" w:rsidR="00F07D90" w:rsidRDefault="00F07D90" w:rsidP="00566393">
      <w:pPr>
        <w:pStyle w:val="Standard"/>
        <w:ind w:left="709"/>
        <w:jc w:val="both"/>
        <w:rPr>
          <w:rFonts w:ascii="Arial" w:hAnsi="Arial"/>
          <w:iCs/>
          <w:lang w:val="fr-CA"/>
        </w:rPr>
      </w:pPr>
    </w:p>
    <w:p w14:paraId="509E1C95" w14:textId="2DD20B62" w:rsidR="00665636" w:rsidRDefault="00665636" w:rsidP="00566393">
      <w:pPr>
        <w:pStyle w:val="Standard"/>
        <w:ind w:left="709"/>
        <w:jc w:val="both"/>
        <w:rPr>
          <w:rFonts w:ascii="Arial" w:hAnsi="Arial"/>
          <w:iCs/>
          <w:lang w:val="fr-CA"/>
        </w:rPr>
      </w:pPr>
    </w:p>
    <w:p w14:paraId="3664A52F" w14:textId="77777777" w:rsidR="008F1857" w:rsidRDefault="008F1857" w:rsidP="00566393">
      <w:pPr>
        <w:pStyle w:val="Standard"/>
        <w:jc w:val="both"/>
        <w:rPr>
          <w:rFonts w:ascii="Arial" w:hAnsi="Arial"/>
          <w:iCs/>
          <w:lang w:val="fr-CA"/>
        </w:rPr>
      </w:pPr>
    </w:p>
    <w:p w14:paraId="5CBB7145" w14:textId="06691E00" w:rsidR="00665636" w:rsidRDefault="00665636" w:rsidP="00566393">
      <w:pPr>
        <w:pStyle w:val="Standard"/>
        <w:ind w:left="709"/>
        <w:jc w:val="both"/>
        <w:rPr>
          <w:rFonts w:ascii="Arial" w:hAnsi="Arial"/>
          <w:b/>
          <w:iCs/>
          <w:lang w:val="fr-CA"/>
        </w:rPr>
      </w:pPr>
      <w:r>
        <w:rPr>
          <w:rFonts w:ascii="Arial" w:hAnsi="Arial"/>
          <w:b/>
          <w:iCs/>
          <w:lang w:val="fr-CA"/>
        </w:rPr>
        <w:lastRenderedPageBreak/>
        <w:t>Fonction</w:t>
      </w:r>
      <w:r w:rsidR="008F1857">
        <w:rPr>
          <w:rFonts w:ascii="Arial" w:hAnsi="Arial"/>
          <w:b/>
          <w:iCs/>
          <w:lang w:val="fr-CA"/>
        </w:rPr>
        <w:t>s</w:t>
      </w:r>
      <w:r>
        <w:rPr>
          <w:rFonts w:ascii="Arial" w:hAnsi="Arial"/>
          <w:b/>
          <w:iCs/>
          <w:lang w:val="fr-CA"/>
        </w:rPr>
        <w:t xml:space="preserve"> permettant </w:t>
      </w:r>
      <w:r w:rsidR="00153BD4">
        <w:rPr>
          <w:rFonts w:ascii="Arial" w:hAnsi="Arial"/>
          <w:b/>
          <w:iCs/>
          <w:lang w:val="fr-CA"/>
        </w:rPr>
        <w:t>la communication en série</w:t>
      </w:r>
      <w:r w:rsidR="008F1857">
        <w:rPr>
          <w:rFonts w:ascii="Arial" w:hAnsi="Arial"/>
          <w:b/>
          <w:iCs/>
          <w:lang w:val="fr-CA"/>
        </w:rPr>
        <w:t xml:space="preserve"> (</w:t>
      </w:r>
      <w:r w:rsidR="008F1857">
        <w:rPr>
          <w:rFonts w:ascii="Arial" w:hAnsi="Arial"/>
          <w:b/>
          <w:iCs/>
          <w:lang w:val="fr-CA"/>
        </w:rPr>
        <w:t>UART</w:t>
      </w:r>
      <w:r w:rsidR="008F1857">
        <w:rPr>
          <w:rFonts w:ascii="Arial" w:hAnsi="Arial"/>
          <w:b/>
          <w:iCs/>
          <w:lang w:val="fr-CA"/>
        </w:rPr>
        <w:t>)</w:t>
      </w:r>
      <w:r w:rsidR="00153BD4">
        <w:rPr>
          <w:rFonts w:ascii="Arial" w:hAnsi="Arial"/>
          <w:b/>
          <w:iCs/>
          <w:lang w:val="fr-CA"/>
        </w:rPr>
        <w:t xml:space="preserve"> vers un PC </w:t>
      </w:r>
      <w:r w:rsidR="00ED6983">
        <w:rPr>
          <w:rFonts w:ascii="Arial" w:hAnsi="Arial"/>
          <w:b/>
          <w:iCs/>
          <w:lang w:val="fr-CA"/>
        </w:rPr>
        <w:t>(uart.cpp)</w:t>
      </w:r>
    </w:p>
    <w:p w14:paraId="65ECEC96" w14:textId="77777777" w:rsidR="008D5A64" w:rsidRDefault="008D5A64" w:rsidP="00566393">
      <w:pPr>
        <w:pStyle w:val="Standard"/>
        <w:ind w:left="709"/>
        <w:jc w:val="both"/>
        <w:rPr>
          <w:rFonts w:ascii="Arial" w:hAnsi="Arial"/>
          <w:iCs/>
          <w:u w:val="single"/>
          <w:lang w:val="fr-CA"/>
        </w:rPr>
      </w:pPr>
    </w:p>
    <w:p w14:paraId="4D3D2C81" w14:textId="29D6437F" w:rsidR="008D5A64" w:rsidRPr="008D5A64" w:rsidRDefault="008D5A64" w:rsidP="00566393">
      <w:pPr>
        <w:pStyle w:val="Standard"/>
        <w:ind w:left="709"/>
        <w:jc w:val="both"/>
        <w:rPr>
          <w:rFonts w:ascii="Arial" w:hAnsi="Arial"/>
          <w:iCs/>
          <w:lang w:val="fr-CA"/>
        </w:rPr>
      </w:pPr>
      <w:r w:rsidRPr="008D5A64">
        <w:rPr>
          <w:rFonts w:ascii="Arial" w:hAnsi="Arial"/>
          <w:iCs/>
          <w:lang w:val="fr-CA"/>
        </w:rPr>
        <w:t>Fonctions</w:t>
      </w:r>
      <w:r w:rsidR="008F1857">
        <w:rPr>
          <w:rFonts w:ascii="Arial" w:hAnsi="Arial"/>
          <w:iCs/>
          <w:lang w:val="fr-CA"/>
        </w:rPr>
        <w:t> :</w:t>
      </w:r>
    </w:p>
    <w:p w14:paraId="3EE12DED" w14:textId="1DF7B32B" w:rsidR="00665636" w:rsidRDefault="00F91813" w:rsidP="00566393">
      <w:pPr>
        <w:pStyle w:val="Standard"/>
        <w:ind w:left="709"/>
        <w:jc w:val="both"/>
        <w:rPr>
          <w:rFonts w:ascii="Arial" w:hAnsi="Arial"/>
          <w:iCs/>
          <w:lang w:val="fr-CA"/>
        </w:rPr>
      </w:pPr>
      <w:proofErr w:type="spellStart"/>
      <w:proofErr w:type="gramStart"/>
      <w:r w:rsidRPr="00F91813">
        <w:rPr>
          <w:rFonts w:ascii="Arial" w:hAnsi="Arial"/>
          <w:iCs/>
          <w:u w:val="single"/>
          <w:lang w:val="fr-CA"/>
        </w:rPr>
        <w:t>initialisationUART</w:t>
      </w:r>
      <w:proofErr w:type="spellEnd"/>
      <w:r w:rsidR="008F1857">
        <w:rPr>
          <w:rFonts w:ascii="Arial" w:hAnsi="Arial"/>
          <w:iCs/>
          <w:u w:val="single"/>
          <w:lang w:val="fr-CA"/>
        </w:rPr>
        <w:t>(</w:t>
      </w:r>
      <w:proofErr w:type="gramEnd"/>
      <w:r w:rsidR="008F1857">
        <w:rPr>
          <w:rFonts w:ascii="Arial" w:hAnsi="Arial"/>
          <w:iCs/>
          <w:u w:val="single"/>
          <w:lang w:val="fr-CA"/>
        </w:rPr>
        <w:t>)</w:t>
      </w:r>
      <w:r>
        <w:rPr>
          <w:rFonts w:ascii="Arial" w:hAnsi="Arial"/>
          <w:iCs/>
          <w:lang w:val="fr-CA"/>
        </w:rPr>
        <w:t> : initialise la communication UART</w:t>
      </w:r>
    </w:p>
    <w:p w14:paraId="5FABA780" w14:textId="3DD7993A" w:rsidR="00F91813" w:rsidRDefault="00F91813" w:rsidP="00566393">
      <w:pPr>
        <w:pStyle w:val="Standard"/>
        <w:ind w:left="709"/>
        <w:jc w:val="both"/>
        <w:rPr>
          <w:rFonts w:ascii="Arial" w:hAnsi="Arial"/>
          <w:iCs/>
          <w:lang w:val="fr-CA"/>
        </w:rPr>
      </w:pPr>
      <w:proofErr w:type="spellStart"/>
      <w:proofErr w:type="gramStart"/>
      <w:r w:rsidRPr="00F91813">
        <w:rPr>
          <w:rFonts w:ascii="Arial" w:hAnsi="Arial"/>
          <w:iCs/>
          <w:u w:val="single"/>
          <w:lang w:val="fr-CA"/>
        </w:rPr>
        <w:t>transmissionUART</w:t>
      </w:r>
      <w:proofErr w:type="spellEnd"/>
      <w:r w:rsidR="008F1857">
        <w:rPr>
          <w:rFonts w:ascii="Arial" w:hAnsi="Arial"/>
          <w:iCs/>
          <w:u w:val="single"/>
          <w:lang w:val="fr-CA"/>
        </w:rPr>
        <w:t>(</w:t>
      </w:r>
      <w:proofErr w:type="gramEnd"/>
      <w:r w:rsidR="008F1857">
        <w:rPr>
          <w:rFonts w:ascii="Arial" w:hAnsi="Arial"/>
          <w:iCs/>
          <w:u w:val="single"/>
          <w:lang w:val="fr-CA"/>
        </w:rPr>
        <w:t>)</w:t>
      </w:r>
      <w:r>
        <w:rPr>
          <w:rFonts w:ascii="Arial" w:hAnsi="Arial"/>
          <w:iCs/>
          <w:lang w:val="fr-CA"/>
        </w:rPr>
        <w:t> : envoie la donnée qui lui est passée en paramètre</w:t>
      </w:r>
    </w:p>
    <w:p w14:paraId="5745C180" w14:textId="77777777" w:rsidR="008D5A64" w:rsidRDefault="008D5A64" w:rsidP="00566393">
      <w:pPr>
        <w:pStyle w:val="Standard"/>
        <w:ind w:left="709"/>
        <w:jc w:val="both"/>
        <w:rPr>
          <w:rFonts w:ascii="Arial" w:hAnsi="Arial"/>
          <w:iCs/>
          <w:lang w:val="fr-CA"/>
        </w:rPr>
      </w:pPr>
    </w:p>
    <w:p w14:paraId="2A1D29D6" w14:textId="77777777" w:rsidR="008D5A64" w:rsidRDefault="008D5A64" w:rsidP="00566393">
      <w:pPr>
        <w:pStyle w:val="Standard"/>
        <w:ind w:left="709"/>
        <w:jc w:val="both"/>
        <w:rPr>
          <w:rFonts w:ascii="Arial" w:hAnsi="Arial"/>
          <w:iCs/>
          <w:lang w:val="fr-CA"/>
        </w:rPr>
      </w:pPr>
      <w:r>
        <w:rPr>
          <w:rFonts w:ascii="Arial" w:hAnsi="Arial"/>
          <w:iCs/>
          <w:lang w:val="fr-CA"/>
        </w:rPr>
        <w:t>Utilisations : il faut appeler initialisation UART puis transmission avec les données qu’on souhaite transmettre.</w:t>
      </w:r>
    </w:p>
    <w:p w14:paraId="3BDAC485" w14:textId="77777777" w:rsidR="00F91813" w:rsidRDefault="00F91813" w:rsidP="00566393">
      <w:pPr>
        <w:pStyle w:val="Standard"/>
        <w:ind w:left="709"/>
        <w:jc w:val="both"/>
        <w:rPr>
          <w:rFonts w:ascii="Arial" w:hAnsi="Arial"/>
          <w:iCs/>
          <w:lang w:val="fr-CA"/>
        </w:rPr>
      </w:pPr>
    </w:p>
    <w:p w14:paraId="52B1EA9F" w14:textId="77777777" w:rsidR="00F91813" w:rsidRDefault="00F91813" w:rsidP="00566393">
      <w:pPr>
        <w:pStyle w:val="Standard"/>
        <w:ind w:left="709"/>
        <w:jc w:val="both"/>
        <w:rPr>
          <w:rFonts w:ascii="Arial" w:hAnsi="Arial"/>
          <w:iCs/>
          <w:lang w:val="fr-CA"/>
        </w:rPr>
      </w:pPr>
      <w:r>
        <w:rPr>
          <w:rFonts w:ascii="Arial" w:hAnsi="Arial"/>
          <w:iCs/>
          <w:lang w:val="fr-CA"/>
        </w:rPr>
        <w:t xml:space="preserve">Pour voir les données transmises par le robot, il faut entrer la commande suivant dans le terminal : </w:t>
      </w:r>
    </w:p>
    <w:p w14:paraId="0E82BA78" w14:textId="77777777" w:rsidR="008D5A64" w:rsidRDefault="008D5A64" w:rsidP="00566393">
      <w:pPr>
        <w:pStyle w:val="Standard"/>
        <w:ind w:left="709"/>
        <w:jc w:val="both"/>
        <w:rPr>
          <w:rFonts w:ascii="Arial" w:hAnsi="Arial"/>
          <w:iCs/>
          <w:lang w:val="fr-CA"/>
        </w:rPr>
      </w:pPr>
    </w:p>
    <w:p w14:paraId="483845DD" w14:textId="77777777" w:rsidR="00F91813" w:rsidRPr="009A50C5" w:rsidRDefault="00F91813" w:rsidP="00566393">
      <w:pPr>
        <w:widowControl/>
        <w:shd w:val="clear" w:color="auto" w:fill="1E1E1E"/>
        <w:suppressAutoHyphens w:val="0"/>
        <w:autoSpaceDN/>
        <w:spacing w:line="285" w:lineRule="atLeast"/>
        <w:ind w:left="709"/>
        <w:jc w:val="both"/>
        <w:textAlignment w:val="auto"/>
        <w:rPr>
          <w:rFonts w:ascii="Consolas" w:eastAsia="Times New Roman" w:hAnsi="Consolas" w:cs="Times New Roman"/>
          <w:color w:val="D4D4D4"/>
          <w:kern w:val="0"/>
          <w:sz w:val="21"/>
          <w:szCs w:val="21"/>
          <w:lang w:val="fr-CA" w:eastAsia="fr-CA" w:bidi="ar-SA"/>
        </w:rPr>
      </w:pPr>
      <w:r>
        <w:rPr>
          <w:rFonts w:ascii="Arial" w:hAnsi="Arial"/>
          <w:iCs/>
          <w:lang w:val="fr-CA"/>
        </w:rPr>
        <w:tab/>
      </w:r>
      <w:r>
        <w:rPr>
          <w:rFonts w:ascii="Arial" w:hAnsi="Arial"/>
          <w:iCs/>
          <w:lang w:val="fr-CA"/>
        </w:rPr>
        <w:tab/>
      </w:r>
      <w:proofErr w:type="spellStart"/>
      <w:r w:rsidRPr="009A50C5">
        <w:rPr>
          <w:rFonts w:ascii="Consolas" w:eastAsia="Times New Roman" w:hAnsi="Consolas" w:cs="Times New Roman"/>
          <w:color w:val="DCDCAA"/>
          <w:kern w:val="0"/>
          <w:sz w:val="21"/>
          <w:szCs w:val="21"/>
          <w:lang w:val="fr-CA" w:eastAsia="fr-CA" w:bidi="ar-SA"/>
        </w:rPr>
        <w:t>SerieViaUSB</w:t>
      </w:r>
      <w:proofErr w:type="spellEnd"/>
      <w:r w:rsidRPr="009A50C5">
        <w:rPr>
          <w:rFonts w:ascii="Consolas" w:eastAsia="Times New Roman" w:hAnsi="Consolas" w:cs="Times New Roman"/>
          <w:color w:val="DCDCAA"/>
          <w:kern w:val="0"/>
          <w:sz w:val="21"/>
          <w:szCs w:val="21"/>
          <w:lang w:val="fr-CA" w:eastAsia="fr-CA" w:bidi="ar-SA"/>
        </w:rPr>
        <w:t xml:space="preserve"> -l -d -s 1</w:t>
      </w:r>
    </w:p>
    <w:p w14:paraId="31DD18EF" w14:textId="77777777" w:rsidR="00F91813" w:rsidRDefault="00F91813" w:rsidP="00566393">
      <w:pPr>
        <w:pStyle w:val="Standard"/>
        <w:ind w:left="709"/>
        <w:jc w:val="both"/>
        <w:rPr>
          <w:rFonts w:ascii="Arial" w:hAnsi="Arial"/>
          <w:iCs/>
          <w:lang w:val="fr-CA"/>
        </w:rPr>
      </w:pPr>
    </w:p>
    <w:p w14:paraId="0A126703" w14:textId="77777777" w:rsidR="00F91813" w:rsidRDefault="00F91813" w:rsidP="00566393">
      <w:pPr>
        <w:pStyle w:val="Standard"/>
        <w:ind w:left="709"/>
        <w:jc w:val="both"/>
        <w:rPr>
          <w:rFonts w:ascii="Arial" w:hAnsi="Arial"/>
          <w:iCs/>
          <w:lang w:val="fr-CA"/>
        </w:rPr>
      </w:pPr>
    </w:p>
    <w:p w14:paraId="7F069DED" w14:textId="0B459970" w:rsidR="00F91813" w:rsidRDefault="00F91813" w:rsidP="00566393">
      <w:pPr>
        <w:pStyle w:val="Standard"/>
        <w:ind w:left="709"/>
        <w:jc w:val="both"/>
        <w:rPr>
          <w:rFonts w:ascii="Arial" w:hAnsi="Arial"/>
          <w:b/>
          <w:iCs/>
          <w:lang w:val="fr-CA"/>
        </w:rPr>
      </w:pPr>
      <w:r>
        <w:rPr>
          <w:rFonts w:ascii="Arial" w:hAnsi="Arial"/>
          <w:b/>
          <w:iCs/>
          <w:lang w:val="fr-CA"/>
        </w:rPr>
        <w:t>Fonction permettant de générer un PWM avec le timer1</w:t>
      </w:r>
      <w:r w:rsidR="008F1857">
        <w:rPr>
          <w:rFonts w:ascii="Arial" w:hAnsi="Arial"/>
          <w:b/>
          <w:iCs/>
          <w:lang w:val="fr-CA"/>
        </w:rPr>
        <w:t xml:space="preserve"> (navigator.cpp)</w:t>
      </w:r>
    </w:p>
    <w:p w14:paraId="3BE58402" w14:textId="1BE82473" w:rsidR="008D5A64" w:rsidRDefault="008D5A64" w:rsidP="00566393">
      <w:pPr>
        <w:pStyle w:val="Standard"/>
        <w:ind w:left="709"/>
        <w:jc w:val="both"/>
        <w:rPr>
          <w:rFonts w:ascii="Arial" w:hAnsi="Arial"/>
          <w:b/>
          <w:iCs/>
          <w:lang w:val="fr-CA"/>
        </w:rPr>
      </w:pPr>
    </w:p>
    <w:p w14:paraId="33CB03EE" w14:textId="09C6E1D3" w:rsidR="008F1857" w:rsidRPr="008F1857" w:rsidRDefault="008F1857" w:rsidP="00566393">
      <w:pPr>
        <w:pStyle w:val="Standard"/>
        <w:ind w:left="709"/>
        <w:jc w:val="both"/>
        <w:rPr>
          <w:rFonts w:ascii="Arial" w:hAnsi="Arial"/>
          <w:bCs/>
          <w:iCs/>
          <w:lang w:val="fr-CA"/>
        </w:rPr>
      </w:pPr>
      <w:r w:rsidRPr="008F1857">
        <w:rPr>
          <w:rFonts w:ascii="Arial" w:hAnsi="Arial"/>
          <w:bCs/>
          <w:iCs/>
          <w:lang w:val="fr-CA"/>
        </w:rPr>
        <w:t>Fonctions :</w:t>
      </w:r>
    </w:p>
    <w:p w14:paraId="6F0624C1" w14:textId="6D42775F" w:rsidR="00F91813" w:rsidRDefault="00F91813" w:rsidP="00566393">
      <w:pPr>
        <w:pStyle w:val="Standard"/>
        <w:ind w:left="709"/>
        <w:jc w:val="both"/>
        <w:rPr>
          <w:rFonts w:ascii="Arial" w:hAnsi="Arial"/>
          <w:iCs/>
          <w:lang w:val="fr-CA"/>
        </w:rPr>
      </w:pPr>
      <w:proofErr w:type="spellStart"/>
      <w:proofErr w:type="gramStart"/>
      <w:r>
        <w:rPr>
          <w:rFonts w:ascii="Arial" w:hAnsi="Arial"/>
          <w:iCs/>
          <w:lang w:val="fr-CA"/>
        </w:rPr>
        <w:t>ajustementPWM</w:t>
      </w:r>
      <w:proofErr w:type="spellEnd"/>
      <w:r w:rsidR="008F1857">
        <w:rPr>
          <w:rFonts w:ascii="Arial" w:hAnsi="Arial"/>
          <w:iCs/>
          <w:lang w:val="fr-CA"/>
        </w:rPr>
        <w:t>(</w:t>
      </w:r>
      <w:proofErr w:type="gramEnd"/>
      <w:r w:rsidR="008F1857">
        <w:rPr>
          <w:rFonts w:ascii="Arial" w:hAnsi="Arial"/>
          <w:iCs/>
          <w:lang w:val="fr-CA"/>
        </w:rPr>
        <w:t>)</w:t>
      </w:r>
      <w:r>
        <w:rPr>
          <w:rFonts w:ascii="Arial" w:hAnsi="Arial"/>
          <w:iCs/>
          <w:lang w:val="fr-CA"/>
        </w:rPr>
        <w:t> : permet d’initialiser le PWM. La sortie du OCRA est sur PD5 et la sortie OCRB est sur PD4. Cette fonction prend en paramètre</w:t>
      </w:r>
      <w:r w:rsidR="008D5A64">
        <w:rPr>
          <w:rFonts w:ascii="Arial" w:hAnsi="Arial"/>
          <w:iCs/>
          <w:lang w:val="fr-CA"/>
        </w:rPr>
        <w:t xml:space="preserve"> </w:t>
      </w:r>
      <w:proofErr w:type="spellStart"/>
      <w:r w:rsidR="00F07D90">
        <w:rPr>
          <w:rFonts w:ascii="Arial" w:hAnsi="Arial"/>
          <w:iCs/>
          <w:lang w:val="fr-CA"/>
        </w:rPr>
        <w:t>puissanceDroite</w:t>
      </w:r>
      <w:proofErr w:type="spellEnd"/>
      <w:r w:rsidR="008D5A64">
        <w:rPr>
          <w:rFonts w:ascii="Arial" w:hAnsi="Arial"/>
          <w:iCs/>
          <w:lang w:val="fr-CA"/>
        </w:rPr>
        <w:t xml:space="preserve"> et </w:t>
      </w:r>
      <w:proofErr w:type="spellStart"/>
      <w:r w:rsidR="00F07D90">
        <w:rPr>
          <w:rFonts w:ascii="Arial" w:hAnsi="Arial"/>
          <w:iCs/>
          <w:lang w:val="fr-CA"/>
        </w:rPr>
        <w:t>puissance</w:t>
      </w:r>
      <w:r w:rsidR="008D5A64">
        <w:rPr>
          <w:rFonts w:ascii="Arial" w:hAnsi="Arial"/>
          <w:iCs/>
          <w:lang w:val="fr-CA"/>
        </w:rPr>
        <w:t>Gauche</w:t>
      </w:r>
      <w:proofErr w:type="spellEnd"/>
      <w:r w:rsidR="008D5A64">
        <w:rPr>
          <w:rFonts w:ascii="Arial" w:hAnsi="Arial"/>
          <w:iCs/>
          <w:lang w:val="fr-CA"/>
        </w:rPr>
        <w:t xml:space="preserve"> qui représente la vitesse [0,</w:t>
      </w:r>
      <w:r w:rsidR="00F07D90">
        <w:rPr>
          <w:rFonts w:ascii="Arial" w:hAnsi="Arial"/>
          <w:iCs/>
          <w:lang w:val="fr-CA"/>
        </w:rPr>
        <w:t>255</w:t>
      </w:r>
      <w:r w:rsidR="008D5A64">
        <w:rPr>
          <w:rFonts w:ascii="Arial" w:hAnsi="Arial"/>
          <w:iCs/>
          <w:lang w:val="fr-CA"/>
        </w:rPr>
        <w:t>]</w:t>
      </w:r>
      <w:r w:rsidR="00F07D90">
        <w:rPr>
          <w:rFonts w:ascii="Arial" w:hAnsi="Arial"/>
          <w:iCs/>
          <w:lang w:val="fr-CA"/>
        </w:rPr>
        <w:t>.</w:t>
      </w:r>
    </w:p>
    <w:p w14:paraId="59BCECC2" w14:textId="77777777" w:rsidR="008D5A64" w:rsidRDefault="008D5A64" w:rsidP="00566393">
      <w:pPr>
        <w:pStyle w:val="Standard"/>
        <w:ind w:left="709"/>
        <w:jc w:val="both"/>
        <w:rPr>
          <w:rFonts w:ascii="Arial" w:hAnsi="Arial"/>
          <w:iCs/>
          <w:lang w:val="fr-CA"/>
        </w:rPr>
      </w:pPr>
    </w:p>
    <w:p w14:paraId="3FD3B700" w14:textId="0D9B93D9" w:rsidR="008D5A64" w:rsidRDefault="008D5A64" w:rsidP="00566393">
      <w:pPr>
        <w:pStyle w:val="Standard"/>
        <w:ind w:left="709"/>
        <w:jc w:val="both"/>
        <w:rPr>
          <w:rFonts w:ascii="Arial" w:hAnsi="Arial"/>
          <w:iCs/>
          <w:lang w:val="fr-CA"/>
        </w:rPr>
      </w:pPr>
      <w:r>
        <w:rPr>
          <w:rFonts w:ascii="Arial" w:hAnsi="Arial"/>
          <w:iCs/>
          <w:lang w:val="fr-CA"/>
        </w:rPr>
        <w:t xml:space="preserve">Utilisation : il faut simplement appeler la fonction </w:t>
      </w:r>
      <w:proofErr w:type="spellStart"/>
      <w:r>
        <w:rPr>
          <w:rFonts w:ascii="Arial" w:hAnsi="Arial"/>
          <w:iCs/>
          <w:lang w:val="fr-CA"/>
        </w:rPr>
        <w:t>ajustementPWM</w:t>
      </w:r>
      <w:proofErr w:type="spellEnd"/>
      <w:r>
        <w:rPr>
          <w:rFonts w:ascii="Arial" w:hAnsi="Arial"/>
          <w:iCs/>
          <w:lang w:val="fr-CA"/>
        </w:rPr>
        <w:t xml:space="preserve"> avec, en paramètre, les deux </w:t>
      </w:r>
      <w:r w:rsidR="00F07D90">
        <w:rPr>
          <w:rFonts w:ascii="Arial" w:hAnsi="Arial"/>
          <w:iCs/>
          <w:lang w:val="fr-CA"/>
        </w:rPr>
        <w:t>puissances</w:t>
      </w:r>
      <w:r>
        <w:rPr>
          <w:rFonts w:ascii="Arial" w:hAnsi="Arial"/>
          <w:iCs/>
          <w:lang w:val="fr-CA"/>
        </w:rPr>
        <w:t>.</w:t>
      </w:r>
    </w:p>
    <w:p w14:paraId="248392CC" w14:textId="4E21BF0F" w:rsidR="008F1857" w:rsidRDefault="008F1857" w:rsidP="00566393">
      <w:pPr>
        <w:pStyle w:val="Standard"/>
        <w:ind w:left="709"/>
        <w:jc w:val="both"/>
        <w:rPr>
          <w:rFonts w:ascii="Arial" w:hAnsi="Arial"/>
          <w:iCs/>
          <w:lang w:val="fr-CA"/>
        </w:rPr>
      </w:pPr>
    </w:p>
    <w:p w14:paraId="7FAB8B1F" w14:textId="77777777" w:rsidR="008F1857" w:rsidRDefault="008F1857" w:rsidP="00566393">
      <w:pPr>
        <w:pStyle w:val="Standard"/>
        <w:ind w:left="709"/>
        <w:jc w:val="both"/>
        <w:rPr>
          <w:rFonts w:ascii="Arial" w:hAnsi="Arial"/>
          <w:iCs/>
          <w:lang w:val="fr-CA"/>
        </w:rPr>
      </w:pPr>
    </w:p>
    <w:p w14:paraId="3C89BE48" w14:textId="3F04C3D2" w:rsidR="008F1857" w:rsidRDefault="00ED6983" w:rsidP="00566393">
      <w:pPr>
        <w:pStyle w:val="Standard"/>
        <w:ind w:left="709"/>
        <w:jc w:val="both"/>
        <w:rPr>
          <w:rFonts w:ascii="Arial" w:hAnsi="Arial"/>
          <w:b/>
          <w:iCs/>
          <w:lang w:val="fr-CA"/>
        </w:rPr>
      </w:pPr>
      <w:r>
        <w:rPr>
          <w:rFonts w:ascii="Arial" w:hAnsi="Arial"/>
          <w:b/>
          <w:iCs/>
          <w:lang w:val="fr-CA"/>
        </w:rPr>
        <w:t>Classe</w:t>
      </w:r>
      <w:r w:rsidR="008F1857">
        <w:rPr>
          <w:rFonts w:ascii="Arial" w:hAnsi="Arial"/>
          <w:b/>
          <w:iCs/>
          <w:lang w:val="fr-CA"/>
        </w:rPr>
        <w:t xml:space="preserve"> permettant </w:t>
      </w:r>
      <w:r w:rsidR="008F1857">
        <w:rPr>
          <w:rFonts w:ascii="Arial" w:hAnsi="Arial"/>
          <w:b/>
          <w:iCs/>
          <w:lang w:val="fr-CA"/>
        </w:rPr>
        <w:t>l’accès au convertisseur analogique</w:t>
      </w:r>
      <w:r w:rsidR="008F1857" w:rsidRPr="008F1857">
        <w:rPr>
          <w:rFonts w:ascii="Arial" w:hAnsi="Arial"/>
          <w:b/>
          <w:iCs/>
          <w:lang w:val="fr-CA"/>
        </w:rPr>
        <w:t>/n</w:t>
      </w:r>
      <w:r w:rsidR="008F1857">
        <w:rPr>
          <w:rFonts w:ascii="Arial" w:hAnsi="Arial"/>
          <w:b/>
          <w:iCs/>
          <w:lang w:val="fr-CA"/>
        </w:rPr>
        <w:t xml:space="preserve">umérique </w:t>
      </w:r>
      <w:r w:rsidR="008F1857">
        <w:rPr>
          <w:rFonts w:ascii="Arial" w:hAnsi="Arial"/>
          <w:b/>
          <w:iCs/>
          <w:lang w:val="fr-CA"/>
        </w:rPr>
        <w:t>(</w:t>
      </w:r>
      <w:r w:rsidR="00254CF5">
        <w:rPr>
          <w:rFonts w:ascii="Arial" w:hAnsi="Arial"/>
          <w:b/>
          <w:iCs/>
          <w:lang w:val="fr-CA"/>
        </w:rPr>
        <w:t>can</w:t>
      </w:r>
      <w:r w:rsidR="008F1857">
        <w:rPr>
          <w:rFonts w:ascii="Arial" w:hAnsi="Arial"/>
          <w:b/>
          <w:iCs/>
          <w:lang w:val="fr-CA"/>
        </w:rPr>
        <w:t>.cpp)</w:t>
      </w:r>
    </w:p>
    <w:p w14:paraId="25E7AB54" w14:textId="43A48145" w:rsidR="008F1857" w:rsidRDefault="008F1857" w:rsidP="00566393">
      <w:pPr>
        <w:pStyle w:val="Standard"/>
        <w:ind w:left="709"/>
        <w:jc w:val="both"/>
        <w:rPr>
          <w:rFonts w:ascii="Arial" w:hAnsi="Arial"/>
          <w:b/>
          <w:iCs/>
          <w:lang w:val="fr-CA"/>
        </w:rPr>
      </w:pPr>
    </w:p>
    <w:p w14:paraId="1900000C" w14:textId="1D0044A4" w:rsidR="008F1857" w:rsidRDefault="00ED6983" w:rsidP="00566393">
      <w:pPr>
        <w:pStyle w:val="Standard"/>
        <w:ind w:left="709"/>
        <w:jc w:val="both"/>
        <w:rPr>
          <w:rFonts w:ascii="Arial" w:hAnsi="Arial"/>
          <w:bCs/>
          <w:iCs/>
          <w:lang w:val="fr-CA"/>
        </w:rPr>
      </w:pPr>
      <w:r>
        <w:rPr>
          <w:rFonts w:ascii="Arial" w:hAnsi="Arial"/>
          <w:bCs/>
          <w:iCs/>
          <w:lang w:val="fr-CA"/>
        </w:rPr>
        <w:t>Méthodes</w:t>
      </w:r>
      <w:r w:rsidR="008F1857">
        <w:rPr>
          <w:rFonts w:ascii="Arial" w:hAnsi="Arial"/>
          <w:bCs/>
          <w:iCs/>
          <w:lang w:val="fr-CA"/>
        </w:rPr>
        <w:t> :</w:t>
      </w:r>
    </w:p>
    <w:p w14:paraId="448D4EBB" w14:textId="2E3DEDC8" w:rsidR="008F1857" w:rsidRDefault="008F1857" w:rsidP="00566393">
      <w:pPr>
        <w:pStyle w:val="Standard"/>
        <w:ind w:left="709"/>
        <w:jc w:val="both"/>
        <w:rPr>
          <w:rFonts w:ascii="Arial" w:hAnsi="Arial"/>
          <w:bCs/>
          <w:iCs/>
          <w:lang w:val="fr-CA"/>
        </w:rPr>
      </w:pPr>
      <w:proofErr w:type="gramStart"/>
      <w:r w:rsidRPr="00660A13">
        <w:rPr>
          <w:rFonts w:ascii="Arial" w:hAnsi="Arial"/>
          <w:bCs/>
          <w:iCs/>
          <w:u w:val="single"/>
          <w:lang w:val="fr-CA"/>
        </w:rPr>
        <w:t>can(</w:t>
      </w:r>
      <w:proofErr w:type="gramEnd"/>
      <w:r w:rsidRPr="00660A13">
        <w:rPr>
          <w:rFonts w:ascii="Arial" w:hAnsi="Arial"/>
          <w:bCs/>
          <w:iCs/>
          <w:u w:val="single"/>
          <w:lang w:val="fr-CA"/>
        </w:rPr>
        <w:t>)</w:t>
      </w:r>
      <w:r>
        <w:rPr>
          <w:rFonts w:ascii="Arial" w:hAnsi="Arial"/>
          <w:bCs/>
          <w:iCs/>
          <w:lang w:val="fr-CA"/>
        </w:rPr>
        <w:t xml:space="preserve"> : </w:t>
      </w:r>
      <w:r w:rsidR="00660A13">
        <w:rPr>
          <w:rFonts w:ascii="Arial" w:hAnsi="Arial"/>
          <w:bCs/>
          <w:iCs/>
          <w:lang w:val="fr-CA"/>
        </w:rPr>
        <w:t xml:space="preserve">Constructeur </w:t>
      </w:r>
      <w:r w:rsidR="002C5B5A">
        <w:rPr>
          <w:rFonts w:ascii="Arial" w:hAnsi="Arial"/>
          <w:bCs/>
          <w:iCs/>
          <w:lang w:val="fr-CA"/>
        </w:rPr>
        <w:t>d’</w:t>
      </w:r>
      <w:r w:rsidR="00660A13">
        <w:rPr>
          <w:rFonts w:ascii="Arial" w:hAnsi="Arial"/>
          <w:bCs/>
          <w:iCs/>
          <w:lang w:val="fr-CA"/>
        </w:rPr>
        <w:t>un objet permettant l’accès aux méthodes internes et qui initialise les registres pertinents.</w:t>
      </w:r>
    </w:p>
    <w:p w14:paraId="028CAE2E" w14:textId="19D4C9DA" w:rsidR="00660A13" w:rsidRDefault="00660A13" w:rsidP="00566393">
      <w:pPr>
        <w:pStyle w:val="Standard"/>
        <w:ind w:left="709"/>
        <w:jc w:val="both"/>
        <w:rPr>
          <w:rFonts w:ascii="Arial" w:hAnsi="Arial"/>
          <w:bCs/>
          <w:iCs/>
          <w:lang w:val="fr-CA"/>
        </w:rPr>
      </w:pPr>
      <w:proofErr w:type="gramStart"/>
      <w:r>
        <w:rPr>
          <w:rFonts w:ascii="Arial" w:hAnsi="Arial"/>
          <w:bCs/>
          <w:iCs/>
          <w:u w:val="single"/>
          <w:lang w:val="fr-CA"/>
        </w:rPr>
        <w:t>lecture(</w:t>
      </w:r>
      <w:proofErr w:type="gramEnd"/>
      <w:r>
        <w:rPr>
          <w:rFonts w:ascii="Arial" w:hAnsi="Arial"/>
          <w:bCs/>
          <w:iCs/>
          <w:u w:val="single"/>
          <w:lang w:val="fr-CA"/>
        </w:rPr>
        <w:t>)</w:t>
      </w:r>
      <w:r w:rsidRPr="00660A13">
        <w:rPr>
          <w:rFonts w:ascii="Arial" w:hAnsi="Arial"/>
          <w:bCs/>
          <w:iCs/>
          <w:lang w:val="fr-CA"/>
        </w:rPr>
        <w:t> :</w:t>
      </w:r>
      <w:r>
        <w:rPr>
          <w:rFonts w:ascii="Arial" w:hAnsi="Arial"/>
          <w:bCs/>
          <w:iCs/>
          <w:lang w:val="fr-CA"/>
        </w:rPr>
        <w:t xml:space="preserve"> </w:t>
      </w:r>
      <w:r w:rsidR="00567C83">
        <w:rPr>
          <w:rFonts w:ascii="Arial" w:hAnsi="Arial"/>
          <w:bCs/>
          <w:iCs/>
          <w:lang w:val="fr-CA"/>
        </w:rPr>
        <w:t>Retourne</w:t>
      </w:r>
      <w:r>
        <w:rPr>
          <w:rFonts w:ascii="Arial" w:hAnsi="Arial"/>
          <w:bCs/>
          <w:iCs/>
          <w:lang w:val="fr-CA"/>
        </w:rPr>
        <w:t xml:space="preserve"> une lecture numérique correspondante à une valeur analogique.</w:t>
      </w:r>
    </w:p>
    <w:p w14:paraId="77C29A05" w14:textId="7F9BB2FD" w:rsidR="00660A13" w:rsidRDefault="00660A13" w:rsidP="00566393">
      <w:pPr>
        <w:pStyle w:val="Standard"/>
        <w:ind w:left="709"/>
        <w:jc w:val="both"/>
        <w:rPr>
          <w:rFonts w:ascii="Arial" w:hAnsi="Arial"/>
          <w:bCs/>
          <w:iCs/>
          <w:lang w:val="fr-CA"/>
        </w:rPr>
      </w:pPr>
    </w:p>
    <w:p w14:paraId="132E99CF" w14:textId="11ED74B2" w:rsidR="00660A13" w:rsidRDefault="00660A13" w:rsidP="00566393">
      <w:pPr>
        <w:pStyle w:val="Standard"/>
        <w:ind w:left="709"/>
        <w:jc w:val="both"/>
        <w:rPr>
          <w:rFonts w:ascii="Arial" w:hAnsi="Arial"/>
          <w:bCs/>
          <w:iCs/>
          <w:lang w:val="fr-CA"/>
        </w:rPr>
      </w:pPr>
      <w:r>
        <w:rPr>
          <w:rFonts w:ascii="Arial" w:hAnsi="Arial"/>
          <w:bCs/>
          <w:iCs/>
          <w:lang w:val="fr-CA"/>
        </w:rPr>
        <w:t xml:space="preserve">Utilisation : Il suffit de créer un objet de la classe can, ainsi qu’à effectuer une lecture à la position passée en paramètre à la méthode lecture. La position correspond à un numéro de l’entrée sur le PORTC. </w:t>
      </w:r>
    </w:p>
    <w:p w14:paraId="5DA283D7" w14:textId="3EA8AB45" w:rsidR="00660A13" w:rsidRDefault="00660A13" w:rsidP="00566393">
      <w:pPr>
        <w:pStyle w:val="Standard"/>
        <w:ind w:left="709"/>
        <w:jc w:val="both"/>
        <w:rPr>
          <w:rFonts w:ascii="Arial" w:hAnsi="Arial"/>
          <w:bCs/>
          <w:iCs/>
          <w:lang w:val="fr-CA"/>
        </w:rPr>
      </w:pPr>
    </w:p>
    <w:p w14:paraId="67BF3993" w14:textId="2E56102F" w:rsidR="00660A13" w:rsidRDefault="00660A13" w:rsidP="00566393">
      <w:pPr>
        <w:pStyle w:val="Standard"/>
        <w:ind w:left="709"/>
        <w:jc w:val="both"/>
        <w:rPr>
          <w:rFonts w:ascii="Arial" w:hAnsi="Arial"/>
          <w:b/>
          <w:iCs/>
          <w:lang w:val="fr-CA"/>
        </w:rPr>
      </w:pPr>
      <w:r>
        <w:rPr>
          <w:rFonts w:ascii="Arial" w:hAnsi="Arial"/>
          <w:b/>
          <w:iCs/>
          <w:lang w:val="fr-CA"/>
        </w:rPr>
        <w:t>Classe</w:t>
      </w:r>
      <w:r w:rsidRPr="00660A13">
        <w:rPr>
          <w:rFonts w:ascii="Arial" w:hAnsi="Arial"/>
          <w:b/>
          <w:iCs/>
          <w:lang w:val="fr-CA"/>
        </w:rPr>
        <w:t xml:space="preserve"> permettant le contrôle d’une diode électroluminescente (led.cpp)</w:t>
      </w:r>
    </w:p>
    <w:p w14:paraId="36B7B54A" w14:textId="40B2A609" w:rsidR="00ED6983" w:rsidRDefault="00ED6983" w:rsidP="00566393">
      <w:pPr>
        <w:pStyle w:val="Standard"/>
        <w:ind w:left="709"/>
        <w:jc w:val="both"/>
        <w:rPr>
          <w:rFonts w:ascii="Arial" w:hAnsi="Arial"/>
          <w:b/>
          <w:iCs/>
          <w:lang w:val="fr-CA"/>
        </w:rPr>
      </w:pPr>
    </w:p>
    <w:p w14:paraId="56725D69" w14:textId="12D3243F" w:rsidR="00ED6983" w:rsidRDefault="00ED6983" w:rsidP="00566393">
      <w:pPr>
        <w:pStyle w:val="Standard"/>
        <w:ind w:left="709"/>
        <w:jc w:val="both"/>
        <w:rPr>
          <w:rFonts w:ascii="Arial" w:hAnsi="Arial"/>
          <w:bCs/>
          <w:iCs/>
          <w:lang w:val="fr-CA"/>
        </w:rPr>
      </w:pPr>
      <w:r>
        <w:rPr>
          <w:rFonts w:ascii="Arial" w:hAnsi="Arial"/>
          <w:bCs/>
          <w:iCs/>
          <w:lang w:val="fr-CA"/>
        </w:rPr>
        <w:t>Méthodes :</w:t>
      </w:r>
    </w:p>
    <w:p w14:paraId="65434E6A" w14:textId="39DA45B5" w:rsidR="00ED6983" w:rsidRDefault="00ED6983" w:rsidP="00566393">
      <w:pPr>
        <w:pStyle w:val="Standard"/>
        <w:ind w:left="709"/>
        <w:jc w:val="both"/>
        <w:rPr>
          <w:rFonts w:ascii="Arial" w:hAnsi="Arial"/>
          <w:bCs/>
          <w:iCs/>
          <w:lang w:val="fr-CA"/>
        </w:rPr>
      </w:pPr>
      <w:proofErr w:type="spellStart"/>
      <w:proofErr w:type="gramStart"/>
      <w:r>
        <w:rPr>
          <w:rFonts w:ascii="Arial" w:hAnsi="Arial"/>
          <w:bCs/>
          <w:iCs/>
          <w:lang w:val="fr-CA"/>
        </w:rPr>
        <w:t>Led</w:t>
      </w:r>
      <w:proofErr w:type="spellEnd"/>
      <w:r>
        <w:rPr>
          <w:rFonts w:ascii="Arial" w:hAnsi="Arial"/>
          <w:bCs/>
          <w:iCs/>
          <w:lang w:val="fr-CA"/>
        </w:rPr>
        <w:t>(</w:t>
      </w:r>
      <w:proofErr w:type="gramEnd"/>
      <w:r>
        <w:rPr>
          <w:rFonts w:ascii="Arial" w:hAnsi="Arial"/>
          <w:bCs/>
          <w:iCs/>
          <w:lang w:val="fr-CA"/>
        </w:rPr>
        <w:t>) : Constructeur qui prend en paramètres le port ainsi que les deux pins qui sont connectés à la DEL.</w:t>
      </w:r>
    </w:p>
    <w:p w14:paraId="05B0FA0A" w14:textId="2736C89B" w:rsidR="00ED6983" w:rsidRDefault="00ED6983" w:rsidP="00566393">
      <w:pPr>
        <w:pStyle w:val="Standard"/>
        <w:ind w:left="709"/>
        <w:jc w:val="both"/>
        <w:rPr>
          <w:rFonts w:ascii="Arial" w:hAnsi="Arial"/>
          <w:bCs/>
          <w:iCs/>
          <w:lang w:val="fr-CA"/>
        </w:rPr>
      </w:pPr>
      <w:proofErr w:type="spellStart"/>
      <w:proofErr w:type="gramStart"/>
      <w:r>
        <w:rPr>
          <w:rFonts w:ascii="Arial" w:hAnsi="Arial"/>
          <w:bCs/>
          <w:iCs/>
          <w:lang w:val="fr-CA"/>
        </w:rPr>
        <w:t>turnGreen</w:t>
      </w:r>
      <w:proofErr w:type="spellEnd"/>
      <w:r>
        <w:rPr>
          <w:rFonts w:ascii="Arial" w:hAnsi="Arial"/>
          <w:bCs/>
          <w:iCs/>
          <w:lang w:val="fr-CA"/>
        </w:rPr>
        <w:t>(</w:t>
      </w:r>
      <w:proofErr w:type="gramEnd"/>
      <w:r>
        <w:rPr>
          <w:rFonts w:ascii="Arial" w:hAnsi="Arial"/>
          <w:bCs/>
          <w:iCs/>
          <w:lang w:val="fr-CA"/>
        </w:rPr>
        <w:t>) : Met la DEL au vert.</w:t>
      </w:r>
    </w:p>
    <w:p w14:paraId="7F619FE8" w14:textId="7BBAA345" w:rsidR="00ED6983" w:rsidRDefault="00ED6983" w:rsidP="00566393">
      <w:pPr>
        <w:pStyle w:val="Standard"/>
        <w:ind w:left="709"/>
        <w:jc w:val="both"/>
        <w:rPr>
          <w:rFonts w:ascii="Arial" w:hAnsi="Arial"/>
          <w:bCs/>
          <w:iCs/>
          <w:lang w:val="fr-CA"/>
        </w:rPr>
      </w:pPr>
      <w:proofErr w:type="spellStart"/>
      <w:proofErr w:type="gramStart"/>
      <w:r>
        <w:rPr>
          <w:rFonts w:ascii="Arial" w:hAnsi="Arial"/>
          <w:bCs/>
          <w:iCs/>
          <w:lang w:val="fr-CA"/>
        </w:rPr>
        <w:t>turnRed</w:t>
      </w:r>
      <w:proofErr w:type="spellEnd"/>
      <w:r>
        <w:rPr>
          <w:rFonts w:ascii="Arial" w:hAnsi="Arial"/>
          <w:bCs/>
          <w:iCs/>
          <w:lang w:val="fr-CA"/>
        </w:rPr>
        <w:t>(</w:t>
      </w:r>
      <w:proofErr w:type="gramEnd"/>
      <w:r>
        <w:rPr>
          <w:rFonts w:ascii="Arial" w:hAnsi="Arial"/>
          <w:bCs/>
          <w:iCs/>
          <w:lang w:val="fr-CA"/>
        </w:rPr>
        <w:t>) : Met la DEL au rouge.</w:t>
      </w:r>
    </w:p>
    <w:p w14:paraId="090A1AB6" w14:textId="73630128" w:rsidR="00ED6983" w:rsidRDefault="00ED6983" w:rsidP="00566393">
      <w:pPr>
        <w:pStyle w:val="Standard"/>
        <w:ind w:left="709"/>
        <w:jc w:val="both"/>
        <w:rPr>
          <w:rFonts w:ascii="Arial" w:hAnsi="Arial"/>
          <w:bCs/>
          <w:iCs/>
          <w:lang w:val="fr-CA"/>
        </w:rPr>
      </w:pPr>
      <w:proofErr w:type="spellStart"/>
      <w:proofErr w:type="gramStart"/>
      <w:r>
        <w:rPr>
          <w:rFonts w:ascii="Arial" w:hAnsi="Arial"/>
          <w:bCs/>
          <w:iCs/>
          <w:lang w:val="fr-CA"/>
        </w:rPr>
        <w:t>turnOff</w:t>
      </w:r>
      <w:proofErr w:type="spellEnd"/>
      <w:r>
        <w:rPr>
          <w:rFonts w:ascii="Arial" w:hAnsi="Arial"/>
          <w:bCs/>
          <w:iCs/>
          <w:lang w:val="fr-CA"/>
        </w:rPr>
        <w:t>(</w:t>
      </w:r>
      <w:proofErr w:type="gramEnd"/>
      <w:r>
        <w:rPr>
          <w:rFonts w:ascii="Arial" w:hAnsi="Arial"/>
          <w:bCs/>
          <w:iCs/>
          <w:lang w:val="fr-CA"/>
        </w:rPr>
        <w:t>) : Éteint la DEL.</w:t>
      </w:r>
    </w:p>
    <w:p w14:paraId="383054C4" w14:textId="1F993E4A" w:rsidR="00ED6983" w:rsidRDefault="00ED6983" w:rsidP="00566393">
      <w:pPr>
        <w:pStyle w:val="Standard"/>
        <w:ind w:left="709"/>
        <w:jc w:val="both"/>
        <w:rPr>
          <w:rFonts w:ascii="Arial" w:hAnsi="Arial"/>
          <w:bCs/>
          <w:iCs/>
          <w:lang w:val="fr-CA"/>
        </w:rPr>
      </w:pPr>
      <w:proofErr w:type="spellStart"/>
      <w:proofErr w:type="gramStart"/>
      <w:r>
        <w:rPr>
          <w:rFonts w:ascii="Arial" w:hAnsi="Arial"/>
          <w:bCs/>
          <w:iCs/>
          <w:lang w:val="fr-CA"/>
        </w:rPr>
        <w:t>turnAmber</w:t>
      </w:r>
      <w:proofErr w:type="spellEnd"/>
      <w:r>
        <w:rPr>
          <w:rFonts w:ascii="Arial" w:hAnsi="Arial"/>
          <w:bCs/>
          <w:iCs/>
          <w:lang w:val="fr-CA"/>
        </w:rPr>
        <w:t>(</w:t>
      </w:r>
      <w:proofErr w:type="gramEnd"/>
      <w:r>
        <w:rPr>
          <w:rFonts w:ascii="Arial" w:hAnsi="Arial"/>
          <w:bCs/>
          <w:iCs/>
          <w:lang w:val="fr-CA"/>
        </w:rPr>
        <w:t xml:space="preserve">) : </w:t>
      </w:r>
      <w:r w:rsidR="00005A7B">
        <w:rPr>
          <w:rFonts w:ascii="Arial" w:hAnsi="Arial"/>
          <w:bCs/>
          <w:iCs/>
          <w:lang w:val="fr-CA"/>
        </w:rPr>
        <w:t>Oscille entre la couleur rouge et la couleur verte, permettant d’obtenir une couleur ambrée.</w:t>
      </w:r>
    </w:p>
    <w:p w14:paraId="54F75CCC" w14:textId="30AFD5A0" w:rsidR="00005A7B" w:rsidRDefault="00005A7B" w:rsidP="00566393">
      <w:pPr>
        <w:pStyle w:val="Standard"/>
        <w:ind w:left="709"/>
        <w:jc w:val="both"/>
        <w:rPr>
          <w:rFonts w:ascii="Arial" w:hAnsi="Arial"/>
          <w:bCs/>
          <w:iCs/>
          <w:lang w:val="fr-CA"/>
        </w:rPr>
      </w:pPr>
    </w:p>
    <w:p w14:paraId="64A33AF5" w14:textId="7D5B662D" w:rsidR="00005A7B" w:rsidRDefault="00005A7B" w:rsidP="00566393">
      <w:pPr>
        <w:pStyle w:val="Standard"/>
        <w:ind w:left="709"/>
        <w:jc w:val="both"/>
        <w:rPr>
          <w:rFonts w:ascii="Arial" w:hAnsi="Arial"/>
          <w:bCs/>
          <w:iCs/>
          <w:lang w:val="fr-CA"/>
        </w:rPr>
      </w:pPr>
      <w:r>
        <w:rPr>
          <w:rFonts w:ascii="Arial" w:hAnsi="Arial"/>
          <w:bCs/>
          <w:iCs/>
          <w:lang w:val="fr-CA"/>
        </w:rPr>
        <w:t xml:space="preserve">Utilisation : Il suffit de créer un objet représentant une </w:t>
      </w:r>
      <w:r w:rsidR="00567C83">
        <w:rPr>
          <w:rFonts w:ascii="Arial" w:hAnsi="Arial"/>
          <w:bCs/>
          <w:iCs/>
          <w:lang w:val="fr-CA"/>
        </w:rPr>
        <w:t>LED en passant le port ainsi que les pins en paramètres</w:t>
      </w:r>
      <w:r>
        <w:rPr>
          <w:rFonts w:ascii="Arial" w:hAnsi="Arial"/>
          <w:bCs/>
          <w:iCs/>
          <w:lang w:val="fr-CA"/>
        </w:rPr>
        <w:t xml:space="preserve">. Les commandes permettent ainsi de choisir la couleur </w:t>
      </w:r>
      <w:r>
        <w:rPr>
          <w:rFonts w:ascii="Arial" w:hAnsi="Arial"/>
          <w:bCs/>
          <w:iCs/>
          <w:lang w:val="fr-CA"/>
        </w:rPr>
        <w:lastRenderedPageBreak/>
        <w:t>désirée</w:t>
      </w:r>
      <w:r w:rsidR="006462AF">
        <w:rPr>
          <w:rFonts w:ascii="Arial" w:hAnsi="Arial"/>
          <w:bCs/>
          <w:iCs/>
          <w:lang w:val="fr-CA"/>
        </w:rPr>
        <w:t xml:space="preserve"> ou de fermer la LED</w:t>
      </w:r>
      <w:r>
        <w:rPr>
          <w:rFonts w:ascii="Arial" w:hAnsi="Arial"/>
          <w:bCs/>
          <w:iCs/>
          <w:lang w:val="fr-CA"/>
        </w:rPr>
        <w:t xml:space="preserve">. Pour la méthode </w:t>
      </w:r>
      <w:proofErr w:type="spellStart"/>
      <w:proofErr w:type="gramStart"/>
      <w:r>
        <w:rPr>
          <w:rFonts w:ascii="Arial" w:hAnsi="Arial"/>
          <w:bCs/>
          <w:iCs/>
          <w:lang w:val="fr-CA"/>
        </w:rPr>
        <w:t>turnAmber</w:t>
      </w:r>
      <w:proofErr w:type="spellEnd"/>
      <w:r>
        <w:rPr>
          <w:rFonts w:ascii="Arial" w:hAnsi="Arial"/>
          <w:bCs/>
          <w:iCs/>
          <w:lang w:val="fr-CA"/>
        </w:rPr>
        <w:t>(</w:t>
      </w:r>
      <w:proofErr w:type="gramEnd"/>
      <w:r>
        <w:rPr>
          <w:rFonts w:ascii="Arial" w:hAnsi="Arial"/>
          <w:bCs/>
          <w:iCs/>
          <w:lang w:val="fr-CA"/>
        </w:rPr>
        <w:t>), il faut</w:t>
      </w:r>
      <w:r w:rsidR="002C5B5A">
        <w:rPr>
          <w:rFonts w:ascii="Arial" w:hAnsi="Arial"/>
          <w:bCs/>
          <w:iCs/>
          <w:lang w:val="fr-CA"/>
        </w:rPr>
        <w:t xml:space="preserve"> déterminer le temps requis et le passer en paramètre.</w:t>
      </w:r>
    </w:p>
    <w:p w14:paraId="6777176D" w14:textId="5ECAA09D" w:rsidR="002C5B5A" w:rsidRDefault="002C5B5A" w:rsidP="00566393">
      <w:pPr>
        <w:pStyle w:val="Standard"/>
        <w:ind w:left="709"/>
        <w:jc w:val="both"/>
        <w:rPr>
          <w:rFonts w:ascii="Arial" w:hAnsi="Arial"/>
          <w:bCs/>
          <w:iCs/>
          <w:lang w:val="fr-CA"/>
        </w:rPr>
      </w:pPr>
    </w:p>
    <w:p w14:paraId="1E809615" w14:textId="77777777" w:rsidR="002C5B5A" w:rsidRPr="00ED6983" w:rsidRDefault="002C5B5A" w:rsidP="00566393">
      <w:pPr>
        <w:pStyle w:val="Standard"/>
        <w:ind w:left="709"/>
        <w:jc w:val="both"/>
        <w:rPr>
          <w:rFonts w:ascii="Arial" w:hAnsi="Arial"/>
          <w:bCs/>
          <w:iCs/>
          <w:lang w:val="fr-CA"/>
        </w:rPr>
      </w:pPr>
    </w:p>
    <w:p w14:paraId="16D62BCF" w14:textId="454484FA" w:rsidR="002C5B5A" w:rsidRDefault="002C5B5A" w:rsidP="00566393">
      <w:pPr>
        <w:pStyle w:val="Standard"/>
        <w:ind w:left="709"/>
        <w:jc w:val="both"/>
        <w:rPr>
          <w:rFonts w:ascii="Arial" w:hAnsi="Arial"/>
          <w:b/>
          <w:iCs/>
          <w:lang w:val="fr-CA"/>
        </w:rPr>
      </w:pPr>
      <w:r>
        <w:rPr>
          <w:rFonts w:ascii="Arial" w:hAnsi="Arial"/>
          <w:b/>
          <w:iCs/>
          <w:lang w:val="fr-CA"/>
        </w:rPr>
        <w:t>Classe</w:t>
      </w:r>
      <w:r w:rsidRPr="00660A13">
        <w:rPr>
          <w:rFonts w:ascii="Arial" w:hAnsi="Arial"/>
          <w:b/>
          <w:iCs/>
          <w:lang w:val="fr-CA"/>
        </w:rPr>
        <w:t xml:space="preserve"> permettant </w:t>
      </w:r>
      <w:r>
        <w:rPr>
          <w:rFonts w:ascii="Arial" w:hAnsi="Arial"/>
          <w:b/>
          <w:iCs/>
          <w:lang w:val="fr-CA"/>
        </w:rPr>
        <w:t xml:space="preserve">l’accès à la mémoire </w:t>
      </w:r>
      <w:r w:rsidRPr="00660A13">
        <w:rPr>
          <w:rFonts w:ascii="Arial" w:hAnsi="Arial"/>
          <w:b/>
          <w:iCs/>
          <w:lang w:val="fr-CA"/>
        </w:rPr>
        <w:t>(</w:t>
      </w:r>
      <w:r>
        <w:rPr>
          <w:rFonts w:ascii="Arial" w:hAnsi="Arial"/>
          <w:b/>
          <w:iCs/>
          <w:lang w:val="fr-CA"/>
        </w:rPr>
        <w:t>memoire_24</w:t>
      </w:r>
      <w:r w:rsidRPr="00660A13">
        <w:rPr>
          <w:rFonts w:ascii="Arial" w:hAnsi="Arial"/>
          <w:b/>
          <w:iCs/>
          <w:lang w:val="fr-CA"/>
        </w:rPr>
        <w:t>.cpp)</w:t>
      </w:r>
    </w:p>
    <w:p w14:paraId="4AF74831" w14:textId="17A01CC4" w:rsidR="002C5B5A" w:rsidRDefault="002C5B5A" w:rsidP="00566393">
      <w:pPr>
        <w:pStyle w:val="Standard"/>
        <w:ind w:left="709"/>
        <w:jc w:val="both"/>
        <w:rPr>
          <w:rFonts w:ascii="Arial" w:hAnsi="Arial"/>
          <w:b/>
          <w:iCs/>
          <w:lang w:val="fr-CA"/>
        </w:rPr>
      </w:pPr>
    </w:p>
    <w:p w14:paraId="60578A08" w14:textId="77777777" w:rsidR="002C5B5A" w:rsidRDefault="002C5B5A" w:rsidP="00566393">
      <w:pPr>
        <w:pStyle w:val="Standard"/>
        <w:ind w:left="709"/>
        <w:jc w:val="both"/>
        <w:rPr>
          <w:rFonts w:ascii="Arial" w:hAnsi="Arial"/>
          <w:bCs/>
          <w:iCs/>
          <w:lang w:val="fr-CA"/>
        </w:rPr>
      </w:pPr>
      <w:r>
        <w:rPr>
          <w:rFonts w:ascii="Arial" w:hAnsi="Arial"/>
          <w:bCs/>
          <w:iCs/>
          <w:lang w:val="fr-CA"/>
        </w:rPr>
        <w:t>Méthodes :</w:t>
      </w:r>
    </w:p>
    <w:p w14:paraId="747C51B5" w14:textId="783E7184" w:rsidR="002C5B5A" w:rsidRDefault="002C5B5A" w:rsidP="00566393">
      <w:pPr>
        <w:pStyle w:val="Standard"/>
        <w:ind w:left="709"/>
        <w:jc w:val="both"/>
        <w:rPr>
          <w:rFonts w:ascii="Arial" w:hAnsi="Arial"/>
          <w:bCs/>
          <w:iCs/>
          <w:lang w:val="fr-CA"/>
        </w:rPr>
      </w:pPr>
      <w:r w:rsidRPr="002C5B5A">
        <w:rPr>
          <w:rFonts w:ascii="Arial" w:hAnsi="Arial"/>
          <w:bCs/>
          <w:iCs/>
          <w:lang w:val="fr-CA"/>
        </w:rPr>
        <w:t>Memoire24</w:t>
      </w:r>
      <w:proofErr w:type="gramStart"/>
      <w:r w:rsidRPr="002C5B5A">
        <w:rPr>
          <w:rFonts w:ascii="Arial" w:hAnsi="Arial"/>
          <w:bCs/>
          <w:iCs/>
          <w:lang w:val="fr-CA"/>
        </w:rPr>
        <w:t>CXX</w:t>
      </w:r>
      <w:r>
        <w:rPr>
          <w:rFonts w:ascii="Arial" w:hAnsi="Arial"/>
          <w:bCs/>
          <w:iCs/>
          <w:lang w:val="fr-CA"/>
        </w:rPr>
        <w:t>X</w:t>
      </w:r>
      <w:r w:rsidRPr="002C5B5A">
        <w:rPr>
          <w:rFonts w:ascii="Arial" w:hAnsi="Arial"/>
          <w:bCs/>
          <w:iCs/>
          <w:lang w:val="fr-CA"/>
        </w:rPr>
        <w:t>(</w:t>
      </w:r>
      <w:proofErr w:type="gramEnd"/>
      <w:r w:rsidRPr="002C5B5A">
        <w:rPr>
          <w:rFonts w:ascii="Arial" w:hAnsi="Arial"/>
          <w:bCs/>
          <w:iCs/>
          <w:lang w:val="fr-CA"/>
        </w:rPr>
        <w:t>)</w:t>
      </w:r>
      <w:r>
        <w:rPr>
          <w:rFonts w:ascii="Arial" w:hAnsi="Arial"/>
          <w:bCs/>
          <w:iCs/>
          <w:lang w:val="fr-CA"/>
        </w:rPr>
        <w:t> : Constructeur d’un objet permettant d’accéder à la mémoire.</w:t>
      </w:r>
    </w:p>
    <w:p w14:paraId="0E95DCF4" w14:textId="7CFF1147" w:rsidR="002C5B5A" w:rsidRDefault="002C5B5A" w:rsidP="00566393">
      <w:pPr>
        <w:pStyle w:val="Standard"/>
        <w:ind w:left="709"/>
        <w:jc w:val="both"/>
        <w:rPr>
          <w:rFonts w:ascii="Arial" w:hAnsi="Arial"/>
          <w:bCs/>
          <w:iCs/>
          <w:lang w:val="fr-CA"/>
        </w:rPr>
      </w:pPr>
      <w:proofErr w:type="gramStart"/>
      <w:r>
        <w:rPr>
          <w:rFonts w:ascii="Arial" w:hAnsi="Arial"/>
          <w:bCs/>
          <w:iCs/>
          <w:lang w:val="fr-CA"/>
        </w:rPr>
        <w:t>init(</w:t>
      </w:r>
      <w:proofErr w:type="gramEnd"/>
      <w:r>
        <w:rPr>
          <w:rFonts w:ascii="Arial" w:hAnsi="Arial"/>
          <w:bCs/>
          <w:iCs/>
          <w:lang w:val="fr-CA"/>
        </w:rPr>
        <w:t xml:space="preserve">) : Méthode qui configure les registres appropriés et qui est automatiquement appelée par le constructeur. </w:t>
      </w:r>
    </w:p>
    <w:p w14:paraId="5921860C" w14:textId="39AD9927" w:rsidR="002C5B5A" w:rsidRDefault="002C5B5A" w:rsidP="00566393">
      <w:pPr>
        <w:pStyle w:val="Standard"/>
        <w:ind w:left="709"/>
        <w:jc w:val="both"/>
        <w:rPr>
          <w:rFonts w:ascii="Arial" w:hAnsi="Arial"/>
          <w:bCs/>
          <w:iCs/>
          <w:lang w:val="fr-CA"/>
        </w:rPr>
      </w:pPr>
      <w:proofErr w:type="gramStart"/>
      <w:r>
        <w:rPr>
          <w:rFonts w:ascii="Arial" w:hAnsi="Arial"/>
          <w:bCs/>
          <w:iCs/>
          <w:lang w:val="fr-CA"/>
        </w:rPr>
        <w:t>lecture(</w:t>
      </w:r>
      <w:proofErr w:type="gramEnd"/>
      <w:r>
        <w:rPr>
          <w:rFonts w:ascii="Arial" w:hAnsi="Arial"/>
          <w:bCs/>
          <w:iCs/>
          <w:lang w:val="fr-CA"/>
        </w:rPr>
        <w:t>adresse, *</w:t>
      </w:r>
      <w:proofErr w:type="spellStart"/>
      <w:r>
        <w:rPr>
          <w:rFonts w:ascii="Arial" w:hAnsi="Arial"/>
          <w:bCs/>
          <w:iCs/>
          <w:lang w:val="fr-CA"/>
        </w:rPr>
        <w:t>donnee</w:t>
      </w:r>
      <w:proofErr w:type="spellEnd"/>
      <w:r>
        <w:rPr>
          <w:rFonts w:ascii="Arial" w:hAnsi="Arial"/>
          <w:bCs/>
          <w:iCs/>
          <w:lang w:val="fr-CA"/>
        </w:rPr>
        <w:t>) : Lit un octet à l’adresse et écrit celle-ci à l’adresse spécifiée.</w:t>
      </w:r>
    </w:p>
    <w:p w14:paraId="53D93194" w14:textId="78931FFB" w:rsidR="002C5B5A" w:rsidRDefault="002C5B5A" w:rsidP="00566393">
      <w:pPr>
        <w:pStyle w:val="Standard"/>
        <w:ind w:left="709"/>
        <w:jc w:val="both"/>
        <w:rPr>
          <w:rFonts w:ascii="Arial" w:hAnsi="Arial"/>
          <w:bCs/>
          <w:iCs/>
          <w:lang w:val="fr-CA"/>
        </w:rPr>
      </w:pPr>
      <w:proofErr w:type="gramStart"/>
      <w:r>
        <w:rPr>
          <w:rFonts w:ascii="Arial" w:hAnsi="Arial"/>
          <w:bCs/>
          <w:iCs/>
          <w:lang w:val="fr-CA"/>
        </w:rPr>
        <w:t>lecture(</w:t>
      </w:r>
      <w:proofErr w:type="gramEnd"/>
      <w:r>
        <w:rPr>
          <w:rFonts w:ascii="Arial" w:hAnsi="Arial"/>
          <w:bCs/>
          <w:iCs/>
          <w:lang w:val="fr-CA"/>
        </w:rPr>
        <w:t>adresse, *</w:t>
      </w:r>
      <w:proofErr w:type="spellStart"/>
      <w:r>
        <w:rPr>
          <w:rFonts w:ascii="Arial" w:hAnsi="Arial"/>
          <w:bCs/>
          <w:iCs/>
          <w:lang w:val="fr-CA"/>
        </w:rPr>
        <w:t>donnee</w:t>
      </w:r>
      <w:proofErr w:type="spellEnd"/>
      <w:r>
        <w:rPr>
          <w:rFonts w:ascii="Arial" w:hAnsi="Arial"/>
          <w:bCs/>
          <w:iCs/>
          <w:lang w:val="fr-CA"/>
        </w:rPr>
        <w:t>, longueur) : Lit</w:t>
      </w:r>
      <w:r w:rsidR="00984D61">
        <w:rPr>
          <w:rFonts w:ascii="Arial" w:hAnsi="Arial"/>
          <w:bCs/>
          <w:iCs/>
          <w:lang w:val="fr-CA"/>
        </w:rPr>
        <w:t xml:space="preserve"> une quantité d’octets et écrit ceux-ci à l’adresse spécifiée.</w:t>
      </w:r>
    </w:p>
    <w:p w14:paraId="2A81249F" w14:textId="7F8BD729" w:rsidR="00984D61" w:rsidRDefault="00984D61" w:rsidP="00566393">
      <w:pPr>
        <w:pStyle w:val="Standard"/>
        <w:ind w:left="709"/>
        <w:jc w:val="both"/>
        <w:rPr>
          <w:rFonts w:ascii="Arial" w:hAnsi="Arial"/>
          <w:bCs/>
          <w:iCs/>
          <w:lang w:val="fr-CA"/>
        </w:rPr>
      </w:pPr>
      <w:proofErr w:type="spellStart"/>
      <w:proofErr w:type="gramStart"/>
      <w:r>
        <w:rPr>
          <w:rFonts w:ascii="Arial" w:hAnsi="Arial"/>
          <w:bCs/>
          <w:iCs/>
          <w:lang w:val="fr-CA"/>
        </w:rPr>
        <w:t>ecriture</w:t>
      </w:r>
      <w:proofErr w:type="spellEnd"/>
      <w:r>
        <w:rPr>
          <w:rFonts w:ascii="Arial" w:hAnsi="Arial"/>
          <w:bCs/>
          <w:iCs/>
          <w:lang w:val="fr-CA"/>
        </w:rPr>
        <w:t>(</w:t>
      </w:r>
      <w:proofErr w:type="gramEnd"/>
      <w:r>
        <w:rPr>
          <w:rFonts w:ascii="Arial" w:hAnsi="Arial"/>
          <w:bCs/>
          <w:iCs/>
          <w:lang w:val="fr-CA"/>
        </w:rPr>
        <w:t xml:space="preserve">adresse, </w:t>
      </w:r>
      <w:proofErr w:type="spellStart"/>
      <w:r>
        <w:rPr>
          <w:rFonts w:ascii="Arial" w:hAnsi="Arial"/>
          <w:bCs/>
          <w:iCs/>
          <w:lang w:val="fr-CA"/>
        </w:rPr>
        <w:t>donnee</w:t>
      </w:r>
      <w:proofErr w:type="spellEnd"/>
      <w:r>
        <w:rPr>
          <w:rFonts w:ascii="Arial" w:hAnsi="Arial"/>
          <w:bCs/>
          <w:iCs/>
          <w:lang w:val="fr-CA"/>
        </w:rPr>
        <w:t>) : Écrit la donnée passée en paramètre à l’adresse spécifiée.</w:t>
      </w:r>
    </w:p>
    <w:p w14:paraId="16121959" w14:textId="34867BC8" w:rsidR="00984D61" w:rsidRDefault="00984D61" w:rsidP="00566393">
      <w:pPr>
        <w:pStyle w:val="Standard"/>
        <w:ind w:left="709"/>
        <w:jc w:val="both"/>
        <w:rPr>
          <w:rFonts w:ascii="Arial" w:hAnsi="Arial"/>
          <w:bCs/>
          <w:iCs/>
          <w:lang w:val="fr-CA"/>
        </w:rPr>
      </w:pPr>
      <w:proofErr w:type="spellStart"/>
      <w:proofErr w:type="gramStart"/>
      <w:r>
        <w:rPr>
          <w:rFonts w:ascii="Arial" w:hAnsi="Arial"/>
          <w:bCs/>
          <w:iCs/>
          <w:lang w:val="fr-CA"/>
        </w:rPr>
        <w:t>ecriture</w:t>
      </w:r>
      <w:proofErr w:type="spellEnd"/>
      <w:r>
        <w:rPr>
          <w:rFonts w:ascii="Arial" w:hAnsi="Arial"/>
          <w:bCs/>
          <w:iCs/>
          <w:lang w:val="fr-CA"/>
        </w:rPr>
        <w:t>(</w:t>
      </w:r>
      <w:proofErr w:type="gramEnd"/>
      <w:r>
        <w:rPr>
          <w:rFonts w:ascii="Arial" w:hAnsi="Arial"/>
          <w:bCs/>
          <w:iCs/>
          <w:lang w:val="fr-CA"/>
        </w:rPr>
        <w:t xml:space="preserve">adresse, </w:t>
      </w:r>
      <w:r>
        <w:rPr>
          <w:rFonts w:ascii="Arial" w:hAnsi="Arial"/>
          <w:bCs/>
          <w:iCs/>
          <w:lang w:val="fr-CA"/>
        </w:rPr>
        <w:t>*</w:t>
      </w:r>
      <w:proofErr w:type="spellStart"/>
      <w:r>
        <w:rPr>
          <w:rFonts w:ascii="Arial" w:hAnsi="Arial"/>
          <w:bCs/>
          <w:iCs/>
          <w:lang w:val="fr-CA"/>
        </w:rPr>
        <w:t>donnee</w:t>
      </w:r>
      <w:proofErr w:type="spellEnd"/>
      <w:r>
        <w:rPr>
          <w:rFonts w:ascii="Arial" w:hAnsi="Arial"/>
          <w:bCs/>
          <w:iCs/>
          <w:lang w:val="fr-CA"/>
        </w:rPr>
        <w:t>, longueur</w:t>
      </w:r>
      <w:r>
        <w:rPr>
          <w:rFonts w:ascii="Arial" w:hAnsi="Arial"/>
          <w:bCs/>
          <w:iCs/>
          <w:lang w:val="fr-CA"/>
        </w:rPr>
        <w:t>) : Écrit l</w:t>
      </w:r>
      <w:r>
        <w:rPr>
          <w:rFonts w:ascii="Arial" w:hAnsi="Arial"/>
          <w:bCs/>
          <w:iCs/>
          <w:lang w:val="fr-CA"/>
        </w:rPr>
        <w:t>es octets</w:t>
      </w:r>
      <w:r>
        <w:rPr>
          <w:rFonts w:ascii="Arial" w:hAnsi="Arial"/>
          <w:bCs/>
          <w:iCs/>
          <w:lang w:val="fr-CA"/>
        </w:rPr>
        <w:t xml:space="preserve"> passé</w:t>
      </w:r>
      <w:r>
        <w:rPr>
          <w:rFonts w:ascii="Arial" w:hAnsi="Arial"/>
          <w:bCs/>
          <w:iCs/>
          <w:lang w:val="fr-CA"/>
        </w:rPr>
        <w:t>s</w:t>
      </w:r>
      <w:r>
        <w:rPr>
          <w:rFonts w:ascii="Arial" w:hAnsi="Arial"/>
          <w:bCs/>
          <w:iCs/>
          <w:lang w:val="fr-CA"/>
        </w:rPr>
        <w:t xml:space="preserve"> en paramètre à l’adresse spécifiée.</w:t>
      </w:r>
    </w:p>
    <w:p w14:paraId="32CA4DA9" w14:textId="77777777" w:rsidR="00984D61" w:rsidRDefault="00984D61" w:rsidP="00566393">
      <w:pPr>
        <w:pStyle w:val="Standard"/>
        <w:ind w:left="709"/>
        <w:jc w:val="both"/>
        <w:rPr>
          <w:rFonts w:ascii="Arial" w:hAnsi="Arial"/>
          <w:bCs/>
          <w:iCs/>
          <w:lang w:val="fr-CA"/>
        </w:rPr>
      </w:pPr>
    </w:p>
    <w:p w14:paraId="382063C0" w14:textId="1AB39708" w:rsidR="00D943B1" w:rsidRPr="00984D61" w:rsidRDefault="00984D61" w:rsidP="00566393">
      <w:pPr>
        <w:pStyle w:val="Standard"/>
        <w:ind w:left="709"/>
        <w:jc w:val="both"/>
        <w:rPr>
          <w:rFonts w:ascii="Arial" w:hAnsi="Arial"/>
          <w:bCs/>
          <w:iCs/>
          <w:lang w:val="fr-CA"/>
        </w:rPr>
      </w:pPr>
      <w:r>
        <w:rPr>
          <w:rFonts w:ascii="Arial" w:hAnsi="Arial"/>
          <w:bCs/>
          <w:iCs/>
          <w:lang w:val="fr-CA"/>
        </w:rPr>
        <w:t xml:space="preserve">Utilisation : Il suffit de construire un objet et d’appeler les méthodes pertinentes. Lorsqu’une méthode nécessite un pointeur, il est possible de passer l’adresse du premier octet ainsi que </w:t>
      </w:r>
      <w:r w:rsidR="00567C83">
        <w:rPr>
          <w:rFonts w:ascii="Arial" w:hAnsi="Arial"/>
          <w:bCs/>
          <w:iCs/>
          <w:lang w:val="fr-CA"/>
        </w:rPr>
        <w:t xml:space="preserve">le nombre d’octets. </w:t>
      </w:r>
    </w:p>
    <w:p w14:paraId="4D9F940A" w14:textId="77777777" w:rsidR="00305C5A" w:rsidRDefault="00305C5A">
      <w:pPr>
        <w:pStyle w:val="Standard"/>
        <w:rPr>
          <w:rFonts w:ascii="Arial" w:hAnsi="Arial"/>
        </w:rPr>
      </w:pPr>
    </w:p>
    <w:p w14:paraId="7DFF34EC" w14:textId="77777777" w:rsidR="00305C5A" w:rsidRDefault="00305C5A">
      <w:pPr>
        <w:pStyle w:val="Standard"/>
        <w:rPr>
          <w:rFonts w:ascii="Arial" w:hAnsi="Arial"/>
        </w:rPr>
      </w:pPr>
    </w:p>
    <w:p w14:paraId="429E3426" w14:textId="77777777" w:rsidR="00305C5A" w:rsidRDefault="00305C5A">
      <w:pPr>
        <w:pStyle w:val="Standard"/>
        <w:rPr>
          <w:rFonts w:ascii="Arial" w:hAnsi="Arial"/>
        </w:rPr>
      </w:pPr>
    </w:p>
    <w:p w14:paraId="4A437DBB" w14:textId="77777777" w:rsidR="00305C5A" w:rsidRDefault="00334E1A">
      <w:pPr>
        <w:pStyle w:val="Standard"/>
        <w:rPr>
          <w:rFonts w:ascii="Arial" w:hAnsi="Arial"/>
          <w:b/>
          <w:bCs/>
          <w:sz w:val="28"/>
          <w:szCs w:val="28"/>
        </w:rPr>
      </w:pPr>
      <w:r>
        <w:rPr>
          <w:rFonts w:ascii="Arial" w:hAnsi="Arial"/>
          <w:b/>
          <w:bCs/>
          <w:sz w:val="28"/>
          <w:szCs w:val="28"/>
        </w:rPr>
        <w:t>Partie 2 : Décrire les modifications apportées au Makefile de départ</w:t>
      </w:r>
    </w:p>
    <w:p w14:paraId="1A3B464D" w14:textId="77777777" w:rsidR="00647C62" w:rsidRDefault="00647C62" w:rsidP="003602F5">
      <w:pPr>
        <w:pStyle w:val="Standard"/>
        <w:rPr>
          <w:rFonts w:ascii="Arial" w:hAnsi="Arial"/>
          <w:i/>
          <w:iCs/>
        </w:rPr>
      </w:pPr>
    </w:p>
    <w:p w14:paraId="6F04C9DE" w14:textId="77777777" w:rsidR="00647C62" w:rsidRDefault="00F07D90" w:rsidP="00566393">
      <w:pPr>
        <w:pStyle w:val="Standard"/>
        <w:ind w:left="706"/>
        <w:jc w:val="both"/>
        <w:rPr>
          <w:rFonts w:ascii="Arial" w:hAnsi="Arial"/>
          <w:b/>
          <w:iCs/>
          <w:lang w:val="fr-CA"/>
        </w:rPr>
      </w:pPr>
      <w:proofErr w:type="spellStart"/>
      <w:r>
        <w:rPr>
          <w:rFonts w:ascii="Arial" w:hAnsi="Arial"/>
          <w:b/>
          <w:iCs/>
          <w:lang w:val="fr-CA"/>
        </w:rPr>
        <w:t>Makefile</w:t>
      </w:r>
      <w:proofErr w:type="spellEnd"/>
      <w:r>
        <w:rPr>
          <w:rFonts w:ascii="Arial" w:hAnsi="Arial"/>
          <w:b/>
          <w:iCs/>
          <w:lang w:val="fr-CA"/>
        </w:rPr>
        <w:t xml:space="preserve"> de la librairie</w:t>
      </w:r>
    </w:p>
    <w:p w14:paraId="25C137F2" w14:textId="77777777" w:rsidR="00F07D90" w:rsidRDefault="00F07D90" w:rsidP="00566393">
      <w:pPr>
        <w:pStyle w:val="Standard"/>
        <w:ind w:left="706"/>
        <w:jc w:val="both"/>
        <w:rPr>
          <w:rFonts w:ascii="Arial" w:hAnsi="Arial"/>
          <w:b/>
          <w:iCs/>
          <w:lang w:val="fr-CA"/>
        </w:rPr>
      </w:pPr>
    </w:p>
    <w:p w14:paraId="008C00C8" w14:textId="0BACE572" w:rsidR="009A50C5" w:rsidRDefault="009A50C5" w:rsidP="00566393">
      <w:pPr>
        <w:pStyle w:val="Standard"/>
        <w:ind w:left="706"/>
        <w:jc w:val="both"/>
        <w:rPr>
          <w:rFonts w:ascii="Arial" w:hAnsi="Arial"/>
          <w:iCs/>
          <w:lang w:val="fr-CA"/>
        </w:rPr>
      </w:pPr>
      <w:r>
        <w:rPr>
          <w:rFonts w:ascii="Arial" w:hAnsi="Arial"/>
          <w:iCs/>
          <w:lang w:val="fr-CA"/>
        </w:rPr>
        <w:t>Nous avons modifié PRJSRC de sorte à utiliser tous les fichiers .</w:t>
      </w:r>
      <w:proofErr w:type="spellStart"/>
      <w:r>
        <w:rPr>
          <w:rFonts w:ascii="Arial" w:hAnsi="Arial"/>
          <w:iCs/>
          <w:lang w:val="fr-CA"/>
        </w:rPr>
        <w:t>cpp</w:t>
      </w:r>
      <w:proofErr w:type="spellEnd"/>
      <w:r>
        <w:rPr>
          <w:rFonts w:ascii="Arial" w:hAnsi="Arial"/>
          <w:iCs/>
          <w:lang w:val="fr-CA"/>
        </w:rPr>
        <w:t xml:space="preserve"> et .c plutôt que de spécifier chacun </w:t>
      </w:r>
      <w:r w:rsidR="0006394B">
        <w:rPr>
          <w:rFonts w:ascii="Arial" w:hAnsi="Arial"/>
          <w:iCs/>
          <w:lang w:val="fr-CA"/>
        </w:rPr>
        <w:t>des fichiers</w:t>
      </w:r>
      <w:r>
        <w:rPr>
          <w:rFonts w:ascii="Arial" w:hAnsi="Arial"/>
          <w:iCs/>
          <w:lang w:val="fr-CA"/>
        </w:rPr>
        <w:t xml:space="preserve"> à utiliser. Ainsi, dans l’</w:t>
      </w:r>
      <w:r w:rsidR="0006394B">
        <w:rPr>
          <w:rFonts w:ascii="Arial" w:hAnsi="Arial"/>
          <w:iCs/>
          <w:lang w:val="fr-CA"/>
        </w:rPr>
        <w:t>éventualité</w:t>
      </w:r>
      <w:r>
        <w:rPr>
          <w:rFonts w:ascii="Arial" w:hAnsi="Arial"/>
          <w:iCs/>
          <w:lang w:val="fr-CA"/>
        </w:rPr>
        <w:t xml:space="preserve"> de l’ajout d’un fichier, nous n’auron</w:t>
      </w:r>
      <w:r w:rsidR="003602F5">
        <w:rPr>
          <w:rFonts w:ascii="Arial" w:hAnsi="Arial"/>
          <w:iCs/>
          <w:lang w:val="fr-CA"/>
        </w:rPr>
        <w:t>s</w:t>
      </w:r>
      <w:r>
        <w:rPr>
          <w:rFonts w:ascii="Arial" w:hAnsi="Arial"/>
          <w:iCs/>
          <w:lang w:val="fr-CA"/>
        </w:rPr>
        <w:t xml:space="preserve"> pas à modifier le </w:t>
      </w:r>
      <w:proofErr w:type="spellStart"/>
      <w:r w:rsidR="00567C83">
        <w:rPr>
          <w:rFonts w:ascii="Arial" w:hAnsi="Arial"/>
          <w:iCs/>
          <w:lang w:val="fr-CA"/>
        </w:rPr>
        <w:t>M</w:t>
      </w:r>
      <w:r>
        <w:rPr>
          <w:rFonts w:ascii="Arial" w:hAnsi="Arial"/>
          <w:iCs/>
          <w:lang w:val="fr-CA"/>
        </w:rPr>
        <w:t>akefile</w:t>
      </w:r>
      <w:proofErr w:type="spellEnd"/>
      <w:r>
        <w:rPr>
          <w:rFonts w:ascii="Arial" w:hAnsi="Arial"/>
          <w:iCs/>
          <w:lang w:val="fr-CA"/>
        </w:rPr>
        <w:t>.</w:t>
      </w:r>
      <w:r w:rsidR="0006394B">
        <w:rPr>
          <w:rFonts w:ascii="Arial" w:hAnsi="Arial"/>
          <w:iCs/>
          <w:lang w:val="fr-CA"/>
        </w:rPr>
        <w:t xml:space="preserve"> En effet, nous avons modifié :</w:t>
      </w:r>
    </w:p>
    <w:p w14:paraId="16069F2C" w14:textId="77777777" w:rsidR="0006394B" w:rsidRDefault="0006394B" w:rsidP="00566393">
      <w:pPr>
        <w:pStyle w:val="Standard"/>
        <w:ind w:left="706"/>
        <w:jc w:val="both"/>
        <w:rPr>
          <w:rFonts w:ascii="Arial" w:hAnsi="Arial"/>
          <w:iCs/>
          <w:lang w:val="fr-CA"/>
        </w:rPr>
      </w:pPr>
    </w:p>
    <w:p w14:paraId="17151C67" w14:textId="77777777" w:rsidR="0006394B" w:rsidRDefault="0006394B" w:rsidP="00566393">
      <w:pPr>
        <w:pStyle w:val="Standard"/>
        <w:ind w:left="1412"/>
        <w:jc w:val="both"/>
        <w:rPr>
          <w:rFonts w:ascii="Arial" w:hAnsi="Arial"/>
          <w:iCs/>
          <w:lang w:val="fr-CA"/>
        </w:rPr>
      </w:pPr>
    </w:p>
    <w:p w14:paraId="1FEF49FD" w14:textId="77777777" w:rsidR="0006394B" w:rsidRPr="0006394B" w:rsidRDefault="0006394B" w:rsidP="00566393">
      <w:pPr>
        <w:widowControl/>
        <w:shd w:val="clear" w:color="auto" w:fill="1E1E1E"/>
        <w:suppressAutoHyphens w:val="0"/>
        <w:autoSpaceDN/>
        <w:spacing w:line="285" w:lineRule="atLeast"/>
        <w:ind w:left="706"/>
        <w:jc w:val="both"/>
        <w:textAlignment w:val="auto"/>
        <w:rPr>
          <w:rFonts w:ascii="Consolas" w:eastAsia="Times New Roman" w:hAnsi="Consolas" w:cs="Times New Roman"/>
          <w:color w:val="D4D4D4"/>
          <w:kern w:val="0"/>
          <w:sz w:val="21"/>
          <w:szCs w:val="21"/>
          <w:lang w:val="fr-CA" w:eastAsia="fr-CA" w:bidi="ar-SA"/>
        </w:rPr>
      </w:pPr>
      <w:r w:rsidRPr="0006394B">
        <w:rPr>
          <w:rFonts w:ascii="Consolas" w:eastAsia="Times New Roman" w:hAnsi="Consolas" w:cs="Times New Roman"/>
          <w:color w:val="9CDCFE"/>
          <w:kern w:val="0"/>
          <w:sz w:val="21"/>
          <w:szCs w:val="21"/>
          <w:lang w:val="fr-CA" w:eastAsia="fr-CA" w:bidi="ar-SA"/>
        </w:rPr>
        <w:t>PRJSRC</w:t>
      </w:r>
      <w:r w:rsidRPr="0006394B">
        <w:rPr>
          <w:rFonts w:ascii="Consolas" w:eastAsia="Times New Roman" w:hAnsi="Consolas" w:cs="Times New Roman"/>
          <w:color w:val="D4D4D4"/>
          <w:kern w:val="0"/>
          <w:sz w:val="21"/>
          <w:szCs w:val="21"/>
          <w:lang w:val="fr-CA" w:eastAsia="fr-CA" w:bidi="ar-SA"/>
        </w:rPr>
        <w:t>=</w:t>
      </w:r>
      <w:r>
        <w:rPr>
          <w:rFonts w:ascii="Consolas" w:eastAsia="Times New Roman" w:hAnsi="Consolas" w:cs="Times New Roman"/>
          <w:color w:val="D4D4D4"/>
          <w:kern w:val="0"/>
          <w:sz w:val="21"/>
          <w:szCs w:val="21"/>
          <w:lang w:val="fr-CA" w:eastAsia="fr-CA" w:bidi="ar-SA"/>
        </w:rPr>
        <w:t>fichier</w:t>
      </w:r>
      <w:r w:rsidRPr="0006394B">
        <w:rPr>
          <w:rFonts w:ascii="Consolas" w:eastAsia="Times New Roman" w:hAnsi="Consolas" w:cs="Times New Roman"/>
          <w:color w:val="D4D4D4"/>
          <w:kern w:val="0"/>
          <w:sz w:val="21"/>
          <w:szCs w:val="21"/>
          <w:lang w:val="fr-CA" w:eastAsia="fr-CA" w:bidi="ar-SA"/>
        </w:rPr>
        <w:t>.cpp</w:t>
      </w:r>
    </w:p>
    <w:p w14:paraId="39F63156" w14:textId="77777777" w:rsidR="0006394B" w:rsidRDefault="0006394B" w:rsidP="00566393">
      <w:pPr>
        <w:pStyle w:val="Standard"/>
        <w:ind w:left="706"/>
        <w:jc w:val="both"/>
        <w:rPr>
          <w:rFonts w:ascii="Arial" w:hAnsi="Arial"/>
          <w:iCs/>
          <w:lang w:val="fr-CA"/>
        </w:rPr>
      </w:pPr>
    </w:p>
    <w:p w14:paraId="34CF77D6" w14:textId="77777777" w:rsidR="005C75D3" w:rsidRDefault="0006394B" w:rsidP="00566393">
      <w:pPr>
        <w:pStyle w:val="Standard"/>
        <w:ind w:left="706"/>
        <w:jc w:val="both"/>
        <w:rPr>
          <w:rFonts w:ascii="Arial" w:hAnsi="Arial"/>
          <w:iCs/>
          <w:lang w:val="fr-CA"/>
        </w:rPr>
      </w:pPr>
      <w:r>
        <w:rPr>
          <w:rFonts w:ascii="Arial" w:hAnsi="Arial"/>
          <w:iCs/>
          <w:lang w:val="fr-CA"/>
        </w:rPr>
        <w:t>Par :</w:t>
      </w:r>
    </w:p>
    <w:p w14:paraId="163528C2" w14:textId="77777777" w:rsidR="0006394B" w:rsidRPr="00135BB4" w:rsidRDefault="0006394B" w:rsidP="00566393">
      <w:pPr>
        <w:widowControl/>
        <w:shd w:val="clear" w:color="auto" w:fill="1E1E1E"/>
        <w:suppressAutoHyphens w:val="0"/>
        <w:autoSpaceDN/>
        <w:spacing w:line="285" w:lineRule="atLeast"/>
        <w:ind w:left="706"/>
        <w:jc w:val="both"/>
        <w:textAlignment w:val="auto"/>
        <w:rPr>
          <w:rFonts w:ascii="Consolas" w:eastAsia="Times New Roman" w:hAnsi="Consolas" w:cs="Times New Roman"/>
          <w:color w:val="D4D4D4"/>
          <w:kern w:val="0"/>
          <w:sz w:val="21"/>
          <w:szCs w:val="21"/>
          <w:lang w:val="fr-CA" w:eastAsia="fr-CA" w:bidi="ar-SA"/>
        </w:rPr>
      </w:pPr>
      <w:r w:rsidRPr="00135BB4">
        <w:rPr>
          <w:rFonts w:ascii="Consolas" w:eastAsia="Times New Roman" w:hAnsi="Consolas" w:cs="Times New Roman"/>
          <w:color w:val="9CDCFE"/>
          <w:kern w:val="0"/>
          <w:sz w:val="21"/>
          <w:szCs w:val="21"/>
          <w:lang w:val="fr-CA" w:eastAsia="fr-CA" w:bidi="ar-SA"/>
        </w:rPr>
        <w:t>PRJSRC</w:t>
      </w:r>
      <w:r w:rsidRPr="00135BB4">
        <w:rPr>
          <w:rFonts w:ascii="Consolas" w:eastAsia="Times New Roman" w:hAnsi="Consolas" w:cs="Times New Roman"/>
          <w:color w:val="D4D4D4"/>
          <w:kern w:val="0"/>
          <w:sz w:val="21"/>
          <w:szCs w:val="21"/>
          <w:lang w:val="fr-CA" w:eastAsia="fr-CA" w:bidi="ar-SA"/>
        </w:rPr>
        <w:t>=</w:t>
      </w:r>
      <w:r w:rsidRPr="00135BB4">
        <w:rPr>
          <w:rFonts w:ascii="Consolas" w:eastAsia="Times New Roman" w:hAnsi="Consolas" w:cs="Times New Roman"/>
          <w:color w:val="CE9178"/>
          <w:kern w:val="0"/>
          <w:sz w:val="21"/>
          <w:szCs w:val="21"/>
          <w:lang w:val="fr-CA" w:eastAsia="fr-CA" w:bidi="ar-SA"/>
        </w:rPr>
        <w:t>$(</w:t>
      </w:r>
      <w:proofErr w:type="spellStart"/>
      <w:r w:rsidRPr="00135BB4">
        <w:rPr>
          <w:rFonts w:ascii="Consolas" w:eastAsia="Times New Roman" w:hAnsi="Consolas" w:cs="Times New Roman"/>
          <w:color w:val="DCDCAA"/>
          <w:kern w:val="0"/>
          <w:sz w:val="21"/>
          <w:szCs w:val="21"/>
          <w:lang w:val="fr-CA" w:eastAsia="fr-CA" w:bidi="ar-SA"/>
        </w:rPr>
        <w:t>wildcard</w:t>
      </w:r>
      <w:proofErr w:type="spellEnd"/>
      <w:r w:rsidRPr="00135BB4">
        <w:rPr>
          <w:rFonts w:ascii="Consolas" w:eastAsia="Times New Roman" w:hAnsi="Consolas" w:cs="Times New Roman"/>
          <w:color w:val="CE9178"/>
          <w:kern w:val="0"/>
          <w:sz w:val="21"/>
          <w:szCs w:val="21"/>
          <w:lang w:val="fr-CA" w:eastAsia="fr-CA" w:bidi="ar-SA"/>
        </w:rPr>
        <w:t> *.</w:t>
      </w:r>
      <w:proofErr w:type="spellStart"/>
      <w:r w:rsidRPr="00135BB4">
        <w:rPr>
          <w:rFonts w:ascii="Consolas" w:eastAsia="Times New Roman" w:hAnsi="Consolas" w:cs="Times New Roman"/>
          <w:color w:val="CE9178"/>
          <w:kern w:val="0"/>
          <w:sz w:val="21"/>
          <w:szCs w:val="21"/>
          <w:lang w:val="fr-CA" w:eastAsia="fr-CA" w:bidi="ar-SA"/>
        </w:rPr>
        <w:t>cpp</w:t>
      </w:r>
      <w:proofErr w:type="spellEnd"/>
      <w:r w:rsidRPr="00135BB4">
        <w:rPr>
          <w:rFonts w:ascii="Consolas" w:eastAsia="Times New Roman" w:hAnsi="Consolas" w:cs="Times New Roman"/>
          <w:color w:val="CE9178"/>
          <w:kern w:val="0"/>
          <w:sz w:val="21"/>
          <w:szCs w:val="21"/>
          <w:lang w:val="fr-CA" w:eastAsia="fr-CA" w:bidi="ar-SA"/>
        </w:rPr>
        <w:t>)</w:t>
      </w:r>
      <w:r w:rsidRPr="00135BB4">
        <w:rPr>
          <w:rFonts w:ascii="Consolas" w:eastAsia="Times New Roman" w:hAnsi="Consolas" w:cs="Times New Roman"/>
          <w:color w:val="D4D4D4"/>
          <w:kern w:val="0"/>
          <w:sz w:val="21"/>
          <w:szCs w:val="21"/>
          <w:lang w:val="fr-CA" w:eastAsia="fr-CA" w:bidi="ar-SA"/>
        </w:rPr>
        <w:t> </w:t>
      </w:r>
      <w:r w:rsidRPr="00135BB4">
        <w:rPr>
          <w:rFonts w:ascii="Consolas" w:eastAsia="Times New Roman" w:hAnsi="Consolas" w:cs="Times New Roman"/>
          <w:color w:val="CE9178"/>
          <w:kern w:val="0"/>
          <w:sz w:val="21"/>
          <w:szCs w:val="21"/>
          <w:lang w:val="fr-CA" w:eastAsia="fr-CA" w:bidi="ar-SA"/>
        </w:rPr>
        <w:t>$(</w:t>
      </w:r>
      <w:proofErr w:type="spellStart"/>
      <w:r w:rsidRPr="00135BB4">
        <w:rPr>
          <w:rFonts w:ascii="Consolas" w:eastAsia="Times New Roman" w:hAnsi="Consolas" w:cs="Times New Roman"/>
          <w:color w:val="DCDCAA"/>
          <w:kern w:val="0"/>
          <w:sz w:val="21"/>
          <w:szCs w:val="21"/>
          <w:lang w:val="fr-CA" w:eastAsia="fr-CA" w:bidi="ar-SA"/>
        </w:rPr>
        <w:t>wildcard</w:t>
      </w:r>
      <w:proofErr w:type="spellEnd"/>
      <w:r w:rsidRPr="00135BB4">
        <w:rPr>
          <w:rFonts w:ascii="Consolas" w:eastAsia="Times New Roman" w:hAnsi="Consolas" w:cs="Times New Roman"/>
          <w:color w:val="CE9178"/>
          <w:kern w:val="0"/>
          <w:sz w:val="21"/>
          <w:szCs w:val="21"/>
          <w:lang w:val="fr-CA" w:eastAsia="fr-CA" w:bidi="ar-SA"/>
        </w:rPr>
        <w:t> *.c)</w:t>
      </w:r>
    </w:p>
    <w:p w14:paraId="1069500E" w14:textId="77777777" w:rsidR="0006394B" w:rsidRPr="00135BB4" w:rsidRDefault="0006394B" w:rsidP="00566393">
      <w:pPr>
        <w:pStyle w:val="Standard"/>
        <w:ind w:left="706"/>
        <w:jc w:val="both"/>
        <w:rPr>
          <w:rFonts w:ascii="Arial" w:hAnsi="Arial"/>
          <w:iCs/>
          <w:lang w:val="fr-CA"/>
        </w:rPr>
      </w:pPr>
    </w:p>
    <w:p w14:paraId="3330D7B1" w14:textId="77777777" w:rsidR="0006394B" w:rsidRDefault="0006394B" w:rsidP="00566393">
      <w:pPr>
        <w:pStyle w:val="Standard"/>
        <w:ind w:left="706"/>
        <w:jc w:val="both"/>
        <w:rPr>
          <w:rFonts w:ascii="Arial" w:hAnsi="Arial"/>
          <w:iCs/>
          <w:lang w:val="fr-CA"/>
        </w:rPr>
      </w:pPr>
      <w:r w:rsidRPr="0006394B">
        <w:rPr>
          <w:rFonts w:ascii="Arial" w:hAnsi="Arial"/>
          <w:iCs/>
          <w:lang w:val="fr-CA"/>
        </w:rPr>
        <w:t>Qui permet d’obtenir tous l</w:t>
      </w:r>
      <w:r>
        <w:rPr>
          <w:rFonts w:ascii="Arial" w:hAnsi="Arial"/>
          <w:iCs/>
          <w:lang w:val="fr-CA"/>
        </w:rPr>
        <w:t>es fichier</w:t>
      </w:r>
      <w:r w:rsidR="003602F5">
        <w:rPr>
          <w:rFonts w:ascii="Arial" w:hAnsi="Arial"/>
          <w:iCs/>
          <w:lang w:val="fr-CA"/>
        </w:rPr>
        <w:t>s</w:t>
      </w:r>
      <w:r>
        <w:rPr>
          <w:rFonts w:ascii="Arial" w:hAnsi="Arial"/>
          <w:iCs/>
          <w:lang w:val="fr-CA"/>
        </w:rPr>
        <w:t xml:space="preserve"> .</w:t>
      </w:r>
      <w:proofErr w:type="spellStart"/>
      <w:r>
        <w:rPr>
          <w:rFonts w:ascii="Arial" w:hAnsi="Arial"/>
          <w:iCs/>
          <w:lang w:val="fr-CA"/>
        </w:rPr>
        <w:t>cpp</w:t>
      </w:r>
      <w:proofErr w:type="spellEnd"/>
      <w:r>
        <w:rPr>
          <w:rFonts w:ascii="Arial" w:hAnsi="Arial"/>
          <w:iCs/>
          <w:lang w:val="fr-CA"/>
        </w:rPr>
        <w:t xml:space="preserve"> et .c en utilisant un </w:t>
      </w:r>
      <w:proofErr w:type="spellStart"/>
      <w:r>
        <w:rPr>
          <w:rFonts w:ascii="Arial" w:hAnsi="Arial"/>
          <w:iCs/>
          <w:lang w:val="fr-CA"/>
        </w:rPr>
        <w:t>wildcard</w:t>
      </w:r>
      <w:proofErr w:type="spellEnd"/>
      <w:r>
        <w:rPr>
          <w:rFonts w:ascii="Arial" w:hAnsi="Arial"/>
          <w:iCs/>
          <w:lang w:val="fr-CA"/>
        </w:rPr>
        <w:t>.</w:t>
      </w:r>
    </w:p>
    <w:p w14:paraId="73CF7A63" w14:textId="77777777" w:rsidR="0006394B" w:rsidRDefault="0006394B" w:rsidP="00566393">
      <w:pPr>
        <w:pStyle w:val="Standard"/>
        <w:ind w:left="706"/>
        <w:jc w:val="both"/>
        <w:rPr>
          <w:rFonts w:ascii="Arial" w:hAnsi="Arial"/>
          <w:iCs/>
          <w:lang w:val="fr-CA"/>
        </w:rPr>
      </w:pPr>
    </w:p>
    <w:p w14:paraId="7997270A" w14:textId="178416A6" w:rsidR="0006394B" w:rsidRDefault="0006394B" w:rsidP="00566393">
      <w:pPr>
        <w:pStyle w:val="Standard"/>
        <w:ind w:left="706"/>
        <w:jc w:val="both"/>
        <w:rPr>
          <w:rFonts w:ascii="Arial" w:hAnsi="Arial"/>
          <w:iCs/>
          <w:lang w:val="fr-CA"/>
        </w:rPr>
      </w:pPr>
      <w:r>
        <w:rPr>
          <w:rFonts w:ascii="Arial" w:hAnsi="Arial"/>
          <w:iCs/>
          <w:lang w:val="fr-CA"/>
        </w:rPr>
        <w:t xml:space="preserve">Également, nous avons ajouté une variable </w:t>
      </w:r>
      <w:r w:rsidR="00566393">
        <w:rPr>
          <w:rFonts w:ascii="Arial" w:hAnsi="Arial"/>
          <w:iCs/>
          <w:lang w:val="fr-CA"/>
        </w:rPr>
        <w:t xml:space="preserve">AR </w:t>
      </w:r>
      <w:r>
        <w:rPr>
          <w:rFonts w:ascii="Arial" w:hAnsi="Arial"/>
          <w:iCs/>
          <w:lang w:val="fr-CA"/>
        </w:rPr>
        <w:t xml:space="preserve">qui permet de spécifier l’archiveur, qui permet de créer et de maintenir les archives des librairies. Dans notre cas, nous utilisons </w:t>
      </w:r>
      <w:proofErr w:type="spellStart"/>
      <w:r>
        <w:rPr>
          <w:rFonts w:ascii="Arial" w:hAnsi="Arial"/>
          <w:iCs/>
          <w:lang w:val="fr-CA"/>
        </w:rPr>
        <w:t>avr-ar</w:t>
      </w:r>
      <w:proofErr w:type="spellEnd"/>
      <w:r>
        <w:rPr>
          <w:rFonts w:ascii="Arial" w:hAnsi="Arial"/>
          <w:iCs/>
          <w:lang w:val="fr-CA"/>
        </w:rPr>
        <w:t xml:space="preserve">. Nous avons également ajouté une variable </w:t>
      </w:r>
      <w:r w:rsidR="00566393">
        <w:rPr>
          <w:rFonts w:ascii="Arial" w:hAnsi="Arial"/>
          <w:iCs/>
          <w:lang w:val="fr-CA"/>
        </w:rPr>
        <w:t xml:space="preserve">ARFLAGS </w:t>
      </w:r>
      <w:r>
        <w:rPr>
          <w:rFonts w:ascii="Arial" w:hAnsi="Arial"/>
          <w:iCs/>
          <w:lang w:val="fr-CA"/>
        </w:rPr>
        <w:t>permettant d’ajouter des flags lors de la compilation de notre librairie.</w:t>
      </w:r>
    </w:p>
    <w:p w14:paraId="36C1AD3C" w14:textId="77777777" w:rsidR="0006394B" w:rsidRDefault="0006394B" w:rsidP="00566393">
      <w:pPr>
        <w:pStyle w:val="Standard"/>
        <w:ind w:left="706"/>
        <w:jc w:val="both"/>
        <w:rPr>
          <w:rFonts w:ascii="Arial" w:hAnsi="Arial"/>
          <w:iCs/>
          <w:lang w:val="fr-CA"/>
        </w:rPr>
      </w:pPr>
    </w:p>
    <w:p w14:paraId="3F1FA15A" w14:textId="77777777" w:rsidR="0006394B" w:rsidRDefault="0006394B" w:rsidP="00566393">
      <w:pPr>
        <w:pStyle w:val="Standard"/>
        <w:ind w:left="706"/>
        <w:jc w:val="both"/>
        <w:rPr>
          <w:rFonts w:ascii="Arial" w:hAnsi="Arial"/>
          <w:iCs/>
          <w:lang w:val="fr-CA"/>
        </w:rPr>
      </w:pPr>
      <w:r>
        <w:rPr>
          <w:rFonts w:ascii="Arial" w:hAnsi="Arial"/>
          <w:iCs/>
          <w:lang w:val="fr-CA"/>
        </w:rPr>
        <w:t xml:space="preserve">Nous avons ensuite modifié l’extension de notre fichier de sortie de sorte à produire un </w:t>
      </w:r>
      <w:proofErr w:type="gramStart"/>
      <w:r>
        <w:rPr>
          <w:rFonts w:ascii="Arial" w:hAnsi="Arial"/>
          <w:iCs/>
          <w:lang w:val="fr-CA"/>
        </w:rPr>
        <w:t>fichier .a</w:t>
      </w:r>
      <w:proofErr w:type="gramEnd"/>
      <w:r>
        <w:rPr>
          <w:rFonts w:ascii="Arial" w:hAnsi="Arial"/>
          <w:iCs/>
          <w:lang w:val="fr-CA"/>
        </w:rPr>
        <w:t>, plutôt qu’un fichier .out, comme c’était le cas jusqu’à présent.</w:t>
      </w:r>
    </w:p>
    <w:p w14:paraId="3B7DC945" w14:textId="77777777" w:rsidR="0006394B" w:rsidRDefault="0006394B" w:rsidP="00566393">
      <w:pPr>
        <w:pStyle w:val="Standard"/>
        <w:ind w:left="706"/>
        <w:jc w:val="both"/>
        <w:rPr>
          <w:rFonts w:ascii="Arial" w:hAnsi="Arial"/>
          <w:iCs/>
          <w:lang w:val="fr-CA"/>
        </w:rPr>
      </w:pPr>
    </w:p>
    <w:p w14:paraId="639F3228" w14:textId="77777777" w:rsidR="0006394B" w:rsidRDefault="0006394B" w:rsidP="00566393">
      <w:pPr>
        <w:pStyle w:val="Standard"/>
        <w:ind w:left="706"/>
        <w:jc w:val="both"/>
        <w:rPr>
          <w:rFonts w:ascii="Arial" w:hAnsi="Arial"/>
          <w:iCs/>
          <w:lang w:val="fr-CA"/>
        </w:rPr>
      </w:pPr>
      <w:r>
        <w:rPr>
          <w:rFonts w:ascii="Arial" w:hAnsi="Arial"/>
          <w:iCs/>
          <w:lang w:val="fr-CA"/>
        </w:rPr>
        <w:t xml:space="preserve">Finalement, nous avons changé la règle permettant la compilation de la cible. En </w:t>
      </w:r>
      <w:r>
        <w:rPr>
          <w:rFonts w:ascii="Arial" w:hAnsi="Arial"/>
          <w:iCs/>
          <w:lang w:val="fr-CA"/>
        </w:rPr>
        <w:lastRenderedPageBreak/>
        <w:t>effet, nous n’utilisons plus un compilateur, mais l’archiveur. La règle permettant l’implémentation de la cible est passé</w:t>
      </w:r>
      <w:r w:rsidR="003602F5">
        <w:rPr>
          <w:rFonts w:ascii="Arial" w:hAnsi="Arial"/>
          <w:iCs/>
          <w:lang w:val="fr-CA"/>
        </w:rPr>
        <w:t>e</w:t>
      </w:r>
      <w:r>
        <w:rPr>
          <w:rFonts w:ascii="Arial" w:hAnsi="Arial"/>
          <w:iCs/>
          <w:lang w:val="fr-CA"/>
        </w:rPr>
        <w:t xml:space="preserve"> de :</w:t>
      </w:r>
    </w:p>
    <w:p w14:paraId="6D541D6B" w14:textId="77777777" w:rsidR="0006394B" w:rsidRDefault="0006394B" w:rsidP="00566393">
      <w:pPr>
        <w:pStyle w:val="Standard"/>
        <w:ind w:left="706"/>
        <w:jc w:val="both"/>
        <w:rPr>
          <w:rFonts w:ascii="Arial" w:hAnsi="Arial"/>
          <w:iCs/>
          <w:lang w:val="fr-CA"/>
        </w:rPr>
      </w:pPr>
    </w:p>
    <w:p w14:paraId="4EF9797F" w14:textId="77777777" w:rsidR="0006394B" w:rsidRPr="0006394B" w:rsidRDefault="0006394B" w:rsidP="00566393">
      <w:pPr>
        <w:widowControl/>
        <w:shd w:val="clear" w:color="auto" w:fill="1E1E1E"/>
        <w:suppressAutoHyphens w:val="0"/>
        <w:autoSpaceDN/>
        <w:spacing w:line="285" w:lineRule="atLeast"/>
        <w:ind w:left="706"/>
        <w:jc w:val="both"/>
        <w:textAlignment w:val="auto"/>
        <w:rPr>
          <w:rFonts w:ascii="Consolas" w:eastAsia="Times New Roman" w:hAnsi="Consolas" w:cs="Times New Roman"/>
          <w:color w:val="D4D4D4"/>
          <w:kern w:val="0"/>
          <w:sz w:val="21"/>
          <w:szCs w:val="21"/>
          <w:lang w:val="fr-CA" w:eastAsia="fr-CA" w:bidi="ar-SA"/>
        </w:rPr>
      </w:pPr>
      <w:r w:rsidRPr="0006394B">
        <w:rPr>
          <w:rFonts w:ascii="Consolas" w:eastAsia="Times New Roman" w:hAnsi="Consolas" w:cs="Times New Roman"/>
          <w:color w:val="6A9955"/>
          <w:kern w:val="0"/>
          <w:sz w:val="21"/>
          <w:szCs w:val="21"/>
          <w:lang w:val="fr-CA" w:eastAsia="fr-CA" w:bidi="ar-SA"/>
        </w:rPr>
        <w:t># </w:t>
      </w:r>
      <w:proofErr w:type="spellStart"/>
      <w:r w:rsidRPr="0006394B">
        <w:rPr>
          <w:rFonts w:ascii="Consolas" w:eastAsia="Times New Roman" w:hAnsi="Consolas" w:cs="Times New Roman"/>
          <w:color w:val="6A9955"/>
          <w:kern w:val="0"/>
          <w:sz w:val="21"/>
          <w:szCs w:val="21"/>
          <w:lang w:val="fr-CA" w:eastAsia="fr-CA" w:bidi="ar-SA"/>
        </w:rPr>
        <w:t>Implementation</w:t>
      </w:r>
      <w:proofErr w:type="spellEnd"/>
      <w:r w:rsidRPr="0006394B">
        <w:rPr>
          <w:rFonts w:ascii="Consolas" w:eastAsia="Times New Roman" w:hAnsi="Consolas" w:cs="Times New Roman"/>
          <w:color w:val="6A9955"/>
          <w:kern w:val="0"/>
          <w:sz w:val="21"/>
          <w:szCs w:val="21"/>
          <w:lang w:val="fr-CA" w:eastAsia="fr-CA" w:bidi="ar-SA"/>
        </w:rPr>
        <w:t> de la cible</w:t>
      </w:r>
    </w:p>
    <w:p w14:paraId="53B6DF11" w14:textId="77777777" w:rsidR="0006394B" w:rsidRPr="0006394B" w:rsidRDefault="0006394B" w:rsidP="00566393">
      <w:pPr>
        <w:widowControl/>
        <w:shd w:val="clear" w:color="auto" w:fill="1E1E1E"/>
        <w:suppressAutoHyphens w:val="0"/>
        <w:autoSpaceDN/>
        <w:spacing w:line="285" w:lineRule="atLeast"/>
        <w:ind w:left="706"/>
        <w:jc w:val="both"/>
        <w:textAlignment w:val="auto"/>
        <w:rPr>
          <w:rFonts w:ascii="Consolas" w:eastAsia="Times New Roman" w:hAnsi="Consolas" w:cs="Times New Roman"/>
          <w:color w:val="D4D4D4"/>
          <w:kern w:val="0"/>
          <w:sz w:val="21"/>
          <w:szCs w:val="21"/>
          <w:lang w:val="fr-CA" w:eastAsia="fr-CA" w:bidi="ar-SA"/>
        </w:rPr>
      </w:pPr>
      <w:r w:rsidRPr="0006394B">
        <w:rPr>
          <w:rFonts w:ascii="Consolas" w:eastAsia="Times New Roman" w:hAnsi="Consolas" w:cs="Times New Roman"/>
          <w:color w:val="CE9178"/>
          <w:kern w:val="0"/>
          <w:sz w:val="21"/>
          <w:szCs w:val="21"/>
          <w:lang w:val="fr-CA" w:eastAsia="fr-CA" w:bidi="ar-SA"/>
        </w:rPr>
        <w:t>$(</w:t>
      </w:r>
      <w:r w:rsidRPr="0006394B">
        <w:rPr>
          <w:rFonts w:ascii="Consolas" w:eastAsia="Times New Roman" w:hAnsi="Consolas" w:cs="Times New Roman"/>
          <w:color w:val="9CDCFE"/>
          <w:kern w:val="0"/>
          <w:sz w:val="21"/>
          <w:szCs w:val="21"/>
          <w:lang w:val="fr-CA" w:eastAsia="fr-CA" w:bidi="ar-SA"/>
        </w:rPr>
        <w:t>TRG</w:t>
      </w:r>
      <w:r w:rsidRPr="0006394B">
        <w:rPr>
          <w:rFonts w:ascii="Consolas" w:eastAsia="Times New Roman" w:hAnsi="Consolas" w:cs="Times New Roman"/>
          <w:color w:val="CE9178"/>
          <w:kern w:val="0"/>
          <w:sz w:val="21"/>
          <w:szCs w:val="21"/>
          <w:lang w:val="fr-CA" w:eastAsia="fr-CA" w:bidi="ar-SA"/>
        </w:rPr>
        <w:t>)</w:t>
      </w:r>
      <w:r w:rsidRPr="0006394B">
        <w:rPr>
          <w:rFonts w:ascii="Consolas" w:eastAsia="Times New Roman" w:hAnsi="Consolas" w:cs="Times New Roman"/>
          <w:color w:val="D4D4D4"/>
          <w:kern w:val="0"/>
          <w:sz w:val="21"/>
          <w:szCs w:val="21"/>
          <w:lang w:val="fr-CA" w:eastAsia="fr-CA" w:bidi="ar-SA"/>
        </w:rPr>
        <w:t>: </w:t>
      </w:r>
      <w:r w:rsidRPr="0006394B">
        <w:rPr>
          <w:rFonts w:ascii="Consolas" w:eastAsia="Times New Roman" w:hAnsi="Consolas" w:cs="Times New Roman"/>
          <w:color w:val="CE9178"/>
          <w:kern w:val="0"/>
          <w:sz w:val="21"/>
          <w:szCs w:val="21"/>
          <w:lang w:val="fr-CA" w:eastAsia="fr-CA" w:bidi="ar-SA"/>
        </w:rPr>
        <w:t>$(</w:t>
      </w:r>
      <w:r w:rsidRPr="0006394B">
        <w:rPr>
          <w:rFonts w:ascii="Consolas" w:eastAsia="Times New Roman" w:hAnsi="Consolas" w:cs="Times New Roman"/>
          <w:color w:val="9CDCFE"/>
          <w:kern w:val="0"/>
          <w:sz w:val="21"/>
          <w:szCs w:val="21"/>
          <w:lang w:val="fr-CA" w:eastAsia="fr-CA" w:bidi="ar-SA"/>
        </w:rPr>
        <w:t>OBJDEPS</w:t>
      </w:r>
      <w:r w:rsidRPr="0006394B">
        <w:rPr>
          <w:rFonts w:ascii="Consolas" w:eastAsia="Times New Roman" w:hAnsi="Consolas" w:cs="Times New Roman"/>
          <w:color w:val="CE9178"/>
          <w:kern w:val="0"/>
          <w:sz w:val="21"/>
          <w:szCs w:val="21"/>
          <w:lang w:val="fr-CA" w:eastAsia="fr-CA" w:bidi="ar-SA"/>
        </w:rPr>
        <w:t>)</w:t>
      </w:r>
    </w:p>
    <w:p w14:paraId="29987887" w14:textId="77777777" w:rsidR="0006394B" w:rsidRPr="0006394B" w:rsidRDefault="0006394B" w:rsidP="00566393">
      <w:pPr>
        <w:widowControl/>
        <w:shd w:val="clear" w:color="auto" w:fill="1E1E1E"/>
        <w:suppressAutoHyphens w:val="0"/>
        <w:autoSpaceDN/>
        <w:spacing w:line="285" w:lineRule="atLeast"/>
        <w:ind w:left="706"/>
        <w:jc w:val="both"/>
        <w:textAlignment w:val="auto"/>
        <w:rPr>
          <w:rFonts w:ascii="Consolas" w:eastAsia="Times New Roman" w:hAnsi="Consolas" w:cs="Times New Roman"/>
          <w:color w:val="D4D4D4"/>
          <w:kern w:val="0"/>
          <w:sz w:val="21"/>
          <w:szCs w:val="21"/>
          <w:lang w:val="en-CA" w:eastAsia="fr-CA" w:bidi="ar-SA"/>
        </w:rPr>
      </w:pPr>
      <w:r w:rsidRPr="0006394B">
        <w:rPr>
          <w:rFonts w:ascii="Consolas" w:eastAsia="Times New Roman" w:hAnsi="Consolas" w:cs="Times New Roman"/>
          <w:color w:val="D4D4D4"/>
          <w:kern w:val="0"/>
          <w:sz w:val="21"/>
          <w:szCs w:val="21"/>
          <w:lang w:val="fr-CA" w:eastAsia="fr-CA" w:bidi="ar-SA"/>
        </w:rPr>
        <w:t>    </w:t>
      </w:r>
      <w:r w:rsidRPr="0006394B">
        <w:rPr>
          <w:rFonts w:ascii="Consolas" w:eastAsia="Times New Roman" w:hAnsi="Consolas" w:cs="Times New Roman"/>
          <w:color w:val="CE9178"/>
          <w:kern w:val="0"/>
          <w:sz w:val="21"/>
          <w:szCs w:val="21"/>
          <w:lang w:val="en-CA" w:eastAsia="fr-CA" w:bidi="ar-SA"/>
        </w:rPr>
        <w:t>$(</w:t>
      </w:r>
      <w:r w:rsidRPr="0006394B">
        <w:rPr>
          <w:rFonts w:ascii="Consolas" w:eastAsia="Times New Roman" w:hAnsi="Consolas" w:cs="Times New Roman"/>
          <w:color w:val="9CDCFE"/>
          <w:kern w:val="0"/>
          <w:sz w:val="21"/>
          <w:szCs w:val="21"/>
          <w:lang w:val="en-CA" w:eastAsia="fr-CA" w:bidi="ar-SA"/>
        </w:rPr>
        <w:t>CC</w:t>
      </w:r>
      <w:r w:rsidRPr="0006394B">
        <w:rPr>
          <w:rFonts w:ascii="Consolas" w:eastAsia="Times New Roman" w:hAnsi="Consolas" w:cs="Times New Roman"/>
          <w:color w:val="CE9178"/>
          <w:kern w:val="0"/>
          <w:sz w:val="21"/>
          <w:szCs w:val="21"/>
          <w:lang w:val="en-CA" w:eastAsia="fr-CA" w:bidi="ar-SA"/>
        </w:rPr>
        <w:t>)</w:t>
      </w:r>
      <w:r w:rsidRPr="0006394B">
        <w:rPr>
          <w:rFonts w:ascii="Consolas" w:eastAsia="Times New Roman" w:hAnsi="Consolas" w:cs="Times New Roman"/>
          <w:color w:val="D4D4D4"/>
          <w:kern w:val="0"/>
          <w:sz w:val="21"/>
          <w:szCs w:val="21"/>
          <w:lang w:val="en-CA" w:eastAsia="fr-CA" w:bidi="ar-SA"/>
        </w:rPr>
        <w:t> </w:t>
      </w:r>
      <w:r w:rsidRPr="0006394B">
        <w:rPr>
          <w:rFonts w:ascii="Consolas" w:eastAsia="Times New Roman" w:hAnsi="Consolas" w:cs="Times New Roman"/>
          <w:color w:val="CE9178"/>
          <w:kern w:val="0"/>
          <w:sz w:val="21"/>
          <w:szCs w:val="21"/>
          <w:lang w:val="en-CA" w:eastAsia="fr-CA" w:bidi="ar-SA"/>
        </w:rPr>
        <w:t>$(</w:t>
      </w:r>
      <w:r w:rsidRPr="0006394B">
        <w:rPr>
          <w:rFonts w:ascii="Consolas" w:eastAsia="Times New Roman" w:hAnsi="Consolas" w:cs="Times New Roman"/>
          <w:color w:val="9CDCFE"/>
          <w:kern w:val="0"/>
          <w:sz w:val="21"/>
          <w:szCs w:val="21"/>
          <w:lang w:val="en-CA" w:eastAsia="fr-CA" w:bidi="ar-SA"/>
        </w:rPr>
        <w:t>LDFLAGS</w:t>
      </w:r>
      <w:r w:rsidRPr="0006394B">
        <w:rPr>
          <w:rFonts w:ascii="Consolas" w:eastAsia="Times New Roman" w:hAnsi="Consolas" w:cs="Times New Roman"/>
          <w:color w:val="CE9178"/>
          <w:kern w:val="0"/>
          <w:sz w:val="21"/>
          <w:szCs w:val="21"/>
          <w:lang w:val="en-CA" w:eastAsia="fr-CA" w:bidi="ar-SA"/>
        </w:rPr>
        <w:t>)</w:t>
      </w:r>
      <w:r w:rsidRPr="0006394B">
        <w:rPr>
          <w:rFonts w:ascii="Consolas" w:eastAsia="Times New Roman" w:hAnsi="Consolas" w:cs="Times New Roman"/>
          <w:color w:val="D4D4D4"/>
          <w:kern w:val="0"/>
          <w:sz w:val="21"/>
          <w:szCs w:val="21"/>
          <w:lang w:val="en-CA" w:eastAsia="fr-CA" w:bidi="ar-SA"/>
        </w:rPr>
        <w:t> -o </w:t>
      </w:r>
      <w:r w:rsidRPr="0006394B">
        <w:rPr>
          <w:rFonts w:ascii="Consolas" w:eastAsia="Times New Roman" w:hAnsi="Consolas" w:cs="Times New Roman"/>
          <w:color w:val="CE9178"/>
          <w:kern w:val="0"/>
          <w:sz w:val="21"/>
          <w:szCs w:val="21"/>
          <w:lang w:val="en-CA" w:eastAsia="fr-CA" w:bidi="ar-SA"/>
        </w:rPr>
        <w:t>$(</w:t>
      </w:r>
      <w:r w:rsidRPr="0006394B">
        <w:rPr>
          <w:rFonts w:ascii="Consolas" w:eastAsia="Times New Roman" w:hAnsi="Consolas" w:cs="Times New Roman"/>
          <w:color w:val="9CDCFE"/>
          <w:kern w:val="0"/>
          <w:sz w:val="21"/>
          <w:szCs w:val="21"/>
          <w:lang w:val="en-CA" w:eastAsia="fr-CA" w:bidi="ar-SA"/>
        </w:rPr>
        <w:t>TRG</w:t>
      </w:r>
      <w:r w:rsidRPr="0006394B">
        <w:rPr>
          <w:rFonts w:ascii="Consolas" w:eastAsia="Times New Roman" w:hAnsi="Consolas" w:cs="Times New Roman"/>
          <w:color w:val="CE9178"/>
          <w:kern w:val="0"/>
          <w:sz w:val="21"/>
          <w:szCs w:val="21"/>
          <w:lang w:val="en-CA" w:eastAsia="fr-CA" w:bidi="ar-SA"/>
        </w:rPr>
        <w:t>)</w:t>
      </w:r>
      <w:r w:rsidRPr="0006394B">
        <w:rPr>
          <w:rFonts w:ascii="Consolas" w:eastAsia="Times New Roman" w:hAnsi="Consolas" w:cs="Times New Roman"/>
          <w:color w:val="D4D4D4"/>
          <w:kern w:val="0"/>
          <w:sz w:val="21"/>
          <w:szCs w:val="21"/>
          <w:lang w:val="en-CA" w:eastAsia="fr-CA" w:bidi="ar-SA"/>
        </w:rPr>
        <w:t> </w:t>
      </w:r>
      <w:r w:rsidRPr="0006394B">
        <w:rPr>
          <w:rFonts w:ascii="Consolas" w:eastAsia="Times New Roman" w:hAnsi="Consolas" w:cs="Times New Roman"/>
          <w:color w:val="CE9178"/>
          <w:kern w:val="0"/>
          <w:sz w:val="21"/>
          <w:szCs w:val="21"/>
          <w:lang w:val="en-CA" w:eastAsia="fr-CA" w:bidi="ar-SA"/>
        </w:rPr>
        <w:t>$(</w:t>
      </w:r>
      <w:r w:rsidRPr="0006394B">
        <w:rPr>
          <w:rFonts w:ascii="Consolas" w:eastAsia="Times New Roman" w:hAnsi="Consolas" w:cs="Times New Roman"/>
          <w:color w:val="9CDCFE"/>
          <w:kern w:val="0"/>
          <w:sz w:val="21"/>
          <w:szCs w:val="21"/>
          <w:lang w:val="en-CA" w:eastAsia="fr-CA" w:bidi="ar-SA"/>
        </w:rPr>
        <w:t>OBJDEPS</w:t>
      </w:r>
      <w:r w:rsidRPr="0006394B">
        <w:rPr>
          <w:rFonts w:ascii="Consolas" w:eastAsia="Times New Roman" w:hAnsi="Consolas" w:cs="Times New Roman"/>
          <w:color w:val="CE9178"/>
          <w:kern w:val="0"/>
          <w:sz w:val="21"/>
          <w:szCs w:val="21"/>
          <w:lang w:val="en-CA" w:eastAsia="fr-CA" w:bidi="ar-SA"/>
        </w:rPr>
        <w:t>)</w:t>
      </w:r>
      <w:r w:rsidRPr="0006394B">
        <w:rPr>
          <w:rFonts w:ascii="Consolas" w:eastAsia="Times New Roman" w:hAnsi="Consolas" w:cs="Times New Roman"/>
          <w:color w:val="D4D4D4"/>
          <w:kern w:val="0"/>
          <w:sz w:val="21"/>
          <w:szCs w:val="21"/>
          <w:lang w:val="en-CA" w:eastAsia="fr-CA" w:bidi="ar-SA"/>
        </w:rPr>
        <w:t> </w:t>
      </w:r>
      <w:r w:rsidRPr="0006394B">
        <w:rPr>
          <w:rFonts w:ascii="Consolas" w:eastAsia="Times New Roman" w:hAnsi="Consolas" w:cs="Times New Roman"/>
          <w:color w:val="D7BA7D"/>
          <w:kern w:val="0"/>
          <w:sz w:val="21"/>
          <w:szCs w:val="21"/>
          <w:lang w:val="en-CA" w:eastAsia="fr-CA" w:bidi="ar-SA"/>
        </w:rPr>
        <w:t>\</w:t>
      </w:r>
    </w:p>
    <w:p w14:paraId="5954955A" w14:textId="77777777" w:rsidR="0006394B" w:rsidRPr="0006394B" w:rsidRDefault="0006394B" w:rsidP="00566393">
      <w:pPr>
        <w:widowControl/>
        <w:shd w:val="clear" w:color="auto" w:fill="1E1E1E"/>
        <w:suppressAutoHyphens w:val="0"/>
        <w:autoSpaceDN/>
        <w:spacing w:line="285" w:lineRule="atLeast"/>
        <w:ind w:left="706"/>
        <w:jc w:val="both"/>
        <w:textAlignment w:val="auto"/>
        <w:rPr>
          <w:rFonts w:ascii="Consolas" w:eastAsia="Times New Roman" w:hAnsi="Consolas" w:cs="Times New Roman"/>
          <w:color w:val="D4D4D4"/>
          <w:kern w:val="0"/>
          <w:sz w:val="21"/>
          <w:szCs w:val="21"/>
          <w:lang w:val="fr-CA" w:eastAsia="fr-CA" w:bidi="ar-SA"/>
        </w:rPr>
      </w:pPr>
      <w:r w:rsidRPr="0006394B">
        <w:rPr>
          <w:rFonts w:ascii="Consolas" w:eastAsia="Times New Roman" w:hAnsi="Consolas" w:cs="Times New Roman"/>
          <w:color w:val="D4D4D4"/>
          <w:kern w:val="0"/>
          <w:sz w:val="21"/>
          <w:szCs w:val="21"/>
          <w:lang w:val="en-CA" w:eastAsia="fr-CA" w:bidi="ar-SA"/>
        </w:rPr>
        <w:t>    </w:t>
      </w:r>
      <w:r w:rsidRPr="0006394B">
        <w:rPr>
          <w:rFonts w:ascii="Consolas" w:eastAsia="Times New Roman" w:hAnsi="Consolas" w:cs="Times New Roman"/>
          <w:color w:val="D4D4D4"/>
          <w:kern w:val="0"/>
          <w:sz w:val="21"/>
          <w:szCs w:val="21"/>
          <w:lang w:val="fr-CA" w:eastAsia="fr-CA" w:bidi="ar-SA"/>
        </w:rPr>
        <w:t>-lm </w:t>
      </w:r>
      <w:r w:rsidRPr="0006394B">
        <w:rPr>
          <w:rFonts w:ascii="Consolas" w:eastAsia="Times New Roman" w:hAnsi="Consolas" w:cs="Times New Roman"/>
          <w:color w:val="CE9178"/>
          <w:kern w:val="0"/>
          <w:sz w:val="21"/>
          <w:szCs w:val="21"/>
          <w:lang w:val="fr-CA" w:eastAsia="fr-CA" w:bidi="ar-SA"/>
        </w:rPr>
        <w:t>$(</w:t>
      </w:r>
      <w:r w:rsidRPr="0006394B">
        <w:rPr>
          <w:rFonts w:ascii="Consolas" w:eastAsia="Times New Roman" w:hAnsi="Consolas" w:cs="Times New Roman"/>
          <w:color w:val="9CDCFE"/>
          <w:kern w:val="0"/>
          <w:sz w:val="21"/>
          <w:szCs w:val="21"/>
          <w:lang w:val="fr-CA" w:eastAsia="fr-CA" w:bidi="ar-SA"/>
        </w:rPr>
        <w:t>LIBS</w:t>
      </w:r>
      <w:r w:rsidRPr="0006394B">
        <w:rPr>
          <w:rFonts w:ascii="Consolas" w:eastAsia="Times New Roman" w:hAnsi="Consolas" w:cs="Times New Roman"/>
          <w:color w:val="CE9178"/>
          <w:kern w:val="0"/>
          <w:sz w:val="21"/>
          <w:szCs w:val="21"/>
          <w:lang w:val="fr-CA" w:eastAsia="fr-CA" w:bidi="ar-SA"/>
        </w:rPr>
        <w:t>)</w:t>
      </w:r>
    </w:p>
    <w:p w14:paraId="1CF29462" w14:textId="77777777" w:rsidR="0006394B" w:rsidRDefault="0006394B" w:rsidP="00566393">
      <w:pPr>
        <w:pStyle w:val="Standard"/>
        <w:ind w:left="706"/>
        <w:jc w:val="both"/>
        <w:rPr>
          <w:rFonts w:ascii="Arial" w:hAnsi="Arial"/>
          <w:iCs/>
          <w:lang w:val="fr-CA"/>
        </w:rPr>
      </w:pPr>
      <w:r>
        <w:rPr>
          <w:rFonts w:ascii="Arial" w:hAnsi="Arial"/>
          <w:iCs/>
          <w:lang w:val="fr-CA"/>
        </w:rPr>
        <w:t xml:space="preserve"> </w:t>
      </w:r>
    </w:p>
    <w:p w14:paraId="213342A7" w14:textId="77777777" w:rsidR="0006394B" w:rsidRDefault="0006394B" w:rsidP="00566393">
      <w:pPr>
        <w:pStyle w:val="Standard"/>
        <w:ind w:left="706"/>
        <w:jc w:val="both"/>
        <w:rPr>
          <w:rFonts w:ascii="Arial" w:hAnsi="Arial"/>
          <w:iCs/>
          <w:lang w:val="fr-CA"/>
        </w:rPr>
      </w:pPr>
      <w:r>
        <w:rPr>
          <w:rFonts w:ascii="Arial" w:hAnsi="Arial"/>
          <w:iCs/>
          <w:lang w:val="fr-CA"/>
        </w:rPr>
        <w:t xml:space="preserve">À : </w:t>
      </w:r>
    </w:p>
    <w:p w14:paraId="4690CC58" w14:textId="77777777" w:rsidR="0006394B" w:rsidRDefault="0006394B" w:rsidP="00566393">
      <w:pPr>
        <w:pStyle w:val="Standard"/>
        <w:ind w:left="706"/>
        <w:jc w:val="both"/>
        <w:rPr>
          <w:rFonts w:ascii="Arial" w:hAnsi="Arial"/>
          <w:iCs/>
          <w:lang w:val="fr-CA"/>
        </w:rPr>
      </w:pPr>
    </w:p>
    <w:p w14:paraId="3BFC3757" w14:textId="77777777" w:rsidR="0006394B" w:rsidRPr="0006394B" w:rsidRDefault="0006394B" w:rsidP="00566393">
      <w:pPr>
        <w:widowControl/>
        <w:shd w:val="clear" w:color="auto" w:fill="1E1E1E"/>
        <w:suppressAutoHyphens w:val="0"/>
        <w:autoSpaceDN/>
        <w:spacing w:line="285" w:lineRule="atLeast"/>
        <w:ind w:left="706"/>
        <w:jc w:val="both"/>
        <w:textAlignment w:val="auto"/>
        <w:rPr>
          <w:rFonts w:ascii="Consolas" w:eastAsia="Times New Roman" w:hAnsi="Consolas" w:cs="Times New Roman"/>
          <w:color w:val="D4D4D4"/>
          <w:kern w:val="0"/>
          <w:sz w:val="21"/>
          <w:szCs w:val="21"/>
          <w:lang w:val="fr-CA" w:eastAsia="fr-CA" w:bidi="ar-SA"/>
        </w:rPr>
      </w:pPr>
      <w:r w:rsidRPr="0006394B">
        <w:rPr>
          <w:rFonts w:ascii="Consolas" w:eastAsia="Times New Roman" w:hAnsi="Consolas" w:cs="Times New Roman"/>
          <w:color w:val="6A9955"/>
          <w:kern w:val="0"/>
          <w:sz w:val="21"/>
          <w:szCs w:val="21"/>
          <w:lang w:val="fr-CA" w:eastAsia="fr-CA" w:bidi="ar-SA"/>
        </w:rPr>
        <w:t># </w:t>
      </w:r>
      <w:proofErr w:type="spellStart"/>
      <w:r w:rsidRPr="0006394B">
        <w:rPr>
          <w:rFonts w:ascii="Consolas" w:eastAsia="Times New Roman" w:hAnsi="Consolas" w:cs="Times New Roman"/>
          <w:color w:val="6A9955"/>
          <w:kern w:val="0"/>
          <w:sz w:val="21"/>
          <w:szCs w:val="21"/>
          <w:lang w:val="fr-CA" w:eastAsia="fr-CA" w:bidi="ar-SA"/>
        </w:rPr>
        <w:t>Implementation</w:t>
      </w:r>
      <w:proofErr w:type="spellEnd"/>
      <w:r w:rsidRPr="0006394B">
        <w:rPr>
          <w:rFonts w:ascii="Consolas" w:eastAsia="Times New Roman" w:hAnsi="Consolas" w:cs="Times New Roman"/>
          <w:color w:val="6A9955"/>
          <w:kern w:val="0"/>
          <w:sz w:val="21"/>
          <w:szCs w:val="21"/>
          <w:lang w:val="fr-CA" w:eastAsia="fr-CA" w:bidi="ar-SA"/>
        </w:rPr>
        <w:t> de la cible</w:t>
      </w:r>
    </w:p>
    <w:p w14:paraId="55E3E99C" w14:textId="77777777" w:rsidR="0006394B" w:rsidRPr="00135BB4" w:rsidRDefault="0006394B" w:rsidP="00566393">
      <w:pPr>
        <w:widowControl/>
        <w:shd w:val="clear" w:color="auto" w:fill="1E1E1E"/>
        <w:suppressAutoHyphens w:val="0"/>
        <w:autoSpaceDN/>
        <w:spacing w:line="285" w:lineRule="atLeast"/>
        <w:ind w:left="706"/>
        <w:jc w:val="both"/>
        <w:textAlignment w:val="auto"/>
        <w:rPr>
          <w:rFonts w:ascii="Consolas" w:eastAsia="Times New Roman" w:hAnsi="Consolas" w:cs="Times New Roman"/>
          <w:color w:val="D4D4D4"/>
          <w:kern w:val="0"/>
          <w:sz w:val="21"/>
          <w:szCs w:val="21"/>
          <w:lang w:val="en-CA" w:eastAsia="fr-CA" w:bidi="ar-SA"/>
        </w:rPr>
      </w:pPr>
      <w:r w:rsidRPr="00135BB4">
        <w:rPr>
          <w:rFonts w:ascii="Consolas" w:eastAsia="Times New Roman" w:hAnsi="Consolas" w:cs="Times New Roman"/>
          <w:color w:val="CE9178"/>
          <w:kern w:val="0"/>
          <w:sz w:val="21"/>
          <w:szCs w:val="21"/>
          <w:lang w:val="en-CA" w:eastAsia="fr-CA" w:bidi="ar-SA"/>
        </w:rPr>
        <w:t>$(</w:t>
      </w:r>
      <w:r w:rsidRPr="00135BB4">
        <w:rPr>
          <w:rFonts w:ascii="Consolas" w:eastAsia="Times New Roman" w:hAnsi="Consolas" w:cs="Times New Roman"/>
          <w:color w:val="9CDCFE"/>
          <w:kern w:val="0"/>
          <w:sz w:val="21"/>
          <w:szCs w:val="21"/>
          <w:lang w:val="en-CA" w:eastAsia="fr-CA" w:bidi="ar-SA"/>
        </w:rPr>
        <w:t>TRG</w:t>
      </w:r>
      <w:r w:rsidRPr="00135BB4">
        <w:rPr>
          <w:rFonts w:ascii="Consolas" w:eastAsia="Times New Roman" w:hAnsi="Consolas" w:cs="Times New Roman"/>
          <w:color w:val="CE9178"/>
          <w:kern w:val="0"/>
          <w:sz w:val="21"/>
          <w:szCs w:val="21"/>
          <w:lang w:val="en-CA" w:eastAsia="fr-CA" w:bidi="ar-SA"/>
        </w:rPr>
        <w:t>)</w:t>
      </w:r>
      <w:r w:rsidRPr="00135BB4">
        <w:rPr>
          <w:rFonts w:ascii="Consolas" w:eastAsia="Times New Roman" w:hAnsi="Consolas" w:cs="Times New Roman"/>
          <w:color w:val="D4D4D4"/>
          <w:kern w:val="0"/>
          <w:sz w:val="21"/>
          <w:szCs w:val="21"/>
          <w:lang w:val="en-CA" w:eastAsia="fr-CA" w:bidi="ar-SA"/>
        </w:rPr>
        <w:t>: </w:t>
      </w:r>
      <w:r w:rsidRPr="00135BB4">
        <w:rPr>
          <w:rFonts w:ascii="Consolas" w:eastAsia="Times New Roman" w:hAnsi="Consolas" w:cs="Times New Roman"/>
          <w:color w:val="CE9178"/>
          <w:kern w:val="0"/>
          <w:sz w:val="21"/>
          <w:szCs w:val="21"/>
          <w:lang w:val="en-CA" w:eastAsia="fr-CA" w:bidi="ar-SA"/>
        </w:rPr>
        <w:t>$(</w:t>
      </w:r>
      <w:r w:rsidRPr="00135BB4">
        <w:rPr>
          <w:rFonts w:ascii="Consolas" w:eastAsia="Times New Roman" w:hAnsi="Consolas" w:cs="Times New Roman"/>
          <w:color w:val="9CDCFE"/>
          <w:kern w:val="0"/>
          <w:sz w:val="21"/>
          <w:szCs w:val="21"/>
          <w:lang w:val="en-CA" w:eastAsia="fr-CA" w:bidi="ar-SA"/>
        </w:rPr>
        <w:t>OBJDEPS</w:t>
      </w:r>
      <w:r w:rsidRPr="00135BB4">
        <w:rPr>
          <w:rFonts w:ascii="Consolas" w:eastAsia="Times New Roman" w:hAnsi="Consolas" w:cs="Times New Roman"/>
          <w:color w:val="CE9178"/>
          <w:kern w:val="0"/>
          <w:sz w:val="21"/>
          <w:szCs w:val="21"/>
          <w:lang w:val="en-CA" w:eastAsia="fr-CA" w:bidi="ar-SA"/>
        </w:rPr>
        <w:t>)</w:t>
      </w:r>
    </w:p>
    <w:p w14:paraId="2385D9D2" w14:textId="77777777" w:rsidR="0006394B" w:rsidRPr="00135BB4" w:rsidRDefault="0006394B" w:rsidP="00566393">
      <w:pPr>
        <w:widowControl/>
        <w:shd w:val="clear" w:color="auto" w:fill="1E1E1E"/>
        <w:suppressAutoHyphens w:val="0"/>
        <w:autoSpaceDN/>
        <w:spacing w:line="285" w:lineRule="atLeast"/>
        <w:ind w:left="706"/>
        <w:jc w:val="both"/>
        <w:textAlignment w:val="auto"/>
        <w:rPr>
          <w:rFonts w:ascii="Consolas" w:eastAsia="Times New Roman" w:hAnsi="Consolas" w:cs="Times New Roman"/>
          <w:color w:val="D4D4D4"/>
          <w:kern w:val="0"/>
          <w:sz w:val="21"/>
          <w:szCs w:val="21"/>
          <w:lang w:val="en-CA" w:eastAsia="fr-CA" w:bidi="ar-SA"/>
        </w:rPr>
      </w:pPr>
      <w:r w:rsidRPr="00135BB4">
        <w:rPr>
          <w:rFonts w:ascii="Consolas" w:eastAsia="Times New Roman" w:hAnsi="Consolas" w:cs="Times New Roman"/>
          <w:color w:val="D4D4D4"/>
          <w:kern w:val="0"/>
          <w:sz w:val="21"/>
          <w:szCs w:val="21"/>
          <w:lang w:val="en-CA" w:eastAsia="fr-CA" w:bidi="ar-SA"/>
        </w:rPr>
        <w:t>    </w:t>
      </w:r>
      <w:r w:rsidRPr="00135BB4">
        <w:rPr>
          <w:rFonts w:ascii="Consolas" w:eastAsia="Times New Roman" w:hAnsi="Consolas" w:cs="Times New Roman"/>
          <w:color w:val="CE9178"/>
          <w:kern w:val="0"/>
          <w:sz w:val="21"/>
          <w:szCs w:val="21"/>
          <w:lang w:val="en-CA" w:eastAsia="fr-CA" w:bidi="ar-SA"/>
        </w:rPr>
        <w:t>$(</w:t>
      </w:r>
      <w:r w:rsidRPr="00135BB4">
        <w:rPr>
          <w:rFonts w:ascii="Consolas" w:eastAsia="Times New Roman" w:hAnsi="Consolas" w:cs="Times New Roman"/>
          <w:color w:val="9CDCFE"/>
          <w:kern w:val="0"/>
          <w:sz w:val="21"/>
          <w:szCs w:val="21"/>
          <w:lang w:val="en-CA" w:eastAsia="fr-CA" w:bidi="ar-SA"/>
        </w:rPr>
        <w:t>AR</w:t>
      </w:r>
      <w:r w:rsidRPr="00135BB4">
        <w:rPr>
          <w:rFonts w:ascii="Consolas" w:eastAsia="Times New Roman" w:hAnsi="Consolas" w:cs="Times New Roman"/>
          <w:color w:val="CE9178"/>
          <w:kern w:val="0"/>
          <w:sz w:val="21"/>
          <w:szCs w:val="21"/>
          <w:lang w:val="en-CA" w:eastAsia="fr-CA" w:bidi="ar-SA"/>
        </w:rPr>
        <w:t>)</w:t>
      </w:r>
      <w:r w:rsidRPr="00135BB4">
        <w:rPr>
          <w:rFonts w:ascii="Consolas" w:eastAsia="Times New Roman" w:hAnsi="Consolas" w:cs="Times New Roman"/>
          <w:color w:val="D4D4D4"/>
          <w:kern w:val="0"/>
          <w:sz w:val="21"/>
          <w:szCs w:val="21"/>
          <w:lang w:val="en-CA" w:eastAsia="fr-CA" w:bidi="ar-SA"/>
        </w:rPr>
        <w:t> </w:t>
      </w:r>
      <w:r w:rsidRPr="00135BB4">
        <w:rPr>
          <w:rFonts w:ascii="Consolas" w:eastAsia="Times New Roman" w:hAnsi="Consolas" w:cs="Times New Roman"/>
          <w:color w:val="CE9178"/>
          <w:kern w:val="0"/>
          <w:sz w:val="21"/>
          <w:szCs w:val="21"/>
          <w:lang w:val="en-CA" w:eastAsia="fr-CA" w:bidi="ar-SA"/>
        </w:rPr>
        <w:t>$(</w:t>
      </w:r>
      <w:r w:rsidRPr="00135BB4">
        <w:rPr>
          <w:rFonts w:ascii="Consolas" w:eastAsia="Times New Roman" w:hAnsi="Consolas" w:cs="Times New Roman"/>
          <w:color w:val="9CDCFE"/>
          <w:kern w:val="0"/>
          <w:sz w:val="21"/>
          <w:szCs w:val="21"/>
          <w:lang w:val="en-CA" w:eastAsia="fr-CA" w:bidi="ar-SA"/>
        </w:rPr>
        <w:t>ARFLAG</w:t>
      </w:r>
      <w:r w:rsidRPr="00135BB4">
        <w:rPr>
          <w:rFonts w:ascii="Consolas" w:eastAsia="Times New Roman" w:hAnsi="Consolas" w:cs="Times New Roman"/>
          <w:color w:val="CE9178"/>
          <w:kern w:val="0"/>
          <w:sz w:val="21"/>
          <w:szCs w:val="21"/>
          <w:lang w:val="en-CA" w:eastAsia="fr-CA" w:bidi="ar-SA"/>
        </w:rPr>
        <w:t>)</w:t>
      </w:r>
      <w:r w:rsidRPr="00135BB4">
        <w:rPr>
          <w:rFonts w:ascii="Consolas" w:eastAsia="Times New Roman" w:hAnsi="Consolas" w:cs="Times New Roman"/>
          <w:color w:val="D4D4D4"/>
          <w:kern w:val="0"/>
          <w:sz w:val="21"/>
          <w:szCs w:val="21"/>
          <w:lang w:val="en-CA" w:eastAsia="fr-CA" w:bidi="ar-SA"/>
        </w:rPr>
        <w:t> -o </w:t>
      </w:r>
      <w:r w:rsidRPr="00135BB4">
        <w:rPr>
          <w:rFonts w:ascii="Consolas" w:eastAsia="Times New Roman" w:hAnsi="Consolas" w:cs="Times New Roman"/>
          <w:color w:val="CE9178"/>
          <w:kern w:val="0"/>
          <w:sz w:val="21"/>
          <w:szCs w:val="21"/>
          <w:lang w:val="en-CA" w:eastAsia="fr-CA" w:bidi="ar-SA"/>
        </w:rPr>
        <w:t>$(</w:t>
      </w:r>
      <w:r w:rsidRPr="00135BB4">
        <w:rPr>
          <w:rFonts w:ascii="Consolas" w:eastAsia="Times New Roman" w:hAnsi="Consolas" w:cs="Times New Roman"/>
          <w:color w:val="9CDCFE"/>
          <w:kern w:val="0"/>
          <w:sz w:val="21"/>
          <w:szCs w:val="21"/>
          <w:lang w:val="en-CA" w:eastAsia="fr-CA" w:bidi="ar-SA"/>
        </w:rPr>
        <w:t>TRG</w:t>
      </w:r>
      <w:r w:rsidRPr="00135BB4">
        <w:rPr>
          <w:rFonts w:ascii="Consolas" w:eastAsia="Times New Roman" w:hAnsi="Consolas" w:cs="Times New Roman"/>
          <w:color w:val="CE9178"/>
          <w:kern w:val="0"/>
          <w:sz w:val="21"/>
          <w:szCs w:val="21"/>
          <w:lang w:val="en-CA" w:eastAsia="fr-CA" w:bidi="ar-SA"/>
        </w:rPr>
        <w:t>)</w:t>
      </w:r>
      <w:r w:rsidRPr="00135BB4">
        <w:rPr>
          <w:rFonts w:ascii="Consolas" w:eastAsia="Times New Roman" w:hAnsi="Consolas" w:cs="Times New Roman"/>
          <w:color w:val="D4D4D4"/>
          <w:kern w:val="0"/>
          <w:sz w:val="21"/>
          <w:szCs w:val="21"/>
          <w:lang w:val="en-CA" w:eastAsia="fr-CA" w:bidi="ar-SA"/>
        </w:rPr>
        <w:t> </w:t>
      </w:r>
      <w:r w:rsidRPr="00135BB4">
        <w:rPr>
          <w:rFonts w:ascii="Consolas" w:eastAsia="Times New Roman" w:hAnsi="Consolas" w:cs="Times New Roman"/>
          <w:color w:val="CE9178"/>
          <w:kern w:val="0"/>
          <w:sz w:val="21"/>
          <w:szCs w:val="21"/>
          <w:lang w:val="en-CA" w:eastAsia="fr-CA" w:bidi="ar-SA"/>
        </w:rPr>
        <w:t>$(</w:t>
      </w:r>
      <w:r w:rsidRPr="00135BB4">
        <w:rPr>
          <w:rFonts w:ascii="Consolas" w:eastAsia="Times New Roman" w:hAnsi="Consolas" w:cs="Times New Roman"/>
          <w:color w:val="9CDCFE"/>
          <w:kern w:val="0"/>
          <w:sz w:val="21"/>
          <w:szCs w:val="21"/>
          <w:lang w:val="en-CA" w:eastAsia="fr-CA" w:bidi="ar-SA"/>
        </w:rPr>
        <w:t>OBJDEPS</w:t>
      </w:r>
      <w:r w:rsidRPr="00135BB4">
        <w:rPr>
          <w:rFonts w:ascii="Consolas" w:eastAsia="Times New Roman" w:hAnsi="Consolas" w:cs="Times New Roman"/>
          <w:color w:val="CE9178"/>
          <w:kern w:val="0"/>
          <w:sz w:val="21"/>
          <w:szCs w:val="21"/>
          <w:lang w:val="en-CA" w:eastAsia="fr-CA" w:bidi="ar-SA"/>
        </w:rPr>
        <w:t>)</w:t>
      </w:r>
    </w:p>
    <w:p w14:paraId="61020017" w14:textId="77777777" w:rsidR="0006394B" w:rsidRPr="00135BB4" w:rsidRDefault="0006394B" w:rsidP="00566393">
      <w:pPr>
        <w:pStyle w:val="Standard"/>
        <w:ind w:left="706"/>
        <w:jc w:val="both"/>
        <w:rPr>
          <w:rFonts w:ascii="Arial" w:hAnsi="Arial"/>
          <w:iCs/>
          <w:lang w:val="en-CA"/>
        </w:rPr>
      </w:pPr>
    </w:p>
    <w:p w14:paraId="24CA520A" w14:textId="7E2E0D09" w:rsidR="0006394B" w:rsidRDefault="0006394B" w:rsidP="00566393">
      <w:pPr>
        <w:pStyle w:val="Standard"/>
        <w:ind w:left="706"/>
        <w:jc w:val="both"/>
        <w:rPr>
          <w:rFonts w:ascii="Arial" w:hAnsi="Arial"/>
          <w:iCs/>
          <w:lang w:val="fr-CA"/>
        </w:rPr>
      </w:pPr>
      <w:r>
        <w:rPr>
          <w:rFonts w:ascii="Arial" w:hAnsi="Arial"/>
          <w:iCs/>
          <w:lang w:val="fr-CA"/>
        </w:rPr>
        <w:t xml:space="preserve">On peut voir que nous utilisons les variables AR et ARFLAG, qui sont respectivement l’archiveur utilisé et les flags utilisés pour </w:t>
      </w:r>
      <w:r w:rsidR="005C75D3">
        <w:rPr>
          <w:rFonts w:ascii="Arial" w:hAnsi="Arial"/>
          <w:iCs/>
          <w:lang w:val="fr-CA"/>
        </w:rPr>
        <w:t>la création de notre librairie.</w:t>
      </w:r>
      <w:r w:rsidR="00566393">
        <w:rPr>
          <w:rFonts w:ascii="Arial" w:hAnsi="Arial"/>
          <w:iCs/>
          <w:lang w:val="fr-CA"/>
        </w:rPr>
        <w:t xml:space="preserve"> En l’espèce, les options (ARFLAGS) correspondent à -crs, où -c permet de créer une archive, -r insère les fichiers membres alors que -s produit l’index des fichiers objets.</w:t>
      </w:r>
    </w:p>
    <w:p w14:paraId="00BA21C1" w14:textId="77777777" w:rsidR="005C75D3" w:rsidRDefault="005C75D3" w:rsidP="00566393">
      <w:pPr>
        <w:pStyle w:val="Standard"/>
        <w:ind w:left="706"/>
        <w:jc w:val="both"/>
        <w:rPr>
          <w:rFonts w:ascii="Arial" w:hAnsi="Arial"/>
          <w:iCs/>
          <w:lang w:val="fr-CA"/>
        </w:rPr>
      </w:pPr>
    </w:p>
    <w:p w14:paraId="7FAD8D9A" w14:textId="0F911187" w:rsidR="005C75D3" w:rsidRDefault="005C75D3" w:rsidP="00566393">
      <w:pPr>
        <w:pStyle w:val="Standard"/>
        <w:ind w:left="706"/>
        <w:jc w:val="both"/>
        <w:rPr>
          <w:rFonts w:ascii="Arial" w:hAnsi="Arial"/>
          <w:b/>
          <w:iCs/>
          <w:lang w:val="fr-CA"/>
        </w:rPr>
      </w:pPr>
      <w:proofErr w:type="spellStart"/>
      <w:r>
        <w:rPr>
          <w:rFonts w:ascii="Arial" w:hAnsi="Arial"/>
          <w:b/>
          <w:iCs/>
          <w:lang w:val="fr-CA"/>
        </w:rPr>
        <w:t>Makefile</w:t>
      </w:r>
      <w:proofErr w:type="spellEnd"/>
      <w:r>
        <w:rPr>
          <w:rFonts w:ascii="Arial" w:hAnsi="Arial"/>
          <w:b/>
          <w:iCs/>
          <w:lang w:val="fr-CA"/>
        </w:rPr>
        <w:t xml:space="preserve"> </w:t>
      </w:r>
      <w:r w:rsidR="000A18D9">
        <w:rPr>
          <w:rFonts w:ascii="Arial" w:hAnsi="Arial"/>
          <w:b/>
          <w:iCs/>
          <w:lang w:val="fr-CA"/>
        </w:rPr>
        <w:t>commun (à la source)</w:t>
      </w:r>
    </w:p>
    <w:p w14:paraId="401E3865" w14:textId="77777777" w:rsidR="005C75D3" w:rsidRDefault="005C75D3" w:rsidP="00566393">
      <w:pPr>
        <w:pStyle w:val="Standard"/>
        <w:ind w:left="706"/>
        <w:jc w:val="both"/>
        <w:rPr>
          <w:rFonts w:ascii="Arial" w:hAnsi="Arial"/>
          <w:b/>
          <w:iCs/>
          <w:lang w:val="fr-CA"/>
        </w:rPr>
      </w:pPr>
    </w:p>
    <w:p w14:paraId="62664BD6" w14:textId="30CEAFA4" w:rsidR="005C75D3" w:rsidRDefault="000A18D9" w:rsidP="00566393">
      <w:pPr>
        <w:pStyle w:val="Standard"/>
        <w:ind w:left="706"/>
        <w:jc w:val="both"/>
        <w:rPr>
          <w:rFonts w:ascii="Arial" w:hAnsi="Arial"/>
          <w:iCs/>
          <w:lang w:val="fr-CA"/>
        </w:rPr>
      </w:pPr>
      <w:r>
        <w:rPr>
          <w:rFonts w:ascii="Arial" w:hAnsi="Arial"/>
          <w:iCs/>
          <w:lang w:val="fr-CA"/>
        </w:rPr>
        <w:t>Nous avons ajouté plusieurs variables dont INC, LIBINC, LIBDIR</w:t>
      </w:r>
      <w:r w:rsidR="009210F6">
        <w:rPr>
          <w:rFonts w:ascii="Arial" w:hAnsi="Arial"/>
          <w:iCs/>
          <w:lang w:val="fr-CA"/>
        </w:rPr>
        <w:t xml:space="preserve"> et</w:t>
      </w:r>
      <w:r>
        <w:rPr>
          <w:rFonts w:ascii="Arial" w:hAnsi="Arial"/>
          <w:iCs/>
          <w:lang w:val="fr-CA"/>
        </w:rPr>
        <w:t xml:space="preserve"> LIBS.</w:t>
      </w:r>
    </w:p>
    <w:p w14:paraId="09784615" w14:textId="77777777" w:rsidR="005C75D3" w:rsidRDefault="005C75D3" w:rsidP="00566393">
      <w:pPr>
        <w:pStyle w:val="Standard"/>
        <w:ind w:left="706"/>
        <w:jc w:val="both"/>
        <w:rPr>
          <w:rFonts w:ascii="Arial" w:hAnsi="Arial"/>
          <w:iCs/>
          <w:lang w:val="fr-CA"/>
        </w:rPr>
      </w:pPr>
    </w:p>
    <w:p w14:paraId="051EEF83" w14:textId="77777777" w:rsidR="000A18D9" w:rsidRPr="000A18D9" w:rsidRDefault="000A18D9" w:rsidP="000A18D9">
      <w:pPr>
        <w:widowControl/>
        <w:shd w:val="clear" w:color="auto" w:fill="0F111A"/>
        <w:suppressAutoHyphens w:val="0"/>
        <w:autoSpaceDN/>
        <w:spacing w:line="285" w:lineRule="atLeast"/>
        <w:ind w:left="709"/>
        <w:textAlignment w:val="auto"/>
        <w:rPr>
          <w:rFonts w:ascii="Consolas" w:eastAsia="Times New Roman" w:hAnsi="Consolas" w:cs="Times New Roman"/>
          <w:color w:val="8F93A2"/>
          <w:kern w:val="0"/>
          <w:sz w:val="21"/>
          <w:szCs w:val="21"/>
          <w:lang w:val="fr-CA" w:eastAsia="en-CA" w:bidi="ar-SA"/>
        </w:rPr>
      </w:pPr>
      <w:r w:rsidRPr="000A18D9">
        <w:rPr>
          <w:rFonts w:ascii="Consolas" w:eastAsia="Times New Roman" w:hAnsi="Consolas" w:cs="Times New Roman"/>
          <w:color w:val="8F93A2"/>
          <w:kern w:val="0"/>
          <w:sz w:val="21"/>
          <w:szCs w:val="21"/>
          <w:lang w:val="fr-CA" w:eastAsia="en-CA" w:bidi="ar-SA"/>
        </w:rPr>
        <w:t>INC</w:t>
      </w:r>
      <w:r w:rsidRPr="000A18D9">
        <w:rPr>
          <w:rFonts w:ascii="Consolas" w:eastAsia="Times New Roman" w:hAnsi="Consolas" w:cs="Times New Roman"/>
          <w:color w:val="89DDFF"/>
          <w:kern w:val="0"/>
          <w:sz w:val="21"/>
          <w:szCs w:val="21"/>
          <w:lang w:val="fr-CA" w:eastAsia="en-CA" w:bidi="ar-SA"/>
        </w:rPr>
        <w:t>=$(</w:t>
      </w:r>
      <w:r w:rsidRPr="000A18D9">
        <w:rPr>
          <w:rFonts w:ascii="Consolas" w:eastAsia="Times New Roman" w:hAnsi="Consolas" w:cs="Times New Roman"/>
          <w:color w:val="8F93A2"/>
          <w:kern w:val="0"/>
          <w:sz w:val="21"/>
          <w:szCs w:val="21"/>
          <w:lang w:val="fr-CA" w:eastAsia="en-CA" w:bidi="ar-SA"/>
        </w:rPr>
        <w:t>LIBINC</w:t>
      </w:r>
      <w:r w:rsidRPr="000A18D9">
        <w:rPr>
          <w:rFonts w:ascii="Consolas" w:eastAsia="Times New Roman" w:hAnsi="Consolas" w:cs="Times New Roman"/>
          <w:color w:val="89DDFF"/>
          <w:kern w:val="0"/>
          <w:sz w:val="21"/>
          <w:szCs w:val="21"/>
          <w:lang w:val="fr-CA" w:eastAsia="en-CA" w:bidi="ar-SA"/>
        </w:rPr>
        <w:t>)</w:t>
      </w:r>
    </w:p>
    <w:p w14:paraId="0ED72B24" w14:textId="77777777" w:rsidR="000A18D9" w:rsidRPr="000A18D9" w:rsidRDefault="000A18D9" w:rsidP="000A18D9">
      <w:pPr>
        <w:widowControl/>
        <w:shd w:val="clear" w:color="auto" w:fill="0F111A"/>
        <w:suppressAutoHyphens w:val="0"/>
        <w:autoSpaceDN/>
        <w:spacing w:line="285" w:lineRule="atLeast"/>
        <w:ind w:left="709"/>
        <w:textAlignment w:val="auto"/>
        <w:rPr>
          <w:rFonts w:ascii="Consolas" w:eastAsia="Times New Roman" w:hAnsi="Consolas" w:cs="Times New Roman"/>
          <w:color w:val="8F93A2"/>
          <w:kern w:val="0"/>
          <w:sz w:val="21"/>
          <w:szCs w:val="21"/>
          <w:lang w:val="fr-CA" w:eastAsia="en-CA" w:bidi="ar-SA"/>
        </w:rPr>
      </w:pPr>
      <w:r w:rsidRPr="000A18D9">
        <w:rPr>
          <w:rFonts w:ascii="Consolas" w:eastAsia="Times New Roman" w:hAnsi="Consolas" w:cs="Times New Roman"/>
          <w:color w:val="8F93A2"/>
          <w:kern w:val="0"/>
          <w:sz w:val="21"/>
          <w:szCs w:val="21"/>
          <w:lang w:val="fr-CA" w:eastAsia="en-CA" w:bidi="ar-SA"/>
        </w:rPr>
        <w:t>LIBINC</w:t>
      </w:r>
      <w:r w:rsidRPr="000A18D9">
        <w:rPr>
          <w:rFonts w:ascii="Consolas" w:eastAsia="Times New Roman" w:hAnsi="Consolas" w:cs="Times New Roman"/>
          <w:color w:val="89DDFF"/>
          <w:kern w:val="0"/>
          <w:sz w:val="21"/>
          <w:szCs w:val="21"/>
          <w:lang w:val="fr-CA" w:eastAsia="en-CA" w:bidi="ar-SA"/>
        </w:rPr>
        <w:t>=</w:t>
      </w:r>
      <w:r w:rsidRPr="000A18D9">
        <w:rPr>
          <w:rFonts w:ascii="Consolas" w:eastAsia="Times New Roman" w:hAnsi="Consolas" w:cs="Times New Roman"/>
          <w:color w:val="8F93A2"/>
          <w:kern w:val="0"/>
          <w:sz w:val="21"/>
          <w:szCs w:val="21"/>
          <w:lang w:val="fr-CA" w:eastAsia="en-CA" w:bidi="ar-SA"/>
        </w:rPr>
        <w:t>-I</w:t>
      </w:r>
      <w:proofErr w:type="gramStart"/>
      <w:r w:rsidRPr="000A18D9">
        <w:rPr>
          <w:rFonts w:ascii="Consolas" w:eastAsia="Times New Roman" w:hAnsi="Consolas" w:cs="Times New Roman"/>
          <w:color w:val="8F93A2"/>
          <w:kern w:val="0"/>
          <w:sz w:val="21"/>
          <w:szCs w:val="21"/>
          <w:lang w:val="fr-CA" w:eastAsia="en-CA" w:bidi="ar-SA"/>
        </w:rPr>
        <w:t> ..</w:t>
      </w:r>
      <w:proofErr w:type="gramEnd"/>
      <w:r w:rsidRPr="000A18D9">
        <w:rPr>
          <w:rFonts w:ascii="Consolas" w:eastAsia="Times New Roman" w:hAnsi="Consolas" w:cs="Times New Roman"/>
          <w:color w:val="8F93A2"/>
          <w:kern w:val="0"/>
          <w:sz w:val="21"/>
          <w:szCs w:val="21"/>
          <w:lang w:val="fr-CA" w:eastAsia="en-CA" w:bidi="ar-SA"/>
        </w:rPr>
        <w:t>/</w:t>
      </w:r>
      <w:proofErr w:type="spellStart"/>
      <w:r w:rsidRPr="000A18D9">
        <w:rPr>
          <w:rFonts w:ascii="Consolas" w:eastAsia="Times New Roman" w:hAnsi="Consolas" w:cs="Times New Roman"/>
          <w:color w:val="8F93A2"/>
          <w:kern w:val="0"/>
          <w:sz w:val="21"/>
          <w:szCs w:val="21"/>
          <w:lang w:val="fr-CA" w:eastAsia="en-CA" w:bidi="ar-SA"/>
        </w:rPr>
        <w:t>libutils</w:t>
      </w:r>
      <w:proofErr w:type="spellEnd"/>
      <w:r w:rsidRPr="000A18D9">
        <w:rPr>
          <w:rFonts w:ascii="Consolas" w:eastAsia="Times New Roman" w:hAnsi="Consolas" w:cs="Times New Roman"/>
          <w:color w:val="8F93A2"/>
          <w:kern w:val="0"/>
          <w:sz w:val="21"/>
          <w:szCs w:val="21"/>
          <w:lang w:val="fr-CA" w:eastAsia="en-CA" w:bidi="ar-SA"/>
        </w:rPr>
        <w:t> </w:t>
      </w:r>
    </w:p>
    <w:p w14:paraId="71C0B79B" w14:textId="02B0C9C3" w:rsidR="00305C5A" w:rsidRDefault="00305C5A" w:rsidP="000A18D9">
      <w:pPr>
        <w:pStyle w:val="Standard"/>
        <w:ind w:left="709"/>
        <w:rPr>
          <w:rFonts w:ascii="Arial" w:hAnsi="Arial"/>
          <w:i/>
          <w:iCs/>
          <w:lang w:val="fr-CA"/>
        </w:rPr>
      </w:pPr>
    </w:p>
    <w:p w14:paraId="5338E2C7" w14:textId="3B8467A4" w:rsidR="000A18D9" w:rsidRDefault="006C4517" w:rsidP="006C4517">
      <w:pPr>
        <w:pStyle w:val="Standard"/>
        <w:ind w:left="709"/>
        <w:jc w:val="both"/>
        <w:rPr>
          <w:rFonts w:ascii="Arial" w:hAnsi="Arial"/>
          <w:lang w:val="fr-CA"/>
        </w:rPr>
      </w:pPr>
      <w:r>
        <w:rPr>
          <w:rFonts w:ascii="Arial" w:hAnsi="Arial"/>
          <w:lang w:val="fr-CA"/>
        </w:rPr>
        <w:t xml:space="preserve">La variable INC est passé à </w:t>
      </w:r>
      <w:proofErr w:type="spellStart"/>
      <w:r>
        <w:rPr>
          <w:rFonts w:ascii="Arial" w:hAnsi="Arial"/>
          <w:lang w:val="fr-CA"/>
        </w:rPr>
        <w:t>avr-gcc</w:t>
      </w:r>
      <w:proofErr w:type="spellEnd"/>
      <w:r>
        <w:rPr>
          <w:rFonts w:ascii="Arial" w:hAnsi="Arial"/>
          <w:lang w:val="fr-CA"/>
        </w:rPr>
        <w:t xml:space="preserve"> lors de chaque compilation (on le retrouve dans CFLAGS). Nous avons séparé INC de LIBINC, car il est possible d’inclure d’autres fichiers qui ne font pas partis d’une librairie. Pour limiter la prolifération des variables dans les commandes de compilation, LIBINC est inclue dans INC. </w:t>
      </w:r>
    </w:p>
    <w:p w14:paraId="6188C229" w14:textId="568D98F4" w:rsidR="006C4517" w:rsidRDefault="006C4517" w:rsidP="006C4517">
      <w:pPr>
        <w:pStyle w:val="Standard"/>
        <w:ind w:left="709"/>
        <w:jc w:val="both"/>
        <w:rPr>
          <w:rFonts w:ascii="Arial" w:hAnsi="Arial"/>
          <w:lang w:val="fr-CA"/>
        </w:rPr>
      </w:pPr>
    </w:p>
    <w:p w14:paraId="11319E5D" w14:textId="252E3869" w:rsidR="006C4517" w:rsidRDefault="006C4517" w:rsidP="006C4517">
      <w:pPr>
        <w:pStyle w:val="Standard"/>
        <w:ind w:left="709"/>
        <w:jc w:val="both"/>
        <w:rPr>
          <w:rFonts w:ascii="Arial" w:hAnsi="Arial"/>
          <w:lang w:val="fr-CA"/>
        </w:rPr>
      </w:pPr>
      <w:r>
        <w:rPr>
          <w:rFonts w:ascii="Arial" w:hAnsi="Arial"/>
          <w:lang w:val="fr-CA"/>
        </w:rPr>
        <w:t xml:space="preserve">Pour que l’édition de liens fonctionne avec une librairie statique, il faut passer en paramètre le nom de la librairie avec le paramètre -l ainsi que le répertoire de la librairie avec le paramètre -L. On retrouve le nom de la librairie dans LIBS, nom qui est passé au linker, tout comme le répertoire de la librairie : </w:t>
      </w:r>
    </w:p>
    <w:p w14:paraId="7936D6FA" w14:textId="77777777" w:rsidR="006C4517" w:rsidRDefault="006C4517" w:rsidP="006C4517">
      <w:pPr>
        <w:pStyle w:val="Standard"/>
        <w:ind w:left="709"/>
        <w:jc w:val="both"/>
        <w:rPr>
          <w:rFonts w:ascii="Arial" w:hAnsi="Arial"/>
          <w:lang w:val="fr-CA"/>
        </w:rPr>
      </w:pPr>
    </w:p>
    <w:p w14:paraId="1B52618E" w14:textId="77777777" w:rsidR="006C4517" w:rsidRPr="006C4517" w:rsidRDefault="006C4517" w:rsidP="006C4517">
      <w:pPr>
        <w:widowControl/>
        <w:shd w:val="clear" w:color="auto" w:fill="0F111A"/>
        <w:suppressAutoHyphens w:val="0"/>
        <w:autoSpaceDN/>
        <w:spacing w:line="285" w:lineRule="atLeast"/>
        <w:ind w:left="709"/>
        <w:textAlignment w:val="auto"/>
        <w:rPr>
          <w:rFonts w:ascii="Consolas" w:eastAsia="Times New Roman" w:hAnsi="Consolas" w:cs="Times New Roman"/>
          <w:color w:val="8F93A2"/>
          <w:kern w:val="0"/>
          <w:sz w:val="21"/>
          <w:szCs w:val="21"/>
          <w:lang w:val="fr-CA" w:eastAsia="en-CA" w:bidi="ar-SA"/>
        </w:rPr>
      </w:pPr>
      <w:r w:rsidRPr="006C4517">
        <w:rPr>
          <w:rFonts w:ascii="Consolas" w:eastAsia="Times New Roman" w:hAnsi="Consolas" w:cs="Times New Roman"/>
          <w:color w:val="8F93A2"/>
          <w:kern w:val="0"/>
          <w:sz w:val="21"/>
          <w:szCs w:val="21"/>
          <w:lang w:val="fr-CA" w:eastAsia="en-CA" w:bidi="ar-SA"/>
        </w:rPr>
        <w:t>LIBDIR</w:t>
      </w:r>
      <w:r w:rsidRPr="006C4517">
        <w:rPr>
          <w:rFonts w:ascii="Consolas" w:eastAsia="Times New Roman" w:hAnsi="Consolas" w:cs="Times New Roman"/>
          <w:color w:val="89DDFF"/>
          <w:kern w:val="0"/>
          <w:sz w:val="21"/>
          <w:szCs w:val="21"/>
          <w:lang w:val="fr-CA" w:eastAsia="en-CA" w:bidi="ar-SA"/>
        </w:rPr>
        <w:t>=</w:t>
      </w:r>
      <w:r w:rsidRPr="006C4517">
        <w:rPr>
          <w:rFonts w:ascii="Consolas" w:eastAsia="Times New Roman" w:hAnsi="Consolas" w:cs="Times New Roman"/>
          <w:color w:val="8F93A2"/>
          <w:kern w:val="0"/>
          <w:sz w:val="21"/>
          <w:szCs w:val="21"/>
          <w:lang w:val="fr-CA" w:eastAsia="en-CA" w:bidi="ar-SA"/>
        </w:rPr>
        <w:t>-L</w:t>
      </w:r>
      <w:proofErr w:type="gramStart"/>
      <w:r w:rsidRPr="006C4517">
        <w:rPr>
          <w:rFonts w:ascii="Consolas" w:eastAsia="Times New Roman" w:hAnsi="Consolas" w:cs="Times New Roman"/>
          <w:color w:val="8F93A2"/>
          <w:kern w:val="0"/>
          <w:sz w:val="21"/>
          <w:szCs w:val="21"/>
          <w:lang w:val="fr-CA" w:eastAsia="en-CA" w:bidi="ar-SA"/>
        </w:rPr>
        <w:t> ..</w:t>
      </w:r>
      <w:proofErr w:type="gramEnd"/>
      <w:r w:rsidRPr="006C4517">
        <w:rPr>
          <w:rFonts w:ascii="Consolas" w:eastAsia="Times New Roman" w:hAnsi="Consolas" w:cs="Times New Roman"/>
          <w:color w:val="8F93A2"/>
          <w:kern w:val="0"/>
          <w:sz w:val="21"/>
          <w:szCs w:val="21"/>
          <w:lang w:val="fr-CA" w:eastAsia="en-CA" w:bidi="ar-SA"/>
        </w:rPr>
        <w:t>/</w:t>
      </w:r>
      <w:proofErr w:type="spellStart"/>
      <w:r w:rsidRPr="006C4517">
        <w:rPr>
          <w:rFonts w:ascii="Consolas" w:eastAsia="Times New Roman" w:hAnsi="Consolas" w:cs="Times New Roman"/>
          <w:color w:val="8F93A2"/>
          <w:kern w:val="0"/>
          <w:sz w:val="21"/>
          <w:szCs w:val="21"/>
          <w:lang w:val="fr-CA" w:eastAsia="en-CA" w:bidi="ar-SA"/>
        </w:rPr>
        <w:t>libutils</w:t>
      </w:r>
      <w:proofErr w:type="spellEnd"/>
    </w:p>
    <w:p w14:paraId="0950B97C" w14:textId="0C6EE547" w:rsidR="00305C5A" w:rsidRDefault="006C4517" w:rsidP="00204977">
      <w:pPr>
        <w:widowControl/>
        <w:shd w:val="clear" w:color="auto" w:fill="0F111A"/>
        <w:suppressAutoHyphens w:val="0"/>
        <w:autoSpaceDN/>
        <w:spacing w:line="285" w:lineRule="atLeast"/>
        <w:ind w:left="709"/>
        <w:textAlignment w:val="auto"/>
        <w:rPr>
          <w:rFonts w:ascii="Consolas" w:eastAsia="Times New Roman" w:hAnsi="Consolas" w:cs="Times New Roman"/>
          <w:color w:val="8F93A2"/>
          <w:kern w:val="0"/>
          <w:sz w:val="21"/>
          <w:szCs w:val="21"/>
          <w:lang w:val="fr-CA" w:eastAsia="en-CA" w:bidi="ar-SA"/>
        </w:rPr>
      </w:pPr>
      <w:r w:rsidRPr="006C4517">
        <w:rPr>
          <w:rFonts w:ascii="Consolas" w:eastAsia="Times New Roman" w:hAnsi="Consolas" w:cs="Times New Roman"/>
          <w:color w:val="8F93A2"/>
          <w:kern w:val="0"/>
          <w:sz w:val="21"/>
          <w:szCs w:val="21"/>
          <w:lang w:val="fr-CA" w:eastAsia="en-CA" w:bidi="ar-SA"/>
        </w:rPr>
        <w:t>LIBS</w:t>
      </w:r>
      <w:r w:rsidRPr="006C4517">
        <w:rPr>
          <w:rFonts w:ascii="Consolas" w:eastAsia="Times New Roman" w:hAnsi="Consolas" w:cs="Times New Roman"/>
          <w:color w:val="89DDFF"/>
          <w:kern w:val="0"/>
          <w:sz w:val="21"/>
          <w:szCs w:val="21"/>
          <w:lang w:val="fr-CA" w:eastAsia="en-CA" w:bidi="ar-SA"/>
        </w:rPr>
        <w:t>=</w:t>
      </w:r>
      <w:r w:rsidRPr="006C4517">
        <w:rPr>
          <w:rFonts w:ascii="Consolas" w:eastAsia="Times New Roman" w:hAnsi="Consolas" w:cs="Times New Roman"/>
          <w:color w:val="8F93A2"/>
          <w:kern w:val="0"/>
          <w:sz w:val="21"/>
          <w:szCs w:val="21"/>
          <w:lang w:val="fr-CA" w:eastAsia="en-CA" w:bidi="ar-SA"/>
        </w:rPr>
        <w:t>-l </w:t>
      </w:r>
      <w:r w:rsidRPr="006C4517">
        <w:rPr>
          <w:rFonts w:ascii="Consolas" w:eastAsia="Times New Roman" w:hAnsi="Consolas" w:cs="Times New Roman"/>
          <w:color w:val="89DDFF"/>
          <w:kern w:val="0"/>
          <w:sz w:val="21"/>
          <w:szCs w:val="21"/>
          <w:lang w:val="fr-CA" w:eastAsia="en-CA" w:bidi="ar-SA"/>
        </w:rPr>
        <w:t>$(</w:t>
      </w:r>
      <w:r w:rsidRPr="006C4517">
        <w:rPr>
          <w:rFonts w:ascii="Consolas" w:eastAsia="Times New Roman" w:hAnsi="Consolas" w:cs="Times New Roman"/>
          <w:color w:val="8F93A2"/>
          <w:kern w:val="0"/>
          <w:sz w:val="21"/>
          <w:szCs w:val="21"/>
          <w:lang w:val="fr-CA" w:eastAsia="en-CA" w:bidi="ar-SA"/>
        </w:rPr>
        <w:t>LIBNAME</w:t>
      </w:r>
      <w:r w:rsidRPr="006C4517">
        <w:rPr>
          <w:rFonts w:ascii="Consolas" w:eastAsia="Times New Roman" w:hAnsi="Consolas" w:cs="Times New Roman"/>
          <w:color w:val="89DDFF"/>
          <w:kern w:val="0"/>
          <w:sz w:val="21"/>
          <w:szCs w:val="21"/>
          <w:lang w:val="fr-CA" w:eastAsia="en-CA" w:bidi="ar-SA"/>
        </w:rPr>
        <w:t>)</w:t>
      </w:r>
    </w:p>
    <w:p w14:paraId="155E9F93" w14:textId="6A1C8884" w:rsidR="00204977" w:rsidRPr="00204977" w:rsidRDefault="00204977" w:rsidP="00204977">
      <w:pPr>
        <w:rPr>
          <w:rFonts w:ascii="Consolas" w:eastAsia="Times New Roman" w:hAnsi="Consolas" w:cs="Times New Roman"/>
          <w:sz w:val="21"/>
          <w:szCs w:val="21"/>
          <w:lang w:val="fr-CA" w:eastAsia="en-CA" w:bidi="ar-SA"/>
        </w:rPr>
      </w:pPr>
    </w:p>
    <w:p w14:paraId="63AE200B" w14:textId="2A103C03" w:rsidR="00204977" w:rsidRDefault="00204977" w:rsidP="00204977">
      <w:pPr>
        <w:rPr>
          <w:rFonts w:ascii="Consolas" w:eastAsia="Times New Roman" w:hAnsi="Consolas" w:cs="Times New Roman"/>
          <w:color w:val="8F93A2"/>
          <w:kern w:val="0"/>
          <w:sz w:val="21"/>
          <w:szCs w:val="21"/>
          <w:lang w:val="fr-CA" w:eastAsia="en-CA" w:bidi="ar-SA"/>
        </w:rPr>
      </w:pPr>
    </w:p>
    <w:p w14:paraId="4BDAF5C9" w14:textId="2A449D33" w:rsidR="00204977" w:rsidRDefault="00204977" w:rsidP="00110C76">
      <w:pPr>
        <w:ind w:left="706"/>
        <w:jc w:val="both"/>
        <w:rPr>
          <w:rFonts w:ascii="Arial" w:hAnsi="Arial"/>
          <w:lang w:val="fr-CA"/>
        </w:rPr>
      </w:pPr>
      <w:r>
        <w:rPr>
          <w:rFonts w:ascii="Arial" w:hAnsi="Arial"/>
          <w:lang w:val="fr-CA"/>
        </w:rPr>
        <w:t xml:space="preserve">Le </w:t>
      </w:r>
      <w:proofErr w:type="spellStart"/>
      <w:r>
        <w:rPr>
          <w:rFonts w:ascii="Arial" w:hAnsi="Arial"/>
          <w:lang w:val="fr-CA"/>
        </w:rPr>
        <w:t>Makefile</w:t>
      </w:r>
      <w:proofErr w:type="spellEnd"/>
      <w:r>
        <w:rPr>
          <w:rFonts w:ascii="Arial" w:hAnsi="Arial"/>
          <w:lang w:val="fr-CA"/>
        </w:rPr>
        <w:t xml:space="preserve"> </w:t>
      </w:r>
      <w:r w:rsidR="00110C76">
        <w:rPr>
          <w:rFonts w:ascii="Arial" w:hAnsi="Arial"/>
          <w:lang w:val="fr-CA"/>
        </w:rPr>
        <w:t xml:space="preserve">commun </w:t>
      </w:r>
      <w:r>
        <w:rPr>
          <w:rFonts w:ascii="Arial" w:hAnsi="Arial"/>
          <w:lang w:val="fr-CA"/>
        </w:rPr>
        <w:t xml:space="preserve">est </w:t>
      </w:r>
      <w:r w:rsidR="00110C76">
        <w:rPr>
          <w:rFonts w:ascii="Arial" w:hAnsi="Arial"/>
          <w:lang w:val="fr-CA"/>
        </w:rPr>
        <w:t>conçu</w:t>
      </w:r>
      <w:r>
        <w:rPr>
          <w:rFonts w:ascii="Arial" w:hAnsi="Arial"/>
          <w:lang w:val="fr-CA"/>
        </w:rPr>
        <w:t xml:space="preserve"> </w:t>
      </w:r>
      <w:r w:rsidR="00110C76">
        <w:rPr>
          <w:rFonts w:ascii="Arial" w:hAnsi="Arial"/>
          <w:lang w:val="fr-CA"/>
        </w:rPr>
        <w:t xml:space="preserve">pour être inclus dans un autre </w:t>
      </w:r>
      <w:proofErr w:type="spellStart"/>
      <w:r w:rsidR="00110C76">
        <w:rPr>
          <w:rFonts w:ascii="Arial" w:hAnsi="Arial"/>
          <w:lang w:val="fr-CA"/>
        </w:rPr>
        <w:t>Makefile</w:t>
      </w:r>
      <w:proofErr w:type="spellEnd"/>
      <w:r w:rsidR="00110C76">
        <w:rPr>
          <w:rFonts w:ascii="Arial" w:hAnsi="Arial"/>
          <w:lang w:val="fr-CA"/>
        </w:rPr>
        <w:t>, car il ne peut par lui-seul compiler un exécutable.</w:t>
      </w:r>
      <w:r w:rsidR="006C2405">
        <w:rPr>
          <w:rFonts w:ascii="Arial" w:hAnsi="Arial"/>
          <w:lang w:val="fr-CA"/>
        </w:rPr>
        <w:t xml:space="preserve"> Seules trois variables ont besoin d’être spécifiées dans le </w:t>
      </w:r>
      <w:proofErr w:type="spellStart"/>
      <w:r w:rsidR="006C2405">
        <w:rPr>
          <w:rFonts w:ascii="Arial" w:hAnsi="Arial"/>
          <w:lang w:val="fr-CA"/>
        </w:rPr>
        <w:t>Makefile</w:t>
      </w:r>
      <w:proofErr w:type="spellEnd"/>
      <w:r w:rsidR="006C2405">
        <w:rPr>
          <w:rFonts w:ascii="Arial" w:hAnsi="Arial"/>
          <w:lang w:val="fr-CA"/>
        </w:rPr>
        <w:t xml:space="preserve"> dans le dossier des fichiers sources : </w:t>
      </w:r>
    </w:p>
    <w:p w14:paraId="254F7FA7" w14:textId="77777777" w:rsidR="006C2405" w:rsidRDefault="006C2405" w:rsidP="00110C76">
      <w:pPr>
        <w:ind w:left="706"/>
        <w:jc w:val="both"/>
        <w:rPr>
          <w:rFonts w:ascii="Arial" w:hAnsi="Arial"/>
          <w:lang w:val="fr-CA"/>
        </w:rPr>
      </w:pPr>
    </w:p>
    <w:p w14:paraId="4D0C431F" w14:textId="6D390A1A" w:rsidR="006C2405" w:rsidRPr="006C2405" w:rsidRDefault="006C2405" w:rsidP="006C2405">
      <w:pPr>
        <w:widowControl/>
        <w:shd w:val="clear" w:color="auto" w:fill="0F111A"/>
        <w:suppressAutoHyphens w:val="0"/>
        <w:autoSpaceDN/>
        <w:spacing w:line="285" w:lineRule="atLeast"/>
        <w:ind w:left="709"/>
        <w:textAlignment w:val="auto"/>
        <w:rPr>
          <w:rFonts w:ascii="Consolas" w:eastAsia="Times New Roman" w:hAnsi="Consolas" w:cs="Times New Roman"/>
          <w:color w:val="8F93A2"/>
          <w:kern w:val="0"/>
          <w:sz w:val="21"/>
          <w:szCs w:val="21"/>
          <w:lang w:val="en-CA" w:eastAsia="en-CA" w:bidi="ar-SA"/>
        </w:rPr>
      </w:pPr>
      <w:r w:rsidRPr="006C2405">
        <w:rPr>
          <w:rFonts w:ascii="Consolas" w:eastAsia="Times New Roman" w:hAnsi="Consolas" w:cs="Times New Roman"/>
          <w:color w:val="8F93A2"/>
          <w:kern w:val="0"/>
          <w:sz w:val="21"/>
          <w:szCs w:val="21"/>
          <w:lang w:val="en-CA" w:eastAsia="en-CA" w:bidi="ar-SA"/>
        </w:rPr>
        <w:t>PROJECTNAME</w:t>
      </w:r>
      <w:r w:rsidRPr="006C2405">
        <w:rPr>
          <w:rFonts w:ascii="Consolas" w:eastAsia="Times New Roman" w:hAnsi="Consolas" w:cs="Times New Roman"/>
          <w:color w:val="89DDFF"/>
          <w:kern w:val="0"/>
          <w:sz w:val="21"/>
          <w:szCs w:val="21"/>
          <w:lang w:val="en-CA" w:eastAsia="en-CA" w:bidi="ar-SA"/>
        </w:rPr>
        <w:t>=</w:t>
      </w:r>
      <w:r>
        <w:rPr>
          <w:rFonts w:ascii="Consolas" w:eastAsia="Times New Roman" w:hAnsi="Consolas" w:cs="Times New Roman"/>
          <w:color w:val="8F93A2"/>
          <w:kern w:val="0"/>
          <w:sz w:val="21"/>
          <w:szCs w:val="21"/>
          <w:lang w:val="en-CA" w:eastAsia="en-CA" w:bidi="ar-SA"/>
        </w:rPr>
        <w:t>exec</w:t>
      </w:r>
    </w:p>
    <w:p w14:paraId="0CC777B5" w14:textId="77777777" w:rsidR="006C2405" w:rsidRPr="006C2405" w:rsidRDefault="006C2405" w:rsidP="006C2405">
      <w:pPr>
        <w:widowControl/>
        <w:shd w:val="clear" w:color="auto" w:fill="0F111A"/>
        <w:suppressAutoHyphens w:val="0"/>
        <w:autoSpaceDN/>
        <w:spacing w:line="285" w:lineRule="atLeast"/>
        <w:ind w:left="709"/>
        <w:textAlignment w:val="auto"/>
        <w:rPr>
          <w:rFonts w:ascii="Consolas" w:eastAsia="Times New Roman" w:hAnsi="Consolas" w:cs="Times New Roman"/>
          <w:color w:val="8F93A2"/>
          <w:kern w:val="0"/>
          <w:sz w:val="21"/>
          <w:szCs w:val="21"/>
          <w:lang w:val="en-CA" w:eastAsia="en-CA" w:bidi="ar-SA"/>
        </w:rPr>
      </w:pPr>
      <w:r w:rsidRPr="006C2405">
        <w:rPr>
          <w:rFonts w:ascii="Consolas" w:eastAsia="Times New Roman" w:hAnsi="Consolas" w:cs="Times New Roman"/>
          <w:color w:val="8F93A2"/>
          <w:kern w:val="0"/>
          <w:sz w:val="21"/>
          <w:szCs w:val="21"/>
          <w:lang w:val="en-CA" w:eastAsia="en-CA" w:bidi="ar-SA"/>
        </w:rPr>
        <w:t>SRCDIR</w:t>
      </w:r>
      <w:r w:rsidRPr="006C2405">
        <w:rPr>
          <w:rFonts w:ascii="Consolas" w:eastAsia="Times New Roman" w:hAnsi="Consolas" w:cs="Times New Roman"/>
          <w:color w:val="89DDFF"/>
          <w:kern w:val="0"/>
          <w:sz w:val="21"/>
          <w:szCs w:val="21"/>
          <w:lang w:val="en-CA" w:eastAsia="en-CA" w:bidi="ar-SA"/>
        </w:rPr>
        <w:t>=</w:t>
      </w:r>
      <w:r w:rsidRPr="006C2405">
        <w:rPr>
          <w:rFonts w:ascii="Consolas" w:eastAsia="Times New Roman" w:hAnsi="Consolas" w:cs="Times New Roman"/>
          <w:color w:val="8F93A2"/>
          <w:kern w:val="0"/>
          <w:sz w:val="21"/>
          <w:szCs w:val="21"/>
          <w:lang w:val="en-CA" w:eastAsia="en-CA" w:bidi="ar-SA"/>
        </w:rPr>
        <w:t>.</w:t>
      </w:r>
    </w:p>
    <w:p w14:paraId="6675A580" w14:textId="0FA011BC" w:rsidR="006C2405" w:rsidRDefault="006C2405" w:rsidP="006C2405">
      <w:pPr>
        <w:widowControl/>
        <w:shd w:val="clear" w:color="auto" w:fill="0F111A"/>
        <w:suppressAutoHyphens w:val="0"/>
        <w:autoSpaceDN/>
        <w:spacing w:line="285" w:lineRule="atLeast"/>
        <w:ind w:left="709"/>
        <w:textAlignment w:val="auto"/>
        <w:rPr>
          <w:rFonts w:ascii="Consolas" w:eastAsia="Times New Roman" w:hAnsi="Consolas" w:cs="Times New Roman"/>
          <w:color w:val="8F93A2"/>
          <w:kern w:val="0"/>
          <w:sz w:val="21"/>
          <w:szCs w:val="21"/>
          <w:lang w:val="en-CA" w:eastAsia="en-CA" w:bidi="ar-SA"/>
        </w:rPr>
      </w:pPr>
      <w:r w:rsidRPr="006C2405">
        <w:rPr>
          <w:rFonts w:ascii="Consolas" w:eastAsia="Times New Roman" w:hAnsi="Consolas" w:cs="Times New Roman"/>
          <w:color w:val="8F93A2"/>
          <w:kern w:val="0"/>
          <w:sz w:val="21"/>
          <w:szCs w:val="21"/>
          <w:lang w:val="en-CA" w:eastAsia="en-CA" w:bidi="ar-SA"/>
        </w:rPr>
        <w:t>PRJSRC</w:t>
      </w:r>
      <w:r w:rsidRPr="006C2405">
        <w:rPr>
          <w:rFonts w:ascii="Consolas" w:eastAsia="Times New Roman" w:hAnsi="Consolas" w:cs="Times New Roman"/>
          <w:color w:val="89DDFF"/>
          <w:kern w:val="0"/>
          <w:sz w:val="21"/>
          <w:szCs w:val="21"/>
          <w:lang w:val="en-CA" w:eastAsia="en-CA" w:bidi="ar-SA"/>
        </w:rPr>
        <w:t>=$(</w:t>
      </w:r>
      <w:r w:rsidRPr="006C2405">
        <w:rPr>
          <w:rFonts w:ascii="Consolas" w:eastAsia="Times New Roman" w:hAnsi="Consolas" w:cs="Times New Roman"/>
          <w:color w:val="82AAFF"/>
          <w:kern w:val="0"/>
          <w:sz w:val="21"/>
          <w:szCs w:val="21"/>
          <w:lang w:val="en-CA" w:eastAsia="en-CA" w:bidi="ar-SA"/>
        </w:rPr>
        <w:t>wildcard</w:t>
      </w:r>
      <w:r w:rsidRPr="006C2405">
        <w:rPr>
          <w:rFonts w:ascii="Consolas" w:eastAsia="Times New Roman" w:hAnsi="Consolas" w:cs="Times New Roman"/>
          <w:color w:val="C3E88D"/>
          <w:kern w:val="0"/>
          <w:sz w:val="21"/>
          <w:szCs w:val="21"/>
          <w:lang w:val="en-CA" w:eastAsia="en-CA" w:bidi="ar-SA"/>
        </w:rPr>
        <w:t> </w:t>
      </w:r>
      <w:r w:rsidRPr="006C2405">
        <w:rPr>
          <w:rFonts w:ascii="Consolas" w:eastAsia="Times New Roman" w:hAnsi="Consolas" w:cs="Times New Roman"/>
          <w:color w:val="89DDFF"/>
          <w:kern w:val="0"/>
          <w:sz w:val="21"/>
          <w:szCs w:val="21"/>
          <w:lang w:val="en-CA" w:eastAsia="en-CA" w:bidi="ar-SA"/>
        </w:rPr>
        <w:t>$(</w:t>
      </w:r>
      <w:r w:rsidRPr="006C2405">
        <w:rPr>
          <w:rFonts w:ascii="Consolas" w:eastAsia="Times New Roman" w:hAnsi="Consolas" w:cs="Times New Roman"/>
          <w:color w:val="8F93A2"/>
          <w:kern w:val="0"/>
          <w:sz w:val="21"/>
          <w:szCs w:val="21"/>
          <w:lang w:val="en-CA" w:eastAsia="en-CA" w:bidi="ar-SA"/>
        </w:rPr>
        <w:t>SRCDIR</w:t>
      </w:r>
      <w:r w:rsidRPr="006C2405">
        <w:rPr>
          <w:rFonts w:ascii="Consolas" w:eastAsia="Times New Roman" w:hAnsi="Consolas" w:cs="Times New Roman"/>
          <w:color w:val="89DDFF"/>
          <w:kern w:val="0"/>
          <w:sz w:val="21"/>
          <w:szCs w:val="21"/>
          <w:lang w:val="en-CA" w:eastAsia="en-CA" w:bidi="ar-SA"/>
        </w:rPr>
        <w:t>)</w:t>
      </w:r>
      <w:r w:rsidRPr="006C2405">
        <w:rPr>
          <w:rFonts w:ascii="Consolas" w:eastAsia="Times New Roman" w:hAnsi="Consolas" w:cs="Times New Roman"/>
          <w:color w:val="C3E88D"/>
          <w:kern w:val="0"/>
          <w:sz w:val="21"/>
          <w:szCs w:val="21"/>
          <w:lang w:val="en-CA" w:eastAsia="en-CA" w:bidi="ar-SA"/>
        </w:rPr>
        <w:t>/</w:t>
      </w:r>
      <w:r w:rsidRPr="006C2405">
        <w:rPr>
          <w:rFonts w:ascii="Consolas" w:eastAsia="Times New Roman" w:hAnsi="Consolas" w:cs="Times New Roman"/>
          <w:color w:val="8F93A2"/>
          <w:kern w:val="0"/>
          <w:sz w:val="21"/>
          <w:szCs w:val="21"/>
          <w:lang w:val="en-CA" w:eastAsia="en-CA" w:bidi="ar-SA"/>
        </w:rPr>
        <w:t>*</w:t>
      </w:r>
      <w:r w:rsidRPr="006C2405">
        <w:rPr>
          <w:rFonts w:ascii="Consolas" w:eastAsia="Times New Roman" w:hAnsi="Consolas" w:cs="Times New Roman"/>
          <w:color w:val="C3E88D"/>
          <w:kern w:val="0"/>
          <w:sz w:val="21"/>
          <w:szCs w:val="21"/>
          <w:lang w:val="en-CA" w:eastAsia="en-CA" w:bidi="ar-SA"/>
        </w:rPr>
        <w:t>.</w:t>
      </w:r>
      <w:proofErr w:type="spellStart"/>
      <w:r w:rsidRPr="006C2405">
        <w:rPr>
          <w:rFonts w:ascii="Consolas" w:eastAsia="Times New Roman" w:hAnsi="Consolas" w:cs="Times New Roman"/>
          <w:color w:val="C3E88D"/>
          <w:kern w:val="0"/>
          <w:sz w:val="21"/>
          <w:szCs w:val="21"/>
          <w:lang w:val="en-CA" w:eastAsia="en-CA" w:bidi="ar-SA"/>
        </w:rPr>
        <w:t>cpp</w:t>
      </w:r>
      <w:proofErr w:type="spellEnd"/>
      <w:r w:rsidRPr="006C2405">
        <w:rPr>
          <w:rFonts w:ascii="Consolas" w:eastAsia="Times New Roman" w:hAnsi="Consolas" w:cs="Times New Roman"/>
          <w:color w:val="89DDFF"/>
          <w:kern w:val="0"/>
          <w:sz w:val="21"/>
          <w:szCs w:val="21"/>
          <w:lang w:val="en-CA" w:eastAsia="en-CA" w:bidi="ar-SA"/>
        </w:rPr>
        <w:t>)</w:t>
      </w:r>
      <w:r w:rsidRPr="006C2405">
        <w:rPr>
          <w:rFonts w:ascii="Consolas" w:eastAsia="Times New Roman" w:hAnsi="Consolas" w:cs="Times New Roman"/>
          <w:color w:val="8F93A2"/>
          <w:kern w:val="0"/>
          <w:sz w:val="21"/>
          <w:szCs w:val="21"/>
          <w:lang w:val="en-CA" w:eastAsia="en-CA" w:bidi="ar-SA"/>
        </w:rPr>
        <w:t> </w:t>
      </w:r>
      <w:r w:rsidRPr="006C2405">
        <w:rPr>
          <w:rFonts w:ascii="Consolas" w:eastAsia="Times New Roman" w:hAnsi="Consolas" w:cs="Times New Roman"/>
          <w:color w:val="89DDFF"/>
          <w:kern w:val="0"/>
          <w:sz w:val="21"/>
          <w:szCs w:val="21"/>
          <w:lang w:val="en-CA" w:eastAsia="en-CA" w:bidi="ar-SA"/>
        </w:rPr>
        <w:t>$(</w:t>
      </w:r>
      <w:r w:rsidRPr="006C2405">
        <w:rPr>
          <w:rFonts w:ascii="Consolas" w:eastAsia="Times New Roman" w:hAnsi="Consolas" w:cs="Times New Roman"/>
          <w:color w:val="82AAFF"/>
          <w:kern w:val="0"/>
          <w:sz w:val="21"/>
          <w:szCs w:val="21"/>
          <w:lang w:val="en-CA" w:eastAsia="en-CA" w:bidi="ar-SA"/>
        </w:rPr>
        <w:t>wildcard</w:t>
      </w:r>
      <w:r w:rsidRPr="006C2405">
        <w:rPr>
          <w:rFonts w:ascii="Consolas" w:eastAsia="Times New Roman" w:hAnsi="Consolas" w:cs="Times New Roman"/>
          <w:color w:val="C3E88D"/>
          <w:kern w:val="0"/>
          <w:sz w:val="21"/>
          <w:szCs w:val="21"/>
          <w:lang w:val="en-CA" w:eastAsia="en-CA" w:bidi="ar-SA"/>
        </w:rPr>
        <w:t> </w:t>
      </w:r>
      <w:r w:rsidRPr="006C2405">
        <w:rPr>
          <w:rFonts w:ascii="Consolas" w:eastAsia="Times New Roman" w:hAnsi="Consolas" w:cs="Times New Roman"/>
          <w:color w:val="89DDFF"/>
          <w:kern w:val="0"/>
          <w:sz w:val="21"/>
          <w:szCs w:val="21"/>
          <w:lang w:val="en-CA" w:eastAsia="en-CA" w:bidi="ar-SA"/>
        </w:rPr>
        <w:t>$(</w:t>
      </w:r>
      <w:r w:rsidRPr="006C2405">
        <w:rPr>
          <w:rFonts w:ascii="Consolas" w:eastAsia="Times New Roman" w:hAnsi="Consolas" w:cs="Times New Roman"/>
          <w:color w:val="8F93A2"/>
          <w:kern w:val="0"/>
          <w:sz w:val="21"/>
          <w:szCs w:val="21"/>
          <w:lang w:val="en-CA" w:eastAsia="en-CA" w:bidi="ar-SA"/>
        </w:rPr>
        <w:t>SRCDIR</w:t>
      </w:r>
      <w:r w:rsidRPr="006C2405">
        <w:rPr>
          <w:rFonts w:ascii="Consolas" w:eastAsia="Times New Roman" w:hAnsi="Consolas" w:cs="Times New Roman"/>
          <w:color w:val="89DDFF"/>
          <w:kern w:val="0"/>
          <w:sz w:val="21"/>
          <w:szCs w:val="21"/>
          <w:lang w:val="en-CA" w:eastAsia="en-CA" w:bidi="ar-SA"/>
        </w:rPr>
        <w:t>)</w:t>
      </w:r>
      <w:r w:rsidRPr="006C2405">
        <w:rPr>
          <w:rFonts w:ascii="Consolas" w:eastAsia="Times New Roman" w:hAnsi="Consolas" w:cs="Times New Roman"/>
          <w:color w:val="C3E88D"/>
          <w:kern w:val="0"/>
          <w:sz w:val="21"/>
          <w:szCs w:val="21"/>
          <w:lang w:val="en-CA" w:eastAsia="en-CA" w:bidi="ar-SA"/>
        </w:rPr>
        <w:t>/</w:t>
      </w:r>
      <w:r w:rsidRPr="006C2405">
        <w:rPr>
          <w:rFonts w:ascii="Consolas" w:eastAsia="Times New Roman" w:hAnsi="Consolas" w:cs="Times New Roman"/>
          <w:color w:val="8F93A2"/>
          <w:kern w:val="0"/>
          <w:sz w:val="21"/>
          <w:szCs w:val="21"/>
          <w:lang w:val="en-CA" w:eastAsia="en-CA" w:bidi="ar-SA"/>
        </w:rPr>
        <w:t>*</w:t>
      </w:r>
      <w:r w:rsidRPr="006C2405">
        <w:rPr>
          <w:rFonts w:ascii="Consolas" w:eastAsia="Times New Roman" w:hAnsi="Consolas" w:cs="Times New Roman"/>
          <w:color w:val="C3E88D"/>
          <w:kern w:val="0"/>
          <w:sz w:val="21"/>
          <w:szCs w:val="21"/>
          <w:lang w:val="en-CA" w:eastAsia="en-CA" w:bidi="ar-SA"/>
        </w:rPr>
        <w:t>.c</w:t>
      </w:r>
      <w:r w:rsidRPr="006C2405">
        <w:rPr>
          <w:rFonts w:ascii="Consolas" w:eastAsia="Times New Roman" w:hAnsi="Consolas" w:cs="Times New Roman"/>
          <w:color w:val="89DDFF"/>
          <w:kern w:val="0"/>
          <w:sz w:val="21"/>
          <w:szCs w:val="21"/>
          <w:lang w:val="en-CA" w:eastAsia="en-CA" w:bidi="ar-SA"/>
        </w:rPr>
        <w:t>)</w:t>
      </w:r>
    </w:p>
    <w:p w14:paraId="0AD50A4E" w14:textId="0AB31591" w:rsidR="006C2405" w:rsidRDefault="006C2405" w:rsidP="006C2405">
      <w:pPr>
        <w:rPr>
          <w:rFonts w:ascii="Consolas" w:eastAsia="Times New Roman" w:hAnsi="Consolas" w:cs="Times New Roman"/>
          <w:color w:val="8F93A2"/>
          <w:kern w:val="0"/>
          <w:sz w:val="21"/>
          <w:szCs w:val="21"/>
          <w:lang w:val="en-CA" w:eastAsia="en-CA" w:bidi="ar-SA"/>
        </w:rPr>
      </w:pPr>
    </w:p>
    <w:p w14:paraId="134F173F" w14:textId="5C3B8EDF" w:rsidR="00F37FA1" w:rsidRDefault="00F37FA1" w:rsidP="006C2405">
      <w:pPr>
        <w:rPr>
          <w:rFonts w:ascii="Consolas" w:eastAsia="Times New Roman" w:hAnsi="Consolas" w:cs="Times New Roman"/>
          <w:color w:val="8F93A2"/>
          <w:kern w:val="0"/>
          <w:sz w:val="21"/>
          <w:szCs w:val="21"/>
          <w:lang w:val="en-CA" w:eastAsia="en-CA" w:bidi="ar-SA"/>
        </w:rPr>
      </w:pPr>
    </w:p>
    <w:p w14:paraId="73E4E9AF" w14:textId="77777777" w:rsidR="00F37FA1" w:rsidRDefault="00F37FA1" w:rsidP="006C2405">
      <w:pPr>
        <w:rPr>
          <w:rFonts w:ascii="Consolas" w:eastAsia="Times New Roman" w:hAnsi="Consolas" w:cs="Times New Roman"/>
          <w:color w:val="8F93A2"/>
          <w:kern w:val="0"/>
          <w:sz w:val="21"/>
          <w:szCs w:val="21"/>
          <w:lang w:val="en-CA" w:eastAsia="en-CA" w:bidi="ar-SA"/>
        </w:rPr>
      </w:pPr>
    </w:p>
    <w:p w14:paraId="49E95837" w14:textId="2FE5D543" w:rsidR="006C2405" w:rsidRDefault="006C2405" w:rsidP="006C2405">
      <w:pPr>
        <w:ind w:left="709"/>
        <w:rPr>
          <w:rFonts w:ascii="Arial" w:hAnsi="Arial"/>
          <w:lang w:val="fr-CA"/>
        </w:rPr>
      </w:pPr>
      <w:r>
        <w:rPr>
          <w:rFonts w:ascii="Arial" w:hAnsi="Arial"/>
          <w:lang w:val="fr-CA"/>
        </w:rPr>
        <w:lastRenderedPageBreak/>
        <w:t xml:space="preserve">En plaçant le </w:t>
      </w:r>
      <w:proofErr w:type="spellStart"/>
      <w:r>
        <w:rPr>
          <w:rFonts w:ascii="Arial" w:hAnsi="Arial"/>
          <w:lang w:val="fr-CA"/>
        </w:rPr>
        <w:t>Makefile</w:t>
      </w:r>
      <w:proofErr w:type="spellEnd"/>
      <w:r>
        <w:rPr>
          <w:rFonts w:ascii="Arial" w:hAnsi="Arial"/>
          <w:lang w:val="fr-CA"/>
        </w:rPr>
        <w:t xml:space="preserve"> dans le même dossier que les fichiers .c et .</w:t>
      </w:r>
      <w:proofErr w:type="spellStart"/>
      <w:r>
        <w:rPr>
          <w:rFonts w:ascii="Arial" w:hAnsi="Arial"/>
          <w:lang w:val="fr-CA"/>
        </w:rPr>
        <w:t>cpp</w:t>
      </w:r>
      <w:proofErr w:type="spellEnd"/>
      <w:r>
        <w:rPr>
          <w:rFonts w:ascii="Arial" w:hAnsi="Arial"/>
          <w:lang w:val="fr-CA"/>
        </w:rPr>
        <w:t xml:space="preserve">, l’ensemble de ceux-ci seront inclus dans le </w:t>
      </w:r>
      <w:proofErr w:type="spellStart"/>
      <w:r>
        <w:rPr>
          <w:rFonts w:ascii="Arial" w:hAnsi="Arial"/>
          <w:lang w:val="fr-CA"/>
        </w:rPr>
        <w:t>Makefile</w:t>
      </w:r>
      <w:proofErr w:type="spellEnd"/>
      <w:r>
        <w:rPr>
          <w:rFonts w:ascii="Arial" w:hAnsi="Arial"/>
          <w:lang w:val="fr-CA"/>
        </w:rPr>
        <w:t xml:space="preserve"> commun avec l’instruction suivante :</w:t>
      </w:r>
    </w:p>
    <w:p w14:paraId="1F333A64" w14:textId="0B53DA02" w:rsidR="00F37FA1" w:rsidRDefault="00F37FA1" w:rsidP="006C2405">
      <w:pPr>
        <w:ind w:left="709"/>
        <w:rPr>
          <w:rFonts w:ascii="Arial" w:hAnsi="Arial"/>
          <w:lang w:val="fr-CA"/>
        </w:rPr>
      </w:pPr>
    </w:p>
    <w:p w14:paraId="21F1E9CF" w14:textId="77777777" w:rsidR="00F37FA1" w:rsidRPr="00F37FA1" w:rsidRDefault="00F37FA1" w:rsidP="00F37FA1">
      <w:pPr>
        <w:widowControl/>
        <w:shd w:val="clear" w:color="auto" w:fill="0F111A"/>
        <w:suppressAutoHyphens w:val="0"/>
        <w:autoSpaceDN/>
        <w:spacing w:line="285" w:lineRule="atLeast"/>
        <w:ind w:left="709"/>
        <w:textAlignment w:val="auto"/>
        <w:rPr>
          <w:rFonts w:ascii="Consolas" w:eastAsia="Times New Roman" w:hAnsi="Consolas" w:cs="Times New Roman"/>
          <w:color w:val="8F93A2"/>
          <w:kern w:val="0"/>
          <w:sz w:val="21"/>
          <w:szCs w:val="21"/>
          <w:lang w:val="en-CA" w:eastAsia="en-CA" w:bidi="ar-SA"/>
        </w:rPr>
      </w:pPr>
      <w:r w:rsidRPr="00F37FA1">
        <w:rPr>
          <w:rFonts w:ascii="Consolas" w:eastAsia="Times New Roman" w:hAnsi="Consolas" w:cs="Times New Roman"/>
          <w:i/>
          <w:iCs/>
          <w:color w:val="89DDFF"/>
          <w:kern w:val="0"/>
          <w:sz w:val="21"/>
          <w:szCs w:val="21"/>
          <w:lang w:val="en-CA" w:eastAsia="en-CA" w:bidi="ar-SA"/>
        </w:rPr>
        <w:t>include</w:t>
      </w:r>
      <w:proofErr w:type="gramStart"/>
      <w:r w:rsidRPr="00F37FA1">
        <w:rPr>
          <w:rFonts w:ascii="Consolas" w:eastAsia="Times New Roman" w:hAnsi="Consolas" w:cs="Times New Roman"/>
          <w:color w:val="8F93A2"/>
          <w:kern w:val="0"/>
          <w:sz w:val="21"/>
          <w:szCs w:val="21"/>
          <w:lang w:val="en-CA" w:eastAsia="en-CA" w:bidi="ar-SA"/>
        </w:rPr>
        <w:t> ..</w:t>
      </w:r>
      <w:proofErr w:type="gramEnd"/>
      <w:r w:rsidRPr="00F37FA1">
        <w:rPr>
          <w:rFonts w:ascii="Consolas" w:eastAsia="Times New Roman" w:hAnsi="Consolas" w:cs="Times New Roman"/>
          <w:color w:val="8F93A2"/>
          <w:kern w:val="0"/>
          <w:sz w:val="21"/>
          <w:szCs w:val="21"/>
          <w:lang w:val="en-CA" w:eastAsia="en-CA" w:bidi="ar-SA"/>
        </w:rPr>
        <w:t>/</w:t>
      </w:r>
      <w:proofErr w:type="spellStart"/>
      <w:r w:rsidRPr="00F37FA1">
        <w:rPr>
          <w:rFonts w:ascii="Consolas" w:eastAsia="Times New Roman" w:hAnsi="Consolas" w:cs="Times New Roman"/>
          <w:color w:val="8F93A2"/>
          <w:kern w:val="0"/>
          <w:sz w:val="21"/>
          <w:szCs w:val="21"/>
          <w:lang w:val="en-CA" w:eastAsia="en-CA" w:bidi="ar-SA"/>
        </w:rPr>
        <w:t>Makefile</w:t>
      </w:r>
      <w:proofErr w:type="spellEnd"/>
    </w:p>
    <w:p w14:paraId="2ADF43BD" w14:textId="77777777" w:rsidR="00F37FA1" w:rsidRDefault="00F37FA1" w:rsidP="006C2405">
      <w:pPr>
        <w:ind w:left="709"/>
        <w:rPr>
          <w:rFonts w:ascii="Arial" w:hAnsi="Arial"/>
          <w:lang w:val="fr-CA"/>
        </w:rPr>
      </w:pPr>
      <w:bookmarkStart w:id="1" w:name="_GoBack"/>
      <w:bookmarkEnd w:id="1"/>
    </w:p>
    <w:p w14:paraId="50301BF1" w14:textId="3E291A79" w:rsidR="006C2405" w:rsidRPr="006C2405" w:rsidRDefault="006C2405" w:rsidP="006C2405">
      <w:pPr>
        <w:ind w:firstLine="706"/>
        <w:rPr>
          <w:rFonts w:ascii="Consolas" w:eastAsia="Times New Roman" w:hAnsi="Consolas" w:cs="Times New Roman"/>
          <w:sz w:val="21"/>
          <w:szCs w:val="21"/>
          <w:lang w:val="fr-CA" w:eastAsia="en-CA" w:bidi="ar-SA"/>
        </w:rPr>
      </w:pPr>
      <w:r>
        <w:rPr>
          <w:rFonts w:ascii="Arial" w:hAnsi="Arial"/>
          <w:lang w:val="fr-CA"/>
        </w:rPr>
        <w:t> </w:t>
      </w:r>
    </w:p>
    <w:sectPr w:rsidR="006C2405" w:rsidRPr="006C2405">
      <w:footerReference w:type="default" r:id="rId8"/>
      <w:pgSz w:w="11905" w:h="16837"/>
      <w:pgMar w:top="1134" w:right="1134" w:bottom="1700" w:left="1134"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3E336" w14:textId="77777777" w:rsidR="006B5245" w:rsidRDefault="006B5245">
      <w:r>
        <w:separator/>
      </w:r>
    </w:p>
  </w:endnote>
  <w:endnote w:type="continuationSeparator" w:id="0">
    <w:p w14:paraId="0536B12E" w14:textId="77777777" w:rsidR="006B5245" w:rsidRDefault="006B5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4BA14" w14:textId="77777777" w:rsidR="00281BB2" w:rsidRDefault="00334E1A">
    <w:pPr>
      <w:pStyle w:val="Pieddepage"/>
    </w:pPr>
    <w:r>
      <w:t>INF1900</w:t>
    </w:r>
    <w:r>
      <w:tab/>
    </w:r>
    <w:r>
      <w:fldChar w:fldCharType="begin"/>
    </w:r>
    <w:r>
      <w:instrText xml:space="preserve"> PAGE </w:instrText>
    </w:r>
    <w:r>
      <w:fldChar w:fldCharType="separate"/>
    </w:r>
    <w:r>
      <w:t>2</w:t>
    </w:r>
    <w:r>
      <w:fldChar w:fldCharType="end"/>
    </w:r>
    <w:r>
      <w:tab/>
      <w:t>Makefile et librairies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3CF32" w14:textId="77777777" w:rsidR="006B5245" w:rsidRDefault="006B5245">
      <w:r>
        <w:rPr>
          <w:color w:val="000000"/>
        </w:rPr>
        <w:ptab w:relativeTo="margin" w:alignment="center" w:leader="none"/>
      </w:r>
    </w:p>
  </w:footnote>
  <w:footnote w:type="continuationSeparator" w:id="0">
    <w:p w14:paraId="457688BD" w14:textId="77777777" w:rsidR="006B5245" w:rsidRDefault="006B52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63684"/>
    <w:multiLevelType w:val="multilevel"/>
    <w:tmpl w:val="365CBF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C5A"/>
    <w:rsid w:val="00005A7B"/>
    <w:rsid w:val="0006394B"/>
    <w:rsid w:val="000A18D9"/>
    <w:rsid w:val="00110C76"/>
    <w:rsid w:val="00135BB4"/>
    <w:rsid w:val="00153BD4"/>
    <w:rsid w:val="00204977"/>
    <w:rsid w:val="00254CF5"/>
    <w:rsid w:val="002C5B5A"/>
    <w:rsid w:val="00305C5A"/>
    <w:rsid w:val="00334E1A"/>
    <w:rsid w:val="003602F5"/>
    <w:rsid w:val="003F471B"/>
    <w:rsid w:val="004B3B3E"/>
    <w:rsid w:val="004C4CE8"/>
    <w:rsid w:val="00566393"/>
    <w:rsid w:val="00567C83"/>
    <w:rsid w:val="005C75D3"/>
    <w:rsid w:val="006462AF"/>
    <w:rsid w:val="00647C62"/>
    <w:rsid w:val="00660A13"/>
    <w:rsid w:val="00665636"/>
    <w:rsid w:val="006B5245"/>
    <w:rsid w:val="006C2405"/>
    <w:rsid w:val="006C4517"/>
    <w:rsid w:val="007331CE"/>
    <w:rsid w:val="00751B6D"/>
    <w:rsid w:val="00824DD7"/>
    <w:rsid w:val="008B4CF1"/>
    <w:rsid w:val="008D5A64"/>
    <w:rsid w:val="008F1857"/>
    <w:rsid w:val="009210F6"/>
    <w:rsid w:val="00984D61"/>
    <w:rsid w:val="009A50C5"/>
    <w:rsid w:val="009D518D"/>
    <w:rsid w:val="00A50CE7"/>
    <w:rsid w:val="00D943B1"/>
    <w:rsid w:val="00E514E7"/>
    <w:rsid w:val="00EA0D3B"/>
    <w:rsid w:val="00ED6983"/>
    <w:rsid w:val="00F07D90"/>
    <w:rsid w:val="00F37FA1"/>
    <w:rsid w:val="00F81126"/>
    <w:rsid w:val="00F9181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297C"/>
  <w15:docId w15:val="{569C8C00-62A6-427B-BDE7-35A76ABE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ieddepage">
    <w:name w:val="footer"/>
    <w:basedOn w:val="Standard"/>
    <w:pPr>
      <w:suppressLineNumbers/>
      <w:tabs>
        <w:tab w:val="center" w:pos="4818"/>
        <w:tab w:val="right" w:pos="9637"/>
      </w:tab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061112">
      <w:bodyDiv w:val="1"/>
      <w:marLeft w:val="0"/>
      <w:marRight w:val="0"/>
      <w:marTop w:val="0"/>
      <w:marBottom w:val="0"/>
      <w:divBdr>
        <w:top w:val="none" w:sz="0" w:space="0" w:color="auto"/>
        <w:left w:val="none" w:sz="0" w:space="0" w:color="auto"/>
        <w:bottom w:val="none" w:sz="0" w:space="0" w:color="auto"/>
        <w:right w:val="none" w:sz="0" w:space="0" w:color="auto"/>
      </w:divBdr>
      <w:divsChild>
        <w:div w:id="1103646976">
          <w:marLeft w:val="0"/>
          <w:marRight w:val="0"/>
          <w:marTop w:val="0"/>
          <w:marBottom w:val="0"/>
          <w:divBdr>
            <w:top w:val="none" w:sz="0" w:space="0" w:color="auto"/>
            <w:left w:val="none" w:sz="0" w:space="0" w:color="auto"/>
            <w:bottom w:val="none" w:sz="0" w:space="0" w:color="auto"/>
            <w:right w:val="none" w:sz="0" w:space="0" w:color="auto"/>
          </w:divBdr>
          <w:divsChild>
            <w:div w:id="547032470">
              <w:marLeft w:val="0"/>
              <w:marRight w:val="0"/>
              <w:marTop w:val="0"/>
              <w:marBottom w:val="0"/>
              <w:divBdr>
                <w:top w:val="none" w:sz="0" w:space="0" w:color="auto"/>
                <w:left w:val="none" w:sz="0" w:space="0" w:color="auto"/>
                <w:bottom w:val="none" w:sz="0" w:space="0" w:color="auto"/>
                <w:right w:val="none" w:sz="0" w:space="0" w:color="auto"/>
              </w:divBdr>
            </w:div>
            <w:div w:id="1385911883">
              <w:marLeft w:val="0"/>
              <w:marRight w:val="0"/>
              <w:marTop w:val="0"/>
              <w:marBottom w:val="0"/>
              <w:divBdr>
                <w:top w:val="none" w:sz="0" w:space="0" w:color="auto"/>
                <w:left w:val="none" w:sz="0" w:space="0" w:color="auto"/>
                <w:bottom w:val="none" w:sz="0" w:space="0" w:color="auto"/>
                <w:right w:val="none" w:sz="0" w:space="0" w:color="auto"/>
              </w:divBdr>
            </w:div>
            <w:div w:id="281573718">
              <w:marLeft w:val="0"/>
              <w:marRight w:val="0"/>
              <w:marTop w:val="0"/>
              <w:marBottom w:val="0"/>
              <w:divBdr>
                <w:top w:val="none" w:sz="0" w:space="0" w:color="auto"/>
                <w:left w:val="none" w:sz="0" w:space="0" w:color="auto"/>
                <w:bottom w:val="none" w:sz="0" w:space="0" w:color="auto"/>
                <w:right w:val="none" w:sz="0" w:space="0" w:color="auto"/>
              </w:divBdr>
            </w:div>
            <w:div w:id="2092000788">
              <w:marLeft w:val="0"/>
              <w:marRight w:val="0"/>
              <w:marTop w:val="0"/>
              <w:marBottom w:val="0"/>
              <w:divBdr>
                <w:top w:val="none" w:sz="0" w:space="0" w:color="auto"/>
                <w:left w:val="none" w:sz="0" w:space="0" w:color="auto"/>
                <w:bottom w:val="none" w:sz="0" w:space="0" w:color="auto"/>
                <w:right w:val="none" w:sz="0" w:space="0" w:color="auto"/>
              </w:divBdr>
            </w:div>
            <w:div w:id="1040714960">
              <w:marLeft w:val="0"/>
              <w:marRight w:val="0"/>
              <w:marTop w:val="0"/>
              <w:marBottom w:val="0"/>
              <w:divBdr>
                <w:top w:val="none" w:sz="0" w:space="0" w:color="auto"/>
                <w:left w:val="none" w:sz="0" w:space="0" w:color="auto"/>
                <w:bottom w:val="none" w:sz="0" w:space="0" w:color="auto"/>
                <w:right w:val="none" w:sz="0" w:space="0" w:color="auto"/>
              </w:divBdr>
            </w:div>
            <w:div w:id="256984175">
              <w:marLeft w:val="0"/>
              <w:marRight w:val="0"/>
              <w:marTop w:val="0"/>
              <w:marBottom w:val="0"/>
              <w:divBdr>
                <w:top w:val="none" w:sz="0" w:space="0" w:color="auto"/>
                <w:left w:val="none" w:sz="0" w:space="0" w:color="auto"/>
                <w:bottom w:val="none" w:sz="0" w:space="0" w:color="auto"/>
                <w:right w:val="none" w:sz="0" w:space="0" w:color="auto"/>
              </w:divBdr>
            </w:div>
            <w:div w:id="2015841170">
              <w:marLeft w:val="0"/>
              <w:marRight w:val="0"/>
              <w:marTop w:val="0"/>
              <w:marBottom w:val="0"/>
              <w:divBdr>
                <w:top w:val="none" w:sz="0" w:space="0" w:color="auto"/>
                <w:left w:val="none" w:sz="0" w:space="0" w:color="auto"/>
                <w:bottom w:val="none" w:sz="0" w:space="0" w:color="auto"/>
                <w:right w:val="none" w:sz="0" w:space="0" w:color="auto"/>
              </w:divBdr>
            </w:div>
            <w:div w:id="904921146">
              <w:marLeft w:val="0"/>
              <w:marRight w:val="0"/>
              <w:marTop w:val="0"/>
              <w:marBottom w:val="0"/>
              <w:divBdr>
                <w:top w:val="none" w:sz="0" w:space="0" w:color="auto"/>
                <w:left w:val="none" w:sz="0" w:space="0" w:color="auto"/>
                <w:bottom w:val="none" w:sz="0" w:space="0" w:color="auto"/>
                <w:right w:val="none" w:sz="0" w:space="0" w:color="auto"/>
              </w:divBdr>
            </w:div>
            <w:div w:id="10689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0845">
      <w:bodyDiv w:val="1"/>
      <w:marLeft w:val="0"/>
      <w:marRight w:val="0"/>
      <w:marTop w:val="0"/>
      <w:marBottom w:val="0"/>
      <w:divBdr>
        <w:top w:val="none" w:sz="0" w:space="0" w:color="auto"/>
        <w:left w:val="none" w:sz="0" w:space="0" w:color="auto"/>
        <w:bottom w:val="none" w:sz="0" w:space="0" w:color="auto"/>
        <w:right w:val="none" w:sz="0" w:space="0" w:color="auto"/>
      </w:divBdr>
      <w:divsChild>
        <w:div w:id="482089469">
          <w:marLeft w:val="0"/>
          <w:marRight w:val="0"/>
          <w:marTop w:val="0"/>
          <w:marBottom w:val="0"/>
          <w:divBdr>
            <w:top w:val="none" w:sz="0" w:space="0" w:color="auto"/>
            <w:left w:val="none" w:sz="0" w:space="0" w:color="auto"/>
            <w:bottom w:val="none" w:sz="0" w:space="0" w:color="auto"/>
            <w:right w:val="none" w:sz="0" w:space="0" w:color="auto"/>
          </w:divBdr>
          <w:divsChild>
            <w:div w:id="807473464">
              <w:marLeft w:val="0"/>
              <w:marRight w:val="0"/>
              <w:marTop w:val="0"/>
              <w:marBottom w:val="0"/>
              <w:divBdr>
                <w:top w:val="none" w:sz="0" w:space="0" w:color="auto"/>
                <w:left w:val="none" w:sz="0" w:space="0" w:color="auto"/>
                <w:bottom w:val="none" w:sz="0" w:space="0" w:color="auto"/>
                <w:right w:val="none" w:sz="0" w:space="0" w:color="auto"/>
              </w:divBdr>
            </w:div>
            <w:div w:id="204756936">
              <w:marLeft w:val="0"/>
              <w:marRight w:val="0"/>
              <w:marTop w:val="0"/>
              <w:marBottom w:val="0"/>
              <w:divBdr>
                <w:top w:val="none" w:sz="0" w:space="0" w:color="auto"/>
                <w:left w:val="none" w:sz="0" w:space="0" w:color="auto"/>
                <w:bottom w:val="none" w:sz="0" w:space="0" w:color="auto"/>
                <w:right w:val="none" w:sz="0" w:space="0" w:color="auto"/>
              </w:divBdr>
            </w:div>
            <w:div w:id="9011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13181">
      <w:bodyDiv w:val="1"/>
      <w:marLeft w:val="0"/>
      <w:marRight w:val="0"/>
      <w:marTop w:val="0"/>
      <w:marBottom w:val="0"/>
      <w:divBdr>
        <w:top w:val="none" w:sz="0" w:space="0" w:color="auto"/>
        <w:left w:val="none" w:sz="0" w:space="0" w:color="auto"/>
        <w:bottom w:val="none" w:sz="0" w:space="0" w:color="auto"/>
        <w:right w:val="none" w:sz="0" w:space="0" w:color="auto"/>
      </w:divBdr>
      <w:divsChild>
        <w:div w:id="68501292">
          <w:marLeft w:val="0"/>
          <w:marRight w:val="0"/>
          <w:marTop w:val="0"/>
          <w:marBottom w:val="0"/>
          <w:divBdr>
            <w:top w:val="none" w:sz="0" w:space="0" w:color="auto"/>
            <w:left w:val="none" w:sz="0" w:space="0" w:color="auto"/>
            <w:bottom w:val="none" w:sz="0" w:space="0" w:color="auto"/>
            <w:right w:val="none" w:sz="0" w:space="0" w:color="auto"/>
          </w:divBdr>
          <w:divsChild>
            <w:div w:id="4811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0626">
      <w:bodyDiv w:val="1"/>
      <w:marLeft w:val="0"/>
      <w:marRight w:val="0"/>
      <w:marTop w:val="0"/>
      <w:marBottom w:val="0"/>
      <w:divBdr>
        <w:top w:val="none" w:sz="0" w:space="0" w:color="auto"/>
        <w:left w:val="none" w:sz="0" w:space="0" w:color="auto"/>
        <w:bottom w:val="none" w:sz="0" w:space="0" w:color="auto"/>
        <w:right w:val="none" w:sz="0" w:space="0" w:color="auto"/>
      </w:divBdr>
      <w:divsChild>
        <w:div w:id="1581214965">
          <w:marLeft w:val="0"/>
          <w:marRight w:val="0"/>
          <w:marTop w:val="0"/>
          <w:marBottom w:val="0"/>
          <w:divBdr>
            <w:top w:val="none" w:sz="0" w:space="0" w:color="auto"/>
            <w:left w:val="none" w:sz="0" w:space="0" w:color="auto"/>
            <w:bottom w:val="none" w:sz="0" w:space="0" w:color="auto"/>
            <w:right w:val="none" w:sz="0" w:space="0" w:color="auto"/>
          </w:divBdr>
          <w:divsChild>
            <w:div w:id="20872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90730">
      <w:bodyDiv w:val="1"/>
      <w:marLeft w:val="0"/>
      <w:marRight w:val="0"/>
      <w:marTop w:val="0"/>
      <w:marBottom w:val="0"/>
      <w:divBdr>
        <w:top w:val="none" w:sz="0" w:space="0" w:color="auto"/>
        <w:left w:val="none" w:sz="0" w:space="0" w:color="auto"/>
        <w:bottom w:val="none" w:sz="0" w:space="0" w:color="auto"/>
        <w:right w:val="none" w:sz="0" w:space="0" w:color="auto"/>
      </w:divBdr>
      <w:divsChild>
        <w:div w:id="1701780389">
          <w:marLeft w:val="0"/>
          <w:marRight w:val="0"/>
          <w:marTop w:val="0"/>
          <w:marBottom w:val="0"/>
          <w:divBdr>
            <w:top w:val="none" w:sz="0" w:space="0" w:color="auto"/>
            <w:left w:val="none" w:sz="0" w:space="0" w:color="auto"/>
            <w:bottom w:val="none" w:sz="0" w:space="0" w:color="auto"/>
            <w:right w:val="none" w:sz="0" w:space="0" w:color="auto"/>
          </w:divBdr>
          <w:divsChild>
            <w:div w:id="1169128136">
              <w:marLeft w:val="0"/>
              <w:marRight w:val="0"/>
              <w:marTop w:val="0"/>
              <w:marBottom w:val="0"/>
              <w:divBdr>
                <w:top w:val="none" w:sz="0" w:space="0" w:color="auto"/>
                <w:left w:val="none" w:sz="0" w:space="0" w:color="auto"/>
                <w:bottom w:val="none" w:sz="0" w:space="0" w:color="auto"/>
                <w:right w:val="none" w:sz="0" w:space="0" w:color="auto"/>
              </w:divBdr>
            </w:div>
            <w:div w:id="8023706">
              <w:marLeft w:val="0"/>
              <w:marRight w:val="0"/>
              <w:marTop w:val="0"/>
              <w:marBottom w:val="0"/>
              <w:divBdr>
                <w:top w:val="none" w:sz="0" w:space="0" w:color="auto"/>
                <w:left w:val="none" w:sz="0" w:space="0" w:color="auto"/>
                <w:bottom w:val="none" w:sz="0" w:space="0" w:color="auto"/>
                <w:right w:val="none" w:sz="0" w:space="0" w:color="auto"/>
              </w:divBdr>
            </w:div>
            <w:div w:id="1175345002">
              <w:marLeft w:val="0"/>
              <w:marRight w:val="0"/>
              <w:marTop w:val="0"/>
              <w:marBottom w:val="0"/>
              <w:divBdr>
                <w:top w:val="none" w:sz="0" w:space="0" w:color="auto"/>
                <w:left w:val="none" w:sz="0" w:space="0" w:color="auto"/>
                <w:bottom w:val="none" w:sz="0" w:space="0" w:color="auto"/>
                <w:right w:val="none" w:sz="0" w:space="0" w:color="auto"/>
              </w:divBdr>
            </w:div>
            <w:div w:id="59706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5786">
      <w:bodyDiv w:val="1"/>
      <w:marLeft w:val="0"/>
      <w:marRight w:val="0"/>
      <w:marTop w:val="0"/>
      <w:marBottom w:val="0"/>
      <w:divBdr>
        <w:top w:val="none" w:sz="0" w:space="0" w:color="auto"/>
        <w:left w:val="none" w:sz="0" w:space="0" w:color="auto"/>
        <w:bottom w:val="none" w:sz="0" w:space="0" w:color="auto"/>
        <w:right w:val="none" w:sz="0" w:space="0" w:color="auto"/>
      </w:divBdr>
      <w:divsChild>
        <w:div w:id="82846283">
          <w:marLeft w:val="0"/>
          <w:marRight w:val="0"/>
          <w:marTop w:val="0"/>
          <w:marBottom w:val="0"/>
          <w:divBdr>
            <w:top w:val="none" w:sz="0" w:space="0" w:color="auto"/>
            <w:left w:val="none" w:sz="0" w:space="0" w:color="auto"/>
            <w:bottom w:val="none" w:sz="0" w:space="0" w:color="auto"/>
            <w:right w:val="none" w:sz="0" w:space="0" w:color="auto"/>
          </w:divBdr>
          <w:divsChild>
            <w:div w:id="5851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4814">
      <w:bodyDiv w:val="1"/>
      <w:marLeft w:val="0"/>
      <w:marRight w:val="0"/>
      <w:marTop w:val="0"/>
      <w:marBottom w:val="0"/>
      <w:divBdr>
        <w:top w:val="none" w:sz="0" w:space="0" w:color="auto"/>
        <w:left w:val="none" w:sz="0" w:space="0" w:color="auto"/>
        <w:bottom w:val="none" w:sz="0" w:space="0" w:color="auto"/>
        <w:right w:val="none" w:sz="0" w:space="0" w:color="auto"/>
      </w:divBdr>
      <w:divsChild>
        <w:div w:id="147746648">
          <w:marLeft w:val="0"/>
          <w:marRight w:val="0"/>
          <w:marTop w:val="0"/>
          <w:marBottom w:val="0"/>
          <w:divBdr>
            <w:top w:val="none" w:sz="0" w:space="0" w:color="auto"/>
            <w:left w:val="none" w:sz="0" w:space="0" w:color="auto"/>
            <w:bottom w:val="none" w:sz="0" w:space="0" w:color="auto"/>
            <w:right w:val="none" w:sz="0" w:space="0" w:color="auto"/>
          </w:divBdr>
          <w:divsChild>
            <w:div w:id="766190098">
              <w:marLeft w:val="0"/>
              <w:marRight w:val="0"/>
              <w:marTop w:val="0"/>
              <w:marBottom w:val="0"/>
              <w:divBdr>
                <w:top w:val="none" w:sz="0" w:space="0" w:color="auto"/>
                <w:left w:val="none" w:sz="0" w:space="0" w:color="auto"/>
                <w:bottom w:val="none" w:sz="0" w:space="0" w:color="auto"/>
                <w:right w:val="none" w:sz="0" w:space="0" w:color="auto"/>
              </w:divBdr>
            </w:div>
            <w:div w:id="295451726">
              <w:marLeft w:val="0"/>
              <w:marRight w:val="0"/>
              <w:marTop w:val="0"/>
              <w:marBottom w:val="0"/>
              <w:divBdr>
                <w:top w:val="none" w:sz="0" w:space="0" w:color="auto"/>
                <w:left w:val="none" w:sz="0" w:space="0" w:color="auto"/>
                <w:bottom w:val="none" w:sz="0" w:space="0" w:color="auto"/>
                <w:right w:val="none" w:sz="0" w:space="0" w:color="auto"/>
              </w:divBdr>
            </w:div>
            <w:div w:id="91515688">
              <w:marLeft w:val="0"/>
              <w:marRight w:val="0"/>
              <w:marTop w:val="0"/>
              <w:marBottom w:val="0"/>
              <w:divBdr>
                <w:top w:val="none" w:sz="0" w:space="0" w:color="auto"/>
                <w:left w:val="none" w:sz="0" w:space="0" w:color="auto"/>
                <w:bottom w:val="none" w:sz="0" w:space="0" w:color="auto"/>
                <w:right w:val="none" w:sz="0" w:space="0" w:color="auto"/>
              </w:divBdr>
            </w:div>
            <w:div w:id="344790851">
              <w:marLeft w:val="0"/>
              <w:marRight w:val="0"/>
              <w:marTop w:val="0"/>
              <w:marBottom w:val="0"/>
              <w:divBdr>
                <w:top w:val="none" w:sz="0" w:space="0" w:color="auto"/>
                <w:left w:val="none" w:sz="0" w:space="0" w:color="auto"/>
                <w:bottom w:val="none" w:sz="0" w:space="0" w:color="auto"/>
                <w:right w:val="none" w:sz="0" w:space="0" w:color="auto"/>
              </w:divBdr>
            </w:div>
            <w:div w:id="18822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5074">
      <w:bodyDiv w:val="1"/>
      <w:marLeft w:val="0"/>
      <w:marRight w:val="0"/>
      <w:marTop w:val="0"/>
      <w:marBottom w:val="0"/>
      <w:divBdr>
        <w:top w:val="none" w:sz="0" w:space="0" w:color="auto"/>
        <w:left w:val="none" w:sz="0" w:space="0" w:color="auto"/>
        <w:bottom w:val="none" w:sz="0" w:space="0" w:color="auto"/>
        <w:right w:val="none" w:sz="0" w:space="0" w:color="auto"/>
      </w:divBdr>
      <w:divsChild>
        <w:div w:id="588780764">
          <w:marLeft w:val="0"/>
          <w:marRight w:val="0"/>
          <w:marTop w:val="0"/>
          <w:marBottom w:val="0"/>
          <w:divBdr>
            <w:top w:val="none" w:sz="0" w:space="0" w:color="auto"/>
            <w:left w:val="none" w:sz="0" w:space="0" w:color="auto"/>
            <w:bottom w:val="none" w:sz="0" w:space="0" w:color="auto"/>
            <w:right w:val="none" w:sz="0" w:space="0" w:color="auto"/>
          </w:divBdr>
          <w:divsChild>
            <w:div w:id="645207521">
              <w:marLeft w:val="0"/>
              <w:marRight w:val="0"/>
              <w:marTop w:val="0"/>
              <w:marBottom w:val="0"/>
              <w:divBdr>
                <w:top w:val="none" w:sz="0" w:space="0" w:color="auto"/>
                <w:left w:val="none" w:sz="0" w:space="0" w:color="auto"/>
                <w:bottom w:val="none" w:sz="0" w:space="0" w:color="auto"/>
                <w:right w:val="none" w:sz="0" w:space="0" w:color="auto"/>
              </w:divBdr>
            </w:div>
            <w:div w:id="14294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0646">
      <w:bodyDiv w:val="1"/>
      <w:marLeft w:val="0"/>
      <w:marRight w:val="0"/>
      <w:marTop w:val="0"/>
      <w:marBottom w:val="0"/>
      <w:divBdr>
        <w:top w:val="none" w:sz="0" w:space="0" w:color="auto"/>
        <w:left w:val="none" w:sz="0" w:space="0" w:color="auto"/>
        <w:bottom w:val="none" w:sz="0" w:space="0" w:color="auto"/>
        <w:right w:val="none" w:sz="0" w:space="0" w:color="auto"/>
      </w:divBdr>
      <w:divsChild>
        <w:div w:id="2007710309">
          <w:marLeft w:val="0"/>
          <w:marRight w:val="0"/>
          <w:marTop w:val="0"/>
          <w:marBottom w:val="0"/>
          <w:divBdr>
            <w:top w:val="none" w:sz="0" w:space="0" w:color="auto"/>
            <w:left w:val="none" w:sz="0" w:space="0" w:color="auto"/>
            <w:bottom w:val="none" w:sz="0" w:space="0" w:color="auto"/>
            <w:right w:val="none" w:sz="0" w:space="0" w:color="auto"/>
          </w:divBdr>
          <w:divsChild>
            <w:div w:id="16167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8003">
      <w:bodyDiv w:val="1"/>
      <w:marLeft w:val="0"/>
      <w:marRight w:val="0"/>
      <w:marTop w:val="0"/>
      <w:marBottom w:val="0"/>
      <w:divBdr>
        <w:top w:val="none" w:sz="0" w:space="0" w:color="auto"/>
        <w:left w:val="none" w:sz="0" w:space="0" w:color="auto"/>
        <w:bottom w:val="none" w:sz="0" w:space="0" w:color="auto"/>
        <w:right w:val="none" w:sz="0" w:space="0" w:color="auto"/>
      </w:divBdr>
      <w:divsChild>
        <w:div w:id="636036611">
          <w:marLeft w:val="0"/>
          <w:marRight w:val="0"/>
          <w:marTop w:val="0"/>
          <w:marBottom w:val="0"/>
          <w:divBdr>
            <w:top w:val="none" w:sz="0" w:space="0" w:color="auto"/>
            <w:left w:val="none" w:sz="0" w:space="0" w:color="auto"/>
            <w:bottom w:val="none" w:sz="0" w:space="0" w:color="auto"/>
            <w:right w:val="none" w:sz="0" w:space="0" w:color="auto"/>
          </w:divBdr>
          <w:divsChild>
            <w:div w:id="1180778150">
              <w:marLeft w:val="0"/>
              <w:marRight w:val="0"/>
              <w:marTop w:val="0"/>
              <w:marBottom w:val="0"/>
              <w:divBdr>
                <w:top w:val="none" w:sz="0" w:space="0" w:color="auto"/>
                <w:left w:val="none" w:sz="0" w:space="0" w:color="auto"/>
                <w:bottom w:val="none" w:sz="0" w:space="0" w:color="auto"/>
                <w:right w:val="none" w:sz="0" w:space="0" w:color="auto"/>
              </w:divBdr>
            </w:div>
            <w:div w:id="2079937078">
              <w:marLeft w:val="0"/>
              <w:marRight w:val="0"/>
              <w:marTop w:val="0"/>
              <w:marBottom w:val="0"/>
              <w:divBdr>
                <w:top w:val="none" w:sz="0" w:space="0" w:color="auto"/>
                <w:left w:val="none" w:sz="0" w:space="0" w:color="auto"/>
                <w:bottom w:val="none" w:sz="0" w:space="0" w:color="auto"/>
                <w:right w:val="none" w:sz="0" w:space="0" w:color="auto"/>
              </w:divBdr>
            </w:div>
            <w:div w:id="42753910">
              <w:marLeft w:val="0"/>
              <w:marRight w:val="0"/>
              <w:marTop w:val="0"/>
              <w:marBottom w:val="0"/>
              <w:divBdr>
                <w:top w:val="none" w:sz="0" w:space="0" w:color="auto"/>
                <w:left w:val="none" w:sz="0" w:space="0" w:color="auto"/>
                <w:bottom w:val="none" w:sz="0" w:space="0" w:color="auto"/>
                <w:right w:val="none" w:sz="0" w:space="0" w:color="auto"/>
              </w:divBdr>
            </w:div>
            <w:div w:id="1638103488">
              <w:marLeft w:val="0"/>
              <w:marRight w:val="0"/>
              <w:marTop w:val="0"/>
              <w:marBottom w:val="0"/>
              <w:divBdr>
                <w:top w:val="none" w:sz="0" w:space="0" w:color="auto"/>
                <w:left w:val="none" w:sz="0" w:space="0" w:color="auto"/>
                <w:bottom w:val="none" w:sz="0" w:space="0" w:color="auto"/>
                <w:right w:val="none" w:sz="0" w:space="0" w:color="auto"/>
              </w:divBdr>
            </w:div>
            <w:div w:id="1865630314">
              <w:marLeft w:val="0"/>
              <w:marRight w:val="0"/>
              <w:marTop w:val="0"/>
              <w:marBottom w:val="0"/>
              <w:divBdr>
                <w:top w:val="none" w:sz="0" w:space="0" w:color="auto"/>
                <w:left w:val="none" w:sz="0" w:space="0" w:color="auto"/>
                <w:bottom w:val="none" w:sz="0" w:space="0" w:color="auto"/>
                <w:right w:val="none" w:sz="0" w:space="0" w:color="auto"/>
              </w:divBdr>
            </w:div>
            <w:div w:id="1950578763">
              <w:marLeft w:val="0"/>
              <w:marRight w:val="0"/>
              <w:marTop w:val="0"/>
              <w:marBottom w:val="0"/>
              <w:divBdr>
                <w:top w:val="none" w:sz="0" w:space="0" w:color="auto"/>
                <w:left w:val="none" w:sz="0" w:space="0" w:color="auto"/>
                <w:bottom w:val="none" w:sz="0" w:space="0" w:color="auto"/>
                <w:right w:val="none" w:sz="0" w:space="0" w:color="auto"/>
              </w:divBdr>
            </w:div>
            <w:div w:id="214509210">
              <w:marLeft w:val="0"/>
              <w:marRight w:val="0"/>
              <w:marTop w:val="0"/>
              <w:marBottom w:val="0"/>
              <w:divBdr>
                <w:top w:val="none" w:sz="0" w:space="0" w:color="auto"/>
                <w:left w:val="none" w:sz="0" w:space="0" w:color="auto"/>
                <w:bottom w:val="none" w:sz="0" w:space="0" w:color="auto"/>
                <w:right w:val="none" w:sz="0" w:space="0" w:color="auto"/>
              </w:divBdr>
            </w:div>
            <w:div w:id="69039662">
              <w:marLeft w:val="0"/>
              <w:marRight w:val="0"/>
              <w:marTop w:val="0"/>
              <w:marBottom w:val="0"/>
              <w:divBdr>
                <w:top w:val="none" w:sz="0" w:space="0" w:color="auto"/>
                <w:left w:val="none" w:sz="0" w:space="0" w:color="auto"/>
                <w:bottom w:val="none" w:sz="0" w:space="0" w:color="auto"/>
                <w:right w:val="none" w:sz="0" w:space="0" w:color="auto"/>
              </w:divBdr>
            </w:div>
            <w:div w:id="17775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6865">
      <w:bodyDiv w:val="1"/>
      <w:marLeft w:val="0"/>
      <w:marRight w:val="0"/>
      <w:marTop w:val="0"/>
      <w:marBottom w:val="0"/>
      <w:divBdr>
        <w:top w:val="none" w:sz="0" w:space="0" w:color="auto"/>
        <w:left w:val="none" w:sz="0" w:space="0" w:color="auto"/>
        <w:bottom w:val="none" w:sz="0" w:space="0" w:color="auto"/>
        <w:right w:val="none" w:sz="0" w:space="0" w:color="auto"/>
      </w:divBdr>
      <w:divsChild>
        <w:div w:id="296107131">
          <w:marLeft w:val="0"/>
          <w:marRight w:val="0"/>
          <w:marTop w:val="0"/>
          <w:marBottom w:val="0"/>
          <w:divBdr>
            <w:top w:val="none" w:sz="0" w:space="0" w:color="auto"/>
            <w:left w:val="none" w:sz="0" w:space="0" w:color="auto"/>
            <w:bottom w:val="none" w:sz="0" w:space="0" w:color="auto"/>
            <w:right w:val="none" w:sz="0" w:space="0" w:color="auto"/>
          </w:divBdr>
          <w:divsChild>
            <w:div w:id="139661067">
              <w:marLeft w:val="0"/>
              <w:marRight w:val="0"/>
              <w:marTop w:val="0"/>
              <w:marBottom w:val="0"/>
              <w:divBdr>
                <w:top w:val="none" w:sz="0" w:space="0" w:color="auto"/>
                <w:left w:val="none" w:sz="0" w:space="0" w:color="auto"/>
                <w:bottom w:val="none" w:sz="0" w:space="0" w:color="auto"/>
                <w:right w:val="none" w:sz="0" w:space="0" w:color="auto"/>
              </w:divBdr>
            </w:div>
            <w:div w:id="7704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6079">
      <w:bodyDiv w:val="1"/>
      <w:marLeft w:val="0"/>
      <w:marRight w:val="0"/>
      <w:marTop w:val="0"/>
      <w:marBottom w:val="0"/>
      <w:divBdr>
        <w:top w:val="none" w:sz="0" w:space="0" w:color="auto"/>
        <w:left w:val="none" w:sz="0" w:space="0" w:color="auto"/>
        <w:bottom w:val="none" w:sz="0" w:space="0" w:color="auto"/>
        <w:right w:val="none" w:sz="0" w:space="0" w:color="auto"/>
      </w:divBdr>
      <w:divsChild>
        <w:div w:id="1347900404">
          <w:marLeft w:val="0"/>
          <w:marRight w:val="0"/>
          <w:marTop w:val="0"/>
          <w:marBottom w:val="0"/>
          <w:divBdr>
            <w:top w:val="none" w:sz="0" w:space="0" w:color="auto"/>
            <w:left w:val="none" w:sz="0" w:space="0" w:color="auto"/>
            <w:bottom w:val="none" w:sz="0" w:space="0" w:color="auto"/>
            <w:right w:val="none" w:sz="0" w:space="0" w:color="auto"/>
          </w:divBdr>
          <w:divsChild>
            <w:div w:id="2003655037">
              <w:marLeft w:val="0"/>
              <w:marRight w:val="0"/>
              <w:marTop w:val="0"/>
              <w:marBottom w:val="0"/>
              <w:divBdr>
                <w:top w:val="none" w:sz="0" w:space="0" w:color="auto"/>
                <w:left w:val="none" w:sz="0" w:space="0" w:color="auto"/>
                <w:bottom w:val="none" w:sz="0" w:space="0" w:color="auto"/>
                <w:right w:val="none" w:sz="0" w:space="0" w:color="auto"/>
              </w:divBdr>
            </w:div>
            <w:div w:id="746221112">
              <w:marLeft w:val="0"/>
              <w:marRight w:val="0"/>
              <w:marTop w:val="0"/>
              <w:marBottom w:val="0"/>
              <w:divBdr>
                <w:top w:val="none" w:sz="0" w:space="0" w:color="auto"/>
                <w:left w:val="none" w:sz="0" w:space="0" w:color="auto"/>
                <w:bottom w:val="none" w:sz="0" w:space="0" w:color="auto"/>
                <w:right w:val="none" w:sz="0" w:space="0" w:color="auto"/>
              </w:divBdr>
            </w:div>
            <w:div w:id="2635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1380">
      <w:bodyDiv w:val="1"/>
      <w:marLeft w:val="0"/>
      <w:marRight w:val="0"/>
      <w:marTop w:val="0"/>
      <w:marBottom w:val="0"/>
      <w:divBdr>
        <w:top w:val="none" w:sz="0" w:space="0" w:color="auto"/>
        <w:left w:val="none" w:sz="0" w:space="0" w:color="auto"/>
        <w:bottom w:val="none" w:sz="0" w:space="0" w:color="auto"/>
        <w:right w:val="none" w:sz="0" w:space="0" w:color="auto"/>
      </w:divBdr>
      <w:divsChild>
        <w:div w:id="2055302061">
          <w:marLeft w:val="0"/>
          <w:marRight w:val="0"/>
          <w:marTop w:val="0"/>
          <w:marBottom w:val="0"/>
          <w:divBdr>
            <w:top w:val="none" w:sz="0" w:space="0" w:color="auto"/>
            <w:left w:val="none" w:sz="0" w:space="0" w:color="auto"/>
            <w:bottom w:val="none" w:sz="0" w:space="0" w:color="auto"/>
            <w:right w:val="none" w:sz="0" w:space="0" w:color="auto"/>
          </w:divBdr>
          <w:divsChild>
            <w:div w:id="14919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02902">
      <w:bodyDiv w:val="1"/>
      <w:marLeft w:val="0"/>
      <w:marRight w:val="0"/>
      <w:marTop w:val="0"/>
      <w:marBottom w:val="0"/>
      <w:divBdr>
        <w:top w:val="none" w:sz="0" w:space="0" w:color="auto"/>
        <w:left w:val="none" w:sz="0" w:space="0" w:color="auto"/>
        <w:bottom w:val="none" w:sz="0" w:space="0" w:color="auto"/>
        <w:right w:val="none" w:sz="0" w:space="0" w:color="auto"/>
      </w:divBdr>
      <w:divsChild>
        <w:div w:id="1537818020">
          <w:marLeft w:val="0"/>
          <w:marRight w:val="0"/>
          <w:marTop w:val="0"/>
          <w:marBottom w:val="0"/>
          <w:divBdr>
            <w:top w:val="none" w:sz="0" w:space="0" w:color="auto"/>
            <w:left w:val="none" w:sz="0" w:space="0" w:color="auto"/>
            <w:bottom w:val="none" w:sz="0" w:space="0" w:color="auto"/>
            <w:right w:val="none" w:sz="0" w:space="0" w:color="auto"/>
          </w:divBdr>
          <w:divsChild>
            <w:div w:id="1734158514">
              <w:marLeft w:val="0"/>
              <w:marRight w:val="0"/>
              <w:marTop w:val="0"/>
              <w:marBottom w:val="0"/>
              <w:divBdr>
                <w:top w:val="none" w:sz="0" w:space="0" w:color="auto"/>
                <w:left w:val="none" w:sz="0" w:space="0" w:color="auto"/>
                <w:bottom w:val="none" w:sz="0" w:space="0" w:color="auto"/>
                <w:right w:val="none" w:sz="0" w:space="0" w:color="auto"/>
              </w:divBdr>
            </w:div>
            <w:div w:id="13812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01601">
      <w:bodyDiv w:val="1"/>
      <w:marLeft w:val="0"/>
      <w:marRight w:val="0"/>
      <w:marTop w:val="0"/>
      <w:marBottom w:val="0"/>
      <w:divBdr>
        <w:top w:val="none" w:sz="0" w:space="0" w:color="auto"/>
        <w:left w:val="none" w:sz="0" w:space="0" w:color="auto"/>
        <w:bottom w:val="none" w:sz="0" w:space="0" w:color="auto"/>
        <w:right w:val="none" w:sz="0" w:space="0" w:color="auto"/>
      </w:divBdr>
      <w:divsChild>
        <w:div w:id="909118444">
          <w:marLeft w:val="0"/>
          <w:marRight w:val="0"/>
          <w:marTop w:val="0"/>
          <w:marBottom w:val="0"/>
          <w:divBdr>
            <w:top w:val="none" w:sz="0" w:space="0" w:color="auto"/>
            <w:left w:val="none" w:sz="0" w:space="0" w:color="auto"/>
            <w:bottom w:val="none" w:sz="0" w:space="0" w:color="auto"/>
            <w:right w:val="none" w:sz="0" w:space="0" w:color="auto"/>
          </w:divBdr>
          <w:divsChild>
            <w:div w:id="254214534">
              <w:marLeft w:val="0"/>
              <w:marRight w:val="0"/>
              <w:marTop w:val="0"/>
              <w:marBottom w:val="0"/>
              <w:divBdr>
                <w:top w:val="none" w:sz="0" w:space="0" w:color="auto"/>
                <w:left w:val="none" w:sz="0" w:space="0" w:color="auto"/>
                <w:bottom w:val="none" w:sz="0" w:space="0" w:color="auto"/>
                <w:right w:val="none" w:sz="0" w:space="0" w:color="auto"/>
              </w:divBdr>
            </w:div>
            <w:div w:id="1977903788">
              <w:marLeft w:val="0"/>
              <w:marRight w:val="0"/>
              <w:marTop w:val="0"/>
              <w:marBottom w:val="0"/>
              <w:divBdr>
                <w:top w:val="none" w:sz="0" w:space="0" w:color="auto"/>
                <w:left w:val="none" w:sz="0" w:space="0" w:color="auto"/>
                <w:bottom w:val="none" w:sz="0" w:space="0" w:color="auto"/>
                <w:right w:val="none" w:sz="0" w:space="0" w:color="auto"/>
              </w:divBdr>
            </w:div>
            <w:div w:id="20058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3253">
      <w:bodyDiv w:val="1"/>
      <w:marLeft w:val="0"/>
      <w:marRight w:val="0"/>
      <w:marTop w:val="0"/>
      <w:marBottom w:val="0"/>
      <w:divBdr>
        <w:top w:val="none" w:sz="0" w:space="0" w:color="auto"/>
        <w:left w:val="none" w:sz="0" w:space="0" w:color="auto"/>
        <w:bottom w:val="none" w:sz="0" w:space="0" w:color="auto"/>
        <w:right w:val="none" w:sz="0" w:space="0" w:color="auto"/>
      </w:divBdr>
      <w:divsChild>
        <w:div w:id="208805890">
          <w:marLeft w:val="0"/>
          <w:marRight w:val="0"/>
          <w:marTop w:val="0"/>
          <w:marBottom w:val="0"/>
          <w:divBdr>
            <w:top w:val="none" w:sz="0" w:space="0" w:color="auto"/>
            <w:left w:val="none" w:sz="0" w:space="0" w:color="auto"/>
            <w:bottom w:val="none" w:sz="0" w:space="0" w:color="auto"/>
            <w:right w:val="none" w:sz="0" w:space="0" w:color="auto"/>
          </w:divBdr>
          <w:divsChild>
            <w:div w:id="833767323">
              <w:marLeft w:val="0"/>
              <w:marRight w:val="0"/>
              <w:marTop w:val="0"/>
              <w:marBottom w:val="0"/>
              <w:divBdr>
                <w:top w:val="none" w:sz="0" w:space="0" w:color="auto"/>
                <w:left w:val="none" w:sz="0" w:space="0" w:color="auto"/>
                <w:bottom w:val="none" w:sz="0" w:space="0" w:color="auto"/>
                <w:right w:val="none" w:sz="0" w:space="0" w:color="auto"/>
              </w:divBdr>
            </w:div>
            <w:div w:id="75012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8650">
      <w:bodyDiv w:val="1"/>
      <w:marLeft w:val="0"/>
      <w:marRight w:val="0"/>
      <w:marTop w:val="0"/>
      <w:marBottom w:val="0"/>
      <w:divBdr>
        <w:top w:val="none" w:sz="0" w:space="0" w:color="auto"/>
        <w:left w:val="none" w:sz="0" w:space="0" w:color="auto"/>
        <w:bottom w:val="none" w:sz="0" w:space="0" w:color="auto"/>
        <w:right w:val="none" w:sz="0" w:space="0" w:color="auto"/>
      </w:divBdr>
      <w:divsChild>
        <w:div w:id="1758747491">
          <w:marLeft w:val="0"/>
          <w:marRight w:val="0"/>
          <w:marTop w:val="0"/>
          <w:marBottom w:val="0"/>
          <w:divBdr>
            <w:top w:val="none" w:sz="0" w:space="0" w:color="auto"/>
            <w:left w:val="none" w:sz="0" w:space="0" w:color="auto"/>
            <w:bottom w:val="none" w:sz="0" w:space="0" w:color="auto"/>
            <w:right w:val="none" w:sz="0" w:space="0" w:color="auto"/>
          </w:divBdr>
          <w:divsChild>
            <w:div w:id="1808086174">
              <w:marLeft w:val="0"/>
              <w:marRight w:val="0"/>
              <w:marTop w:val="0"/>
              <w:marBottom w:val="0"/>
              <w:divBdr>
                <w:top w:val="none" w:sz="0" w:space="0" w:color="auto"/>
                <w:left w:val="none" w:sz="0" w:space="0" w:color="auto"/>
                <w:bottom w:val="none" w:sz="0" w:space="0" w:color="auto"/>
                <w:right w:val="none" w:sz="0" w:space="0" w:color="auto"/>
              </w:divBdr>
            </w:div>
            <w:div w:id="537200892">
              <w:marLeft w:val="0"/>
              <w:marRight w:val="0"/>
              <w:marTop w:val="0"/>
              <w:marBottom w:val="0"/>
              <w:divBdr>
                <w:top w:val="none" w:sz="0" w:space="0" w:color="auto"/>
                <w:left w:val="none" w:sz="0" w:space="0" w:color="auto"/>
                <w:bottom w:val="none" w:sz="0" w:space="0" w:color="auto"/>
                <w:right w:val="none" w:sz="0" w:space="0" w:color="auto"/>
              </w:divBdr>
            </w:div>
            <w:div w:id="6018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A5368-0F19-49EC-BD0B-3F93C3283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1171</Words>
  <Characters>6680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lecourtois</dc:creator>
  <cp:lastModifiedBy>William Trépanier</cp:lastModifiedBy>
  <cp:revision>2</cp:revision>
  <dcterms:created xsi:type="dcterms:W3CDTF">2019-10-22T02:00:00Z</dcterms:created>
  <dcterms:modified xsi:type="dcterms:W3CDTF">2019-10-22T02:00:00Z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