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Paper Template</w:t>
      </w:r>
    </w:p>
    <w:p>
      <w:pPr>
        <w:pStyle w:val="Author"/>
      </w:pPr>
      <w:r>
        <w:t xml:space="preserve">Your Name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br/>
      </w:r>
      <w:r>
        <w:t xml:space="preserve">Brief statement of the problem.</w:t>
      </w:r>
    </w:p>
    <w:p>
      <w:pPr>
        <w:pStyle w:val="BodyText"/>
      </w:pPr>
      <w:r>
        <w:rPr>
          <w:b/>
          <w:bCs/>
        </w:rPr>
        <w:t xml:space="preserve">Methods:</w:t>
      </w:r>
      <w:r>
        <w:br/>
      </w:r>
      <w:r>
        <w:t xml:space="preserve">What you did, very succinctly.</w:t>
      </w:r>
    </w:p>
    <w:p>
      <w:pPr>
        <w:pStyle w:val="BodyText"/>
      </w:pPr>
      <w:r>
        <w:rPr>
          <w:b/>
          <w:bCs/>
        </w:rPr>
        <w:t xml:space="preserve">Findings:</w:t>
      </w:r>
      <w:r>
        <w:br/>
      </w:r>
      <w:r>
        <w:t xml:space="preserve">Major results (1–3 key outcomes).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br/>
      </w:r>
      <w:r>
        <w:t xml:space="preserve">Why it matters.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(optional)</w:t>
      </w:r>
    </w:p>
    <w:bookmarkEnd w:id="20"/>
    <w:bookmarkStart w:id="25" w:name="introduction"/>
    <w:p>
      <w:pPr>
        <w:pStyle w:val="Heading2"/>
      </w:pPr>
      <w:r>
        <w:t xml:space="preserve">Introduction</w:t>
      </w:r>
    </w:p>
    <w:bookmarkStart w:id="21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Introduce the scientific/clinical context and importance.</w:t>
      </w:r>
    </w:p>
    <w:bookmarkEnd w:id="21"/>
    <w:bookmarkStart w:id="22" w:name="knowledge-gap"/>
    <w:p>
      <w:pPr>
        <w:pStyle w:val="Heading3"/>
      </w:pPr>
      <w:r>
        <w:t xml:space="preserve">Knowledge Gap</w:t>
      </w:r>
    </w:p>
    <w:p>
      <w:pPr>
        <w:pStyle w:val="FirstParagraph"/>
      </w:pPr>
      <w:r>
        <w:t xml:space="preserve">What is unknown or unresolved in prior work.</w:t>
      </w:r>
    </w:p>
    <w:bookmarkEnd w:id="22"/>
    <w:bookmarkStart w:id="23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Objective 1</w:t>
      </w:r>
    </w:p>
    <w:p>
      <w:pPr>
        <w:pStyle w:val="Compact"/>
        <w:numPr>
          <w:ilvl w:val="0"/>
          <w:numId w:val="1001"/>
        </w:numPr>
      </w:pPr>
      <w:r>
        <w:t xml:space="preserve">Objective 2</w:t>
      </w:r>
    </w:p>
    <w:p>
      <w:pPr>
        <w:pStyle w:val="Compact"/>
        <w:numPr>
          <w:ilvl w:val="0"/>
          <w:numId w:val="1001"/>
        </w:numPr>
      </w:pPr>
      <w:r>
        <w:t xml:space="preserve">Objective 3</w:t>
      </w:r>
    </w:p>
    <w:bookmarkEnd w:id="23"/>
    <w:bookmarkStart w:id="24" w:name="overview-of-the-paper"/>
    <w:p>
      <w:pPr>
        <w:pStyle w:val="Heading3"/>
      </w:pPr>
      <w:r>
        <w:t xml:space="preserve">Overview of the Paper</w:t>
      </w:r>
    </w:p>
    <w:p>
      <w:pPr>
        <w:pStyle w:val="FirstParagraph"/>
      </w:pPr>
      <w:r>
        <w:t xml:space="preserve">Briefly describe how the rest of the paper is organized.</w:t>
      </w:r>
    </w:p>
    <w:bookmarkEnd w:id="24"/>
    <w:bookmarkEnd w:id="25"/>
    <w:bookmarkStart w:id="31" w:name="methods"/>
    <w:p>
      <w:pPr>
        <w:pStyle w:val="Heading2"/>
      </w:pPr>
      <w:r>
        <w:t xml:space="preserve">Methods</w:t>
      </w:r>
    </w:p>
    <w:bookmarkStart w:id="26" w:name="study-cohorts-data-sources"/>
    <w:p>
      <w:pPr>
        <w:pStyle w:val="Heading3"/>
      </w:pPr>
      <w:r>
        <w:t xml:space="preserve">Study Cohorts / Data Sources</w:t>
      </w:r>
    </w:p>
    <w:p>
      <w:pPr>
        <w:pStyle w:val="FirstParagraph"/>
      </w:pPr>
      <w:r>
        <w:t xml:space="preserve">Describe the datasets, inclusion/exclusion criteria, and preprocessing.</w:t>
      </w:r>
    </w:p>
    <w:bookmarkEnd w:id="26"/>
    <w:bookmarkStart w:id="27" w:name="experimental-computational-workflow"/>
    <w:p>
      <w:pPr>
        <w:pStyle w:val="Heading3"/>
      </w:pPr>
      <w:r>
        <w:t xml:space="preserve">Experimental / Computational Workflow</w:t>
      </w:r>
    </w:p>
    <w:p>
      <w:pPr>
        <w:pStyle w:val="FirstParagraph"/>
      </w:pPr>
      <w:r>
        <w:t xml:space="preserve">Outline the pipeline and main steps.</w:t>
      </w:r>
    </w:p>
    <w:bookmarkEnd w:id="27"/>
    <w:bookmarkStart w:id="28" w:name="models-algorithms"/>
    <w:p>
      <w:pPr>
        <w:pStyle w:val="Heading3"/>
      </w:pPr>
      <w:r>
        <w:t xml:space="preserve">Models / Algorithms</w:t>
      </w:r>
    </w:p>
    <w:p>
      <w:pPr>
        <w:pStyle w:val="FirstParagraph"/>
      </w:pPr>
      <w:r>
        <w:t xml:space="preserve">Describe models, training procedures, hyperparameter tuning, and evaluation.</w:t>
      </w:r>
    </w:p>
    <w:bookmarkEnd w:id="28"/>
    <w:bookmarkStart w:id="29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Detail metrics, tests, corrections, and significance thresholds.</w:t>
      </w:r>
    </w:p>
    <w:bookmarkEnd w:id="29"/>
    <w:bookmarkStart w:id="30" w:name="ethics-if-applicable"/>
    <w:p>
      <w:pPr>
        <w:pStyle w:val="Heading3"/>
      </w:pPr>
      <w:r>
        <w:t xml:space="preserve">Ethics (if applicable)</w:t>
      </w:r>
    </w:p>
    <w:p>
      <w:pPr>
        <w:pStyle w:val="FirstParagraph"/>
      </w:pPr>
      <w:r>
        <w:t xml:space="preserve">IRB approval, consent, and data governance.</w:t>
      </w:r>
    </w:p>
    <w:bookmarkEnd w:id="30"/>
    <w:bookmarkEnd w:id="31"/>
    <w:bookmarkStart w:id="37" w:name="results"/>
    <w:p>
      <w:pPr>
        <w:pStyle w:val="Heading2"/>
      </w:pPr>
      <w:r>
        <w:t xml:space="preserve">Results</w:t>
      </w:r>
    </w:p>
    <w:bookmarkStart w:id="32" w:name="cohort-dataset-overview"/>
    <w:p>
      <w:pPr>
        <w:pStyle w:val="Heading3"/>
      </w:pPr>
      <w:r>
        <w:t xml:space="preserve">1. Cohort / Dataset Overview</w:t>
      </w:r>
    </w:p>
    <w:p>
      <w:pPr>
        <w:pStyle w:val="FirstParagraph"/>
      </w:pPr>
      <w:r>
        <w:t xml:space="preserve">High-level description of samples and data characteristics. Reference Table</w:t>
      </w:r>
      <w:r>
        <w:t xml:space="preserve"> </w:t>
      </w:r>
      <w:r>
        <w:rPr>
          <w:b/>
          <w:bCs/>
        </w:rPr>
        <w:t xml:space="preserve">?@tbl-cohort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| Group        | N   | Key features |</w:t>
      </w:r>
      <w:r>
        <w:br/>
      </w:r>
      <w:r>
        <w:rPr>
          <w:rStyle w:val="VerbatimChar"/>
        </w:rPr>
        <w:t xml:space="preserve">|--------------|-----|--------------|</w:t>
      </w:r>
      <w:r>
        <w:br/>
      </w:r>
      <w:r>
        <w:rPr>
          <w:rStyle w:val="VerbatimChar"/>
        </w:rPr>
        <w:t xml:space="preserve">| Group A      | 100 | ...          |</w:t>
      </w:r>
      <w:r>
        <w:br/>
      </w:r>
      <w:r>
        <w:rPr>
          <w:rStyle w:val="VerbatimChar"/>
        </w:rPr>
        <w:t xml:space="preserve">| Group B      | 120 | ...          |</w:t>
      </w:r>
    </w:p>
    <w:bookmarkEnd w:id="32"/>
    <w:bookmarkStart w:id="34" w:name="primary-findings"/>
    <w:p>
      <w:pPr>
        <w:pStyle w:val="Heading3"/>
      </w:pPr>
      <w:r>
        <w:t xml:space="preserve">2. Primary Findings</w:t>
      </w:r>
    </w:p>
    <w:p>
      <w:pPr>
        <w:pStyle w:val="FirstParagraph"/>
      </w:pPr>
      <w:r>
        <w:t xml:space="preserve">Present your main results, linking to figures and tables.</w:t>
      </w:r>
    </w:p>
    <w:p>
      <w:pPr>
        <w:pStyle w:val="BodyText"/>
      </w:pPr>
      <w:r>
        <w:t xml:space="preserve">For example, as shown in</w:t>
      </w:r>
      <w:r>
        <w:t xml:space="preserve"> </w:t>
      </w:r>
      <w:hyperlink w:anchor="fig-umap">
        <w:r>
          <w:rPr>
            <w:rStyle w:val="Hyperlink"/>
          </w:rPr>
          <w:t xml:space="preserve">Figure 1</w:t>
        </w:r>
      </w:hyperlink>
      <w:r>
        <w:t xml:space="preserve">, we observe clear separation between groups.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umap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Example placeholder figure caption</w:t>
            </w:r>
          </w:p>
          <w:bookmarkEnd w:id="33"/>
        </w:tc>
      </w:tr>
    </w:tbl>
    <w:bookmarkEnd w:id="34"/>
    <w:bookmarkStart w:id="35" w:name="secondary-analyses"/>
    <w:p>
      <w:pPr>
        <w:pStyle w:val="Heading3"/>
      </w:pPr>
      <w:r>
        <w:t xml:space="preserve">3. Secondary Analyses</w:t>
      </w:r>
    </w:p>
    <w:p>
      <w:pPr>
        <w:pStyle w:val="FirstParagraph"/>
      </w:pPr>
      <w:r>
        <w:t xml:space="preserve">Robustness checks, ablation studies, subgroup analyses.</w:t>
      </w:r>
    </w:p>
    <w:bookmarkEnd w:id="35"/>
    <w:bookmarkStart w:id="36" w:name="sensitivity-analyses-optional"/>
    <w:p>
      <w:pPr>
        <w:pStyle w:val="Heading3"/>
      </w:pPr>
      <w:r>
        <w:t xml:space="preserve">4. Sensitivity Analyses (optional)</w:t>
      </w:r>
    </w:p>
    <w:p>
      <w:pPr>
        <w:pStyle w:val="FirstParagraph"/>
      </w:pPr>
      <w:r>
        <w:t xml:space="preserve">Alternative models, parameter sweeps, or additional tests.</w:t>
      </w:r>
    </w:p>
    <w:bookmarkEnd w:id="36"/>
    <w:bookmarkEnd w:id="37"/>
    <w:bookmarkStart w:id="44" w:name="discussion"/>
    <w:p>
      <w:pPr>
        <w:pStyle w:val="Heading2"/>
      </w:pPr>
      <w:r>
        <w:t xml:space="preserve">Discussion</w:t>
      </w:r>
    </w:p>
    <w:bookmarkStart w:id="38" w:name="summary-of-main-findings"/>
    <w:p>
      <w:pPr>
        <w:pStyle w:val="Heading3"/>
      </w:pPr>
      <w:r>
        <w:t xml:space="preserve">Summary of Main Findings</w:t>
      </w:r>
    </w:p>
    <w:p>
      <w:pPr>
        <w:pStyle w:val="FirstParagraph"/>
      </w:pPr>
      <w:r>
        <w:t xml:space="preserve">Recap the key results in plain language.</w:t>
      </w:r>
    </w:p>
    <w:bookmarkEnd w:id="38"/>
    <w:bookmarkStart w:id="39" w:name="comparison-with-prior-work"/>
    <w:p>
      <w:pPr>
        <w:pStyle w:val="Heading3"/>
      </w:pPr>
      <w:r>
        <w:t xml:space="preserve">Comparison With Prior Work</w:t>
      </w:r>
    </w:p>
    <w:p>
      <w:pPr>
        <w:pStyle w:val="FirstParagraph"/>
      </w:pPr>
      <w:r>
        <w:t xml:space="preserve">How do your findings agree or conflict with existing literature?</w:t>
      </w:r>
    </w:p>
    <w:bookmarkEnd w:id="39"/>
    <w:bookmarkStart w:id="40" w:name="X3c8d3253f865414df2a6b75c7dcb9a2e68a88fb"/>
    <w:p>
      <w:pPr>
        <w:pStyle w:val="Heading3"/>
      </w:pPr>
      <w:r>
        <w:t xml:space="preserve">Biological / Clinical / Practical Implications</w:t>
      </w:r>
    </w:p>
    <w:p>
      <w:pPr>
        <w:pStyle w:val="FirstParagraph"/>
      </w:pPr>
      <w:r>
        <w:t xml:space="preserve">What do the results mean in practice?</w:t>
      </w:r>
    </w:p>
    <w:bookmarkEnd w:id="40"/>
    <w:bookmarkStart w:id="41" w:name="strengths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2"/>
        </w:numPr>
      </w:pPr>
      <w:r>
        <w:t xml:space="preserve">Strength 1</w:t>
      </w:r>
    </w:p>
    <w:p>
      <w:pPr>
        <w:pStyle w:val="Compact"/>
        <w:numPr>
          <w:ilvl w:val="0"/>
          <w:numId w:val="1002"/>
        </w:numPr>
      </w:pPr>
      <w:r>
        <w:t xml:space="preserve">Strength 2</w:t>
      </w:r>
    </w:p>
    <w:p>
      <w:pPr>
        <w:pStyle w:val="Compact"/>
        <w:numPr>
          <w:ilvl w:val="0"/>
          <w:numId w:val="1002"/>
        </w:numPr>
      </w:pPr>
      <w:r>
        <w:t xml:space="preserve">Strength 3</w:t>
      </w:r>
    </w:p>
    <w:bookmarkEnd w:id="41"/>
    <w:bookmarkStart w:id="42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Be transparent about limitations and potential biases.</w:t>
      </w:r>
    </w:p>
    <w:bookmarkEnd w:id="42"/>
    <w:bookmarkStart w:id="43" w:name="future-directions"/>
    <w:p>
      <w:pPr>
        <w:pStyle w:val="Heading3"/>
      </w:pPr>
      <w:r>
        <w:t xml:space="preserve">Future Directions</w:t>
      </w:r>
    </w:p>
    <w:p>
      <w:pPr>
        <w:pStyle w:val="FirstParagraph"/>
      </w:pPr>
      <w:r>
        <w:t xml:space="preserve">Follow-up studies, applications, or method improvements.</w:t>
      </w:r>
    </w:p>
    <w:bookmarkEnd w:id="43"/>
    <w:bookmarkEnd w:id="44"/>
    <w:bookmarkStart w:id="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Concise paragraph highlighting the key takeaway and impact of the work.</w:t>
      </w:r>
    </w:p>
    <w:bookmarkEnd w:id="45"/>
    <w:bookmarkStart w:id="46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Recognize collaborators, laboratories, and funding sources.</w:t>
      </w:r>
    </w:p>
    <w:bookmarkEnd w:id="46"/>
    <w:bookmarkStart w:id="4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References will be generated automatically from</w:t>
      </w:r>
      <w:r>
        <w:t xml:space="preserve"> </w:t>
      </w:r>
      <w:r>
        <w:rPr>
          <w:rStyle w:val="VerbatimChar"/>
        </w:rPr>
        <w:t xml:space="preserve">bibliography.bib</w:t>
      </w:r>
      <w:r>
        <w:t xml:space="preserve">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Paper Template</dc:title>
  <dc:creator>Your Name</dc:creator>
  <cp:keywords/>
  <dcterms:created xsi:type="dcterms:W3CDTF">2025-12-05T02:36:42Z</dcterms:created>
  <dcterms:modified xsi:type="dcterms:W3CDTF">2025-12-05T02:36:42Z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