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DB" w:rsidRPr="00355DDB" w:rsidRDefault="00102D78" w:rsidP="00355DDB">
      <w:pPr>
        <w:pStyle w:val="Title"/>
        <w:ind w:left="-284" w:right="-33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COWB40385</w:t>
      </w:r>
      <w:bookmarkStart w:id="0" w:name="_GoBack"/>
      <w:bookmarkEnd w:id="0"/>
      <w:r w:rsidR="00E36BDB" w:rsidRPr="00355DDB">
        <w:rPr>
          <w:rFonts w:ascii="Arial" w:hAnsi="Arial" w:cs="Arial"/>
          <w:sz w:val="40"/>
          <w:szCs w:val="40"/>
        </w:rPr>
        <w:t xml:space="preserve"> Introduction to Web Programming</w:t>
      </w:r>
    </w:p>
    <w:p w:rsidR="00E36BDB" w:rsidRDefault="00E36BDB" w:rsidP="00E36BDB">
      <w:pPr>
        <w:pStyle w:val="Heading1"/>
      </w:pPr>
      <w:r>
        <w:t>Introduction</w:t>
      </w:r>
      <w:r w:rsidR="0014666C">
        <w:t xml:space="preserve"> to Web Programming Assessment Par</w:t>
      </w:r>
      <w:r>
        <w:t xml:space="preserve">t </w:t>
      </w:r>
      <w:r w:rsidR="00B40458">
        <w:t>3</w:t>
      </w:r>
    </w:p>
    <w:p w:rsidR="00E36BDB" w:rsidRDefault="00E36BDB" w:rsidP="00503DC5">
      <w:pPr>
        <w:pStyle w:val="Heading2"/>
      </w:pPr>
      <w:r>
        <w:t>Preliminary</w:t>
      </w:r>
    </w:p>
    <w:p w:rsidR="00E36BDB" w:rsidRDefault="00E36BDB" w:rsidP="00E36BDB">
      <w:pPr>
        <w:ind w:left="426"/>
      </w:pPr>
      <w:r>
        <w:t>Each exercise below should be completed as a separate web page. Once you have completed Exercise One you should make a copy of the web page you have produced and use that copy as the basis for Exercise Two. This process should be repeated until completion of the final exercise.</w:t>
      </w:r>
    </w:p>
    <w:p w:rsidR="003640D1" w:rsidRDefault="003640D1" w:rsidP="0021184B">
      <w:pPr>
        <w:ind w:left="426" w:right="-330"/>
      </w:pPr>
      <w:r>
        <w:t>All web pages sho</w:t>
      </w:r>
      <w:r w:rsidR="00355DDB">
        <w:t>uld use</w:t>
      </w:r>
      <w:r w:rsidR="0021184B">
        <w:t>, and be compliant with,</w:t>
      </w:r>
      <w:r w:rsidR="00355DDB">
        <w:t xml:space="preserve"> </w:t>
      </w:r>
      <w:r>
        <w:t xml:space="preserve">the following </w:t>
      </w:r>
      <w:proofErr w:type="spellStart"/>
      <w:r>
        <w:t>doctype</w:t>
      </w:r>
      <w:proofErr w:type="spellEnd"/>
      <w:r>
        <w:t>:</w:t>
      </w:r>
    </w:p>
    <w:p w:rsidR="00E36BDB" w:rsidRPr="00B1332A" w:rsidRDefault="00355DDB" w:rsidP="00E36BDB">
      <w:pPr>
        <w:pStyle w:val="CodeListing"/>
        <w:ind w:left="360"/>
      </w:pPr>
      <w:proofErr w:type="gramStart"/>
      <w:r>
        <w:t>&lt;!DOCTYPE</w:t>
      </w:r>
      <w:proofErr w:type="gramEnd"/>
      <w:r>
        <w:t xml:space="preserve"> html</w:t>
      </w:r>
      <w:r w:rsidR="00E36BDB" w:rsidRPr="00E4014E">
        <w:t>&gt;</w:t>
      </w:r>
    </w:p>
    <w:p w:rsidR="00E36BDB" w:rsidRDefault="00E36BDB" w:rsidP="00E36BDB">
      <w:pPr>
        <w:keepNext w:val="0"/>
        <w:widowControl w:val="0"/>
        <w:ind w:left="425"/>
      </w:pPr>
      <w:r>
        <w:t>All functionality should take place on the server and be written in PHP</w:t>
      </w:r>
      <w:r w:rsidR="00F728EC">
        <w:t>.</w:t>
      </w:r>
    </w:p>
    <w:p w:rsidR="00E36BDB" w:rsidRDefault="00E36BDB" w:rsidP="00503DC5">
      <w:pPr>
        <w:pStyle w:val="Heading2"/>
      </w:pPr>
      <w:r w:rsidRPr="00812BCF">
        <w:t xml:space="preserve">Exercise </w:t>
      </w:r>
      <w:r>
        <w:t>One</w:t>
      </w:r>
      <w:r w:rsidRPr="00812BCF">
        <w:t xml:space="preserve"> – </w:t>
      </w:r>
      <w:r>
        <w:t>Bingo Card</w:t>
      </w:r>
    </w:p>
    <w:p w:rsidR="00D0269E" w:rsidRDefault="00E36BDB" w:rsidP="00E36BDB">
      <w:pPr>
        <w:ind w:left="360"/>
      </w:pPr>
      <w:r w:rsidRPr="00170BC4">
        <w:t xml:space="preserve">Create a </w:t>
      </w:r>
      <w:r>
        <w:t xml:space="preserve">PHP </w:t>
      </w:r>
      <w:r w:rsidRPr="00170BC4">
        <w:t xml:space="preserve">web page </w:t>
      </w:r>
      <w:r>
        <w:t>which generates</w:t>
      </w:r>
      <w:r w:rsidRPr="00170BC4">
        <w:t xml:space="preserve"> a 5x5 bingo card</w:t>
      </w:r>
      <w:r w:rsidR="00840F77">
        <w:t>. Have a heading row with B, I, N, G and O as column headings.</w:t>
      </w:r>
    </w:p>
    <w:p w:rsidR="00D0269E" w:rsidRDefault="00840F77" w:rsidP="00E36BDB">
      <w:pPr>
        <w:ind w:left="360"/>
      </w:pPr>
      <w:r>
        <w:t>Populate the card</w:t>
      </w:r>
      <w:r w:rsidR="00E36BDB" w:rsidRPr="00170BC4">
        <w:t xml:space="preserve"> with random, non-repeating numbers up to 75, and</w:t>
      </w:r>
      <w:r>
        <w:t xml:space="preserve"> having</w:t>
      </w:r>
      <w:r w:rsidR="00E36BDB" w:rsidRPr="00170BC4">
        <w:t xml:space="preserve"> 1 free square</w:t>
      </w:r>
      <w:r>
        <w:t xml:space="preserve"> in the middle</w:t>
      </w:r>
      <w:r w:rsidR="00E36BDB" w:rsidRPr="00170BC4">
        <w:t xml:space="preserve">, similar to the one shown in </w:t>
      </w:r>
      <w:r w:rsidR="00751351">
        <w:t>Figure 1</w:t>
      </w:r>
      <w:r w:rsidR="00E36BDB">
        <w:t>.</w:t>
      </w:r>
    </w:p>
    <w:p w:rsidR="00E36BDB" w:rsidRDefault="00E36BDB" w:rsidP="00E36BDB">
      <w:pPr>
        <w:ind w:left="360"/>
      </w:pPr>
      <w:r>
        <w:t>The numbers should be arranged so that</w:t>
      </w:r>
      <w:r w:rsidRPr="00170BC4">
        <w:t xml:space="preserve"> column B</w:t>
      </w:r>
      <w:r w:rsidR="00695D1E">
        <w:t xml:space="preserve"> has numbers between 1-15, colu</w:t>
      </w:r>
      <w:r w:rsidRPr="00170BC4">
        <w:t>m</w:t>
      </w:r>
      <w:r w:rsidR="00695D1E">
        <w:t>n</w:t>
      </w:r>
      <w:r w:rsidRPr="00170BC4">
        <w:t xml:space="preserve"> I numbers 16-30, column N 31-45, column G 46-60 and O 61-75</w:t>
      </w:r>
      <w:r>
        <w:t>.</w:t>
      </w:r>
    </w:p>
    <w:p w:rsidR="00E36BDB" w:rsidRDefault="00E36BDB" w:rsidP="00E36BDB">
      <w:pPr>
        <w:ind w:left="360"/>
      </w:pPr>
      <w:r w:rsidRPr="00170BC4">
        <w:t xml:space="preserve">Add a </w:t>
      </w:r>
      <w:r>
        <w:t>button</w:t>
      </w:r>
      <w:r w:rsidRPr="00170BC4">
        <w:t xml:space="preserve"> that generates a new card </w:t>
      </w:r>
      <w:r>
        <w:t>every time</w:t>
      </w:r>
      <w:r w:rsidRPr="00170BC4">
        <w:t xml:space="preserve"> you click it.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510"/>
        <w:gridCol w:w="585"/>
        <w:gridCol w:w="510"/>
        <w:gridCol w:w="525"/>
      </w:tblGrid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B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I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N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G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O</w:t>
            </w:r>
          </w:p>
        </w:tc>
      </w:tr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42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66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84</w:t>
            </w:r>
          </w:p>
        </w:tc>
      </w:tr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47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68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92</w:t>
            </w:r>
          </w:p>
        </w:tc>
      </w:tr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33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b/>
                <w:color w:val="000000"/>
                <w:sz w:val="27"/>
                <w:szCs w:val="27"/>
              </w:rPr>
              <w:t>Free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70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93</w:t>
            </w:r>
          </w:p>
        </w:tc>
      </w:tr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36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52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72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94</w:t>
            </w:r>
          </w:p>
        </w:tc>
      </w:tr>
      <w:tr w:rsidR="00E36BDB" w:rsidRPr="00170BC4" w:rsidTr="00C06ADC">
        <w:trPr>
          <w:tblCellSpacing w:w="15" w:type="dxa"/>
        </w:trPr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37</w:t>
            </w:r>
          </w:p>
        </w:tc>
        <w:tc>
          <w:tcPr>
            <w:tcW w:w="555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58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keepNext w:val="0"/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73</w:t>
            </w:r>
          </w:p>
        </w:tc>
        <w:tc>
          <w:tcPr>
            <w:tcW w:w="480" w:type="dxa"/>
            <w:vAlign w:val="center"/>
            <w:hideMark/>
          </w:tcPr>
          <w:p w:rsidR="00E36BDB" w:rsidRPr="00170BC4" w:rsidRDefault="00E36BDB" w:rsidP="00C06AD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70BC4">
              <w:rPr>
                <w:rFonts w:eastAsia="Times New Roman" w:cs="Times New Roman"/>
                <w:color w:val="000000"/>
                <w:sz w:val="27"/>
                <w:szCs w:val="27"/>
              </w:rPr>
              <w:t>95</w:t>
            </w:r>
          </w:p>
        </w:tc>
      </w:tr>
    </w:tbl>
    <w:p w:rsidR="00E36BDB" w:rsidRPr="00170BC4" w:rsidRDefault="00E36BDB" w:rsidP="00E36BDB">
      <w:pPr>
        <w:pStyle w:val="Caption"/>
        <w:keepNext w:val="0"/>
        <w:ind w:left="720"/>
      </w:pPr>
      <w:r>
        <w:t xml:space="preserve">Figure </w:t>
      </w:r>
      <w:fldSimple w:instr=" SEQ Figure \* ARABIC ">
        <w:r w:rsidR="00355DDB">
          <w:rPr>
            <w:noProof/>
          </w:rPr>
          <w:t>1</w:t>
        </w:r>
      </w:fldSimple>
      <w:r>
        <w:t>: Example bingo card layout</w:t>
      </w:r>
    </w:p>
    <w:p w:rsidR="00FD2E16" w:rsidRDefault="00FD2E16" w:rsidP="00503DC5">
      <w:pPr>
        <w:pStyle w:val="Heading2"/>
      </w:pPr>
      <w:r>
        <w:t xml:space="preserve">Exercise </w:t>
      </w:r>
      <w:r w:rsidR="00B40458">
        <w:t>Two</w:t>
      </w:r>
      <w:r>
        <w:t xml:space="preserve"> – Calculator</w:t>
      </w:r>
    </w:p>
    <w:p w:rsidR="00FD2E16" w:rsidRDefault="00FD2E16" w:rsidP="00B40458">
      <w:pPr>
        <w:keepNext w:val="0"/>
        <w:ind w:left="357"/>
      </w:pPr>
      <w:r>
        <w:t xml:space="preserve">Implement a simple addition, subtraction, multiplication and division calculator in PHP. You should use 1 text box, for inputting numbers, which accepts </w:t>
      </w:r>
      <w:r w:rsidRPr="00B40458">
        <w:rPr>
          <w:b/>
        </w:rPr>
        <w:t>integer values only</w:t>
      </w:r>
      <w:r>
        <w:t xml:space="preserve">. You should also include </w:t>
      </w:r>
      <w:r w:rsidR="00B40458">
        <w:t>four buttons (to add, subtract, divide and multiply)</w:t>
      </w:r>
      <w:r>
        <w:t>. The calculation should allow for any number of integer values and mathematical operations to be entered.</w:t>
      </w:r>
      <w:r w:rsidR="00B40458">
        <w:t xml:space="preserve"> Your calculator should produce a running total.</w:t>
      </w:r>
    </w:p>
    <w:p w:rsidR="00FD2E16" w:rsidRDefault="00FD2E16" w:rsidP="00503DC5">
      <w:pPr>
        <w:pStyle w:val="Heading2"/>
      </w:pPr>
      <w:r>
        <w:lastRenderedPageBreak/>
        <w:t xml:space="preserve">Exercise </w:t>
      </w:r>
      <w:r w:rsidR="00B40458">
        <w:t>Three</w:t>
      </w:r>
      <w:r>
        <w:t xml:space="preserve"> – Sessions</w:t>
      </w:r>
    </w:p>
    <w:p w:rsidR="00FD2E16" w:rsidRDefault="00FD2E16" w:rsidP="00FD2E16">
      <w:pPr>
        <w:ind w:left="360"/>
      </w:pPr>
      <w:r>
        <w:t>Create a three page web site that allows a user (Fred) and password (</w:t>
      </w:r>
      <w:proofErr w:type="spellStart"/>
      <w:r>
        <w:t>Bloggs</w:t>
      </w:r>
      <w:proofErr w:type="spellEnd"/>
      <w:r>
        <w:t>) to logon. The first page should allow the logon/logoff operation to occur and give links to the other pages. The second page should be visible by any user but if a logged on user is visited, it should display a personalised welcome message. The last page should only be viewable by a valid user and should direct the user to login if invalid.</w:t>
      </w:r>
    </w:p>
    <w:p w:rsidR="00FD2E16" w:rsidRDefault="00FD2E16" w:rsidP="00503DC5">
      <w:pPr>
        <w:pStyle w:val="Heading2"/>
      </w:pPr>
      <w:r>
        <w:t xml:space="preserve">Exercise </w:t>
      </w:r>
      <w:r w:rsidR="00B40458">
        <w:t>Four</w:t>
      </w:r>
      <w:r>
        <w:t xml:space="preserve"> – Hidden Fields</w:t>
      </w:r>
    </w:p>
    <w:p w:rsidR="00FD2E16" w:rsidRDefault="00FD2E16" w:rsidP="00FD2E16">
      <w:pPr>
        <w:ind w:left="360"/>
      </w:pPr>
      <w:r>
        <w:t>Create a four stage registration ‘wizard’. You may implement this as one or multiple scripts. Each stage should supply the previously collected information as hidden fields for output at the final step.</w:t>
      </w:r>
    </w:p>
    <w:p w:rsidR="00B2051B" w:rsidRDefault="00FD2E16" w:rsidP="00FD2E16">
      <w:pPr>
        <w:keepNext w:val="0"/>
        <w:spacing w:before="0" w:after="0" w:line="360" w:lineRule="auto"/>
        <w:ind w:left="360"/>
        <w:jc w:val="left"/>
      </w:pPr>
      <w:r>
        <w:t>Stage one</w:t>
      </w:r>
      <w:r w:rsidR="00B2051B">
        <w:t xml:space="preserve"> </w:t>
      </w:r>
      <w:r>
        <w:t>– name and address</w:t>
      </w:r>
      <w:r w:rsidR="00B2051B">
        <w:t>.</w:t>
      </w:r>
    </w:p>
    <w:p w:rsidR="00FD2E16" w:rsidRDefault="00FD2E16" w:rsidP="00FD2E16">
      <w:pPr>
        <w:keepNext w:val="0"/>
        <w:spacing w:before="0" w:after="0" w:line="360" w:lineRule="auto"/>
        <w:ind w:left="360"/>
        <w:jc w:val="left"/>
      </w:pPr>
      <w:r>
        <w:t>Stage two</w:t>
      </w:r>
      <w:r w:rsidR="00B2051B">
        <w:t xml:space="preserve"> </w:t>
      </w:r>
      <w:r>
        <w:t>– date of birth, desired username and password, and mother’s maiden name</w:t>
      </w:r>
      <w:r w:rsidR="00B2051B">
        <w:t>.</w:t>
      </w:r>
    </w:p>
    <w:p w:rsidR="00FD2E16" w:rsidRDefault="00FD2E16" w:rsidP="00FD2E16">
      <w:pPr>
        <w:keepNext w:val="0"/>
        <w:spacing w:before="0" w:after="0" w:line="360" w:lineRule="auto"/>
        <w:ind w:left="360"/>
        <w:jc w:val="left"/>
      </w:pPr>
      <w:r>
        <w:t>Stage three – terms &amp; conditions (make those up) a T&amp;C acceptance checkbox and an e-mail address to receive promotional material</w:t>
      </w:r>
      <w:r w:rsidR="00B2051B">
        <w:t>.</w:t>
      </w:r>
    </w:p>
    <w:p w:rsidR="00FD2E16" w:rsidRDefault="00FD2E16" w:rsidP="00B40458">
      <w:pPr>
        <w:keepNext w:val="0"/>
        <w:spacing w:before="0" w:after="0" w:line="360" w:lineRule="auto"/>
        <w:ind w:left="360"/>
        <w:jc w:val="left"/>
      </w:pPr>
      <w:r>
        <w:t>Stage four – a confirmation page, listing all of the input entered</w:t>
      </w:r>
      <w:r w:rsidR="00B2051B">
        <w:t>.</w:t>
      </w:r>
    </w:p>
    <w:p w:rsidR="00F00267" w:rsidRDefault="00F00267" w:rsidP="00F00267">
      <w:pPr>
        <w:pStyle w:val="Heading1"/>
      </w:pPr>
      <w:r>
        <w:lastRenderedPageBreak/>
        <w:t>Assessment Criteria</w:t>
      </w:r>
    </w:p>
    <w:p w:rsidR="00F00267" w:rsidRPr="00384E55" w:rsidRDefault="00F00267" w:rsidP="00840F77">
      <w:pPr>
        <w:pStyle w:val="Heading2"/>
      </w:pPr>
      <w:r>
        <w:t>Contribution of Parts 1,</w:t>
      </w:r>
      <w:r w:rsidR="00840F77">
        <w:t xml:space="preserve"> </w:t>
      </w:r>
      <w:r>
        <w:t>2 and 3 to the Coursework</w:t>
      </w:r>
    </w:p>
    <w:p w:rsidR="00F00267" w:rsidRDefault="00F00267" w:rsidP="00F00267">
      <w:r>
        <w:t>Assessment Part 1, Assessment Part 2 and Assessment Part 3 will be handed out between weeks 2 and 4 inclusive. The three parts constitute 40% of the overall mark for the coursework. The coursework constitutes 100% of the marks available for the module.</w:t>
      </w:r>
    </w:p>
    <w:p w:rsidR="00C65DA5" w:rsidRDefault="00C65DA5" w:rsidP="00C65DA5">
      <w:r>
        <w:t>Of the 40% contributed by Parts 1, 2 and 3 the individual allocation is as follows:</w:t>
      </w:r>
    </w:p>
    <w:p w:rsidR="00C65DA5" w:rsidRDefault="00C65DA5" w:rsidP="00C65DA5">
      <w:r>
        <w:t>Part 1:</w:t>
      </w:r>
      <w:r>
        <w:tab/>
        <w:t xml:space="preserve">10% </w:t>
      </w:r>
    </w:p>
    <w:p w:rsidR="00C65DA5" w:rsidRDefault="00C65DA5" w:rsidP="00C65DA5">
      <w:r>
        <w:t>Part 2:</w:t>
      </w:r>
      <w:r>
        <w:tab/>
        <w:t>14%</w:t>
      </w:r>
    </w:p>
    <w:p w:rsidR="00C65DA5" w:rsidRDefault="00C65DA5" w:rsidP="00C65DA5">
      <w:r>
        <w:t>Part 3:</w:t>
      </w:r>
      <w:r>
        <w:tab/>
        <w:t>16% (this part)</w:t>
      </w:r>
    </w:p>
    <w:p w:rsidR="00C65DA5" w:rsidRPr="00C65DA5" w:rsidRDefault="00C65DA5" w:rsidP="00F00267">
      <w:pPr>
        <w:rPr>
          <w:b/>
        </w:rPr>
      </w:pPr>
      <w:r w:rsidRPr="0028149C">
        <w:rPr>
          <w:b/>
        </w:rPr>
        <w:t>Total:</w:t>
      </w:r>
      <w:r w:rsidRPr="0028149C">
        <w:rPr>
          <w:b/>
        </w:rPr>
        <w:tab/>
        <w:t>40%</w:t>
      </w:r>
    </w:p>
    <w:p w:rsidR="00F00267" w:rsidRPr="00840F77" w:rsidRDefault="00F00267" w:rsidP="00840F77">
      <w:pPr>
        <w:pStyle w:val="Heading2"/>
      </w:pPr>
      <w:r w:rsidRPr="00840F77">
        <w:t xml:space="preserve">Marks Allocation for Assessment Part </w:t>
      </w:r>
      <w:r w:rsidR="00840F77">
        <w:t>3</w:t>
      </w:r>
    </w:p>
    <w:p w:rsidR="00F00267" w:rsidRDefault="00F00267" w:rsidP="0010770C">
      <w:pPr>
        <w:pStyle w:val="Heading3"/>
      </w:pPr>
      <w:r>
        <w:t>Functionality marks (worth 80% of the marks available for Part 1)</w:t>
      </w:r>
    </w:p>
    <w:p w:rsidR="0010770C" w:rsidRPr="0010770C" w:rsidRDefault="0010770C" w:rsidP="0010770C">
      <w:r>
        <w:t>2=Functionality completed, 1=Good attempt, 0=Poor attempt/No attempt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7797"/>
        <w:gridCol w:w="911"/>
      </w:tblGrid>
      <w:tr w:rsidR="00F00267" w:rsidTr="00C06ADC">
        <w:trPr>
          <w:cantSplit/>
          <w:trHeight w:val="284"/>
        </w:trPr>
        <w:tc>
          <w:tcPr>
            <w:tcW w:w="289" w:type="pct"/>
            <w:textDirection w:val="btLr"/>
          </w:tcPr>
          <w:p w:rsidR="00F00267" w:rsidRDefault="00F00267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F00267" w:rsidRPr="00384E55" w:rsidRDefault="00F00267" w:rsidP="00C06ADC">
            <w:pPr>
              <w:rPr>
                <w:b/>
              </w:rPr>
            </w:pPr>
            <w:r w:rsidRPr="00384E55">
              <w:rPr>
                <w:b/>
              </w:rPr>
              <w:t>Functionality</w:t>
            </w:r>
          </w:p>
        </w:tc>
        <w:tc>
          <w:tcPr>
            <w:tcW w:w="493" w:type="pct"/>
          </w:tcPr>
          <w:p w:rsidR="00F00267" w:rsidRPr="00384E55" w:rsidRDefault="00F00267" w:rsidP="00C06ADC">
            <w:pPr>
              <w:rPr>
                <w:b/>
              </w:rPr>
            </w:pPr>
            <w:r w:rsidRPr="00384E55">
              <w:rPr>
                <w:b/>
              </w:rPr>
              <w:t>Marks (out of)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 w:val="restart"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  <w:r>
              <w:t>Exercise 1</w:t>
            </w:r>
          </w:p>
        </w:tc>
        <w:tc>
          <w:tcPr>
            <w:tcW w:w="4218" w:type="pct"/>
          </w:tcPr>
          <w:p w:rsidR="00A979A8" w:rsidRPr="00840F77" w:rsidRDefault="00A979A8" w:rsidP="00C06ADC">
            <w:r w:rsidRPr="00840F77">
              <w:t>Gener</w:t>
            </w:r>
            <w:r>
              <w:t>ate 5x5 bingo card</w:t>
            </w:r>
          </w:p>
        </w:tc>
        <w:tc>
          <w:tcPr>
            <w:tcW w:w="493" w:type="pct"/>
          </w:tcPr>
          <w:p w:rsidR="00A979A8" w:rsidRPr="00840F77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Pr="00840F77" w:rsidRDefault="00A979A8" w:rsidP="00C06ADC">
            <w:r>
              <w:t>Include required column headings</w:t>
            </w:r>
          </w:p>
        </w:tc>
        <w:tc>
          <w:tcPr>
            <w:tcW w:w="493" w:type="pct"/>
          </w:tcPr>
          <w:p w:rsidR="00A979A8" w:rsidRPr="00840F77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Populate card with numbers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Numbers randomly generated from 1 to 75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No numbers repeat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A979A8">
            <w:r>
              <w:t>Numbers arranged in correct columns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 w:val="restart"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  <w:r>
              <w:t>Exercise 2</w:t>
            </w:r>
          </w:p>
        </w:tc>
        <w:tc>
          <w:tcPr>
            <w:tcW w:w="4218" w:type="pct"/>
          </w:tcPr>
          <w:p w:rsidR="00A979A8" w:rsidRDefault="00A979A8" w:rsidP="00C06ADC">
            <w:r>
              <w:t>Single text box entry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Accept integers only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Perform addition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Perform subtraction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Perform multiplication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Perform division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A979A8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A979A8" w:rsidRPr="00840F77" w:rsidRDefault="00A979A8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A979A8" w:rsidRDefault="00A979A8" w:rsidP="00C06ADC">
            <w:r>
              <w:t>Keep running total</w:t>
            </w:r>
          </w:p>
        </w:tc>
        <w:tc>
          <w:tcPr>
            <w:tcW w:w="493" w:type="pct"/>
          </w:tcPr>
          <w:p w:rsidR="00A979A8" w:rsidRDefault="00A979A8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 w:val="restart"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  <w:r>
              <w:t>Exercise 3</w:t>
            </w:r>
          </w:p>
        </w:tc>
        <w:tc>
          <w:tcPr>
            <w:tcW w:w="4218" w:type="pct"/>
          </w:tcPr>
          <w:p w:rsidR="00C06ADC" w:rsidRDefault="00C06ADC" w:rsidP="00B83F75">
            <w:r>
              <w:t xml:space="preserve">Only Fred (user) </w:t>
            </w:r>
            <w:proofErr w:type="spellStart"/>
            <w:r>
              <w:t>Bloggs</w:t>
            </w:r>
            <w:proofErr w:type="spellEnd"/>
            <w:r>
              <w:t xml:space="preserve"> (password) can log on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Log off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Personalised greeting if logged in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Access to secure page only if logged in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Redirect to log in page if not logged in (not authorised)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 w:val="restart"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  <w:r>
              <w:t>Exercise 4</w:t>
            </w:r>
          </w:p>
        </w:tc>
        <w:tc>
          <w:tcPr>
            <w:tcW w:w="4218" w:type="pct"/>
          </w:tcPr>
          <w:p w:rsidR="00C06ADC" w:rsidRDefault="00C06ADC" w:rsidP="00C06ADC">
            <w:r>
              <w:t>Page1:Accept name and address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Page2:Accept dob, username, password and mother’s maiden name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Page3:Accept acceptance of T&amp;C and accept email address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Page4:Confirm and output values</w:t>
            </w:r>
          </w:p>
        </w:tc>
        <w:tc>
          <w:tcPr>
            <w:tcW w:w="493" w:type="pct"/>
          </w:tcPr>
          <w:p w:rsidR="00C06ADC" w:rsidRDefault="00C06ADC" w:rsidP="0010770C">
            <w:pPr>
              <w:jc w:val="center"/>
            </w:pPr>
            <w:r>
              <w:t>2</w:t>
            </w:r>
          </w:p>
        </w:tc>
      </w:tr>
      <w:tr w:rsidR="00C06ADC" w:rsidTr="00C06ADC">
        <w:trPr>
          <w:cantSplit/>
          <w:trHeight w:val="284"/>
        </w:trPr>
        <w:tc>
          <w:tcPr>
            <w:tcW w:w="289" w:type="pct"/>
            <w:vMerge/>
            <w:textDirection w:val="btLr"/>
          </w:tcPr>
          <w:p w:rsidR="00C06ADC" w:rsidRPr="00840F77" w:rsidRDefault="00C06ADC" w:rsidP="00C06ADC">
            <w:pPr>
              <w:ind w:left="113" w:right="113"/>
              <w:jc w:val="center"/>
            </w:pPr>
          </w:p>
        </w:tc>
        <w:tc>
          <w:tcPr>
            <w:tcW w:w="4218" w:type="pct"/>
          </w:tcPr>
          <w:p w:rsidR="00C06ADC" w:rsidRDefault="00C06ADC" w:rsidP="00C06ADC">
            <w:r>
              <w:t>Use hidden fields</w:t>
            </w:r>
          </w:p>
        </w:tc>
        <w:tc>
          <w:tcPr>
            <w:tcW w:w="493" w:type="pct"/>
          </w:tcPr>
          <w:p w:rsidR="00C06ADC" w:rsidRDefault="00A4002F" w:rsidP="0010770C">
            <w:pPr>
              <w:jc w:val="center"/>
            </w:pPr>
            <w:r>
              <w:t>2</w:t>
            </w:r>
          </w:p>
        </w:tc>
      </w:tr>
    </w:tbl>
    <w:p w:rsidR="00764EE3" w:rsidRDefault="00764EE3" w:rsidP="0010770C">
      <w:pPr>
        <w:pStyle w:val="Heading3"/>
      </w:pPr>
      <w:r>
        <w:t>Discretionary Mark (worth an additional 20% of the marks available for Part 3)</w:t>
      </w:r>
    </w:p>
    <w:p w:rsidR="00764EE3" w:rsidRDefault="00764EE3" w:rsidP="00764EE3">
      <w:r>
        <w:lastRenderedPageBreak/>
        <w:t>There will be a further mark available as the discretion of the assessor to be awarded for the adoption of best practices as evidenced in the PHP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912"/>
      </w:tblGrid>
      <w:tr w:rsidR="00764EE3" w:rsidTr="00746FB1">
        <w:tc>
          <w:tcPr>
            <w:tcW w:w="8330" w:type="dxa"/>
          </w:tcPr>
          <w:p w:rsidR="00764EE3" w:rsidRPr="00467658" w:rsidRDefault="00764EE3" w:rsidP="00746FB1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764EE3" w:rsidRPr="00467658" w:rsidRDefault="00764EE3" w:rsidP="00746FB1">
            <w:pPr>
              <w:rPr>
                <w:b/>
              </w:rPr>
            </w:pPr>
            <w:r w:rsidRPr="00467658">
              <w:rPr>
                <w:b/>
              </w:rPr>
              <w:t>Mark (out of)</w:t>
            </w:r>
          </w:p>
        </w:tc>
      </w:tr>
      <w:tr w:rsidR="00764EE3" w:rsidTr="00746FB1">
        <w:tc>
          <w:tcPr>
            <w:tcW w:w="8330" w:type="dxa"/>
          </w:tcPr>
          <w:p w:rsidR="00764EE3" w:rsidRDefault="00764EE3" w:rsidP="00746FB1">
            <w:r>
              <w:t>Adoption of ‘best practice’ PHP development</w:t>
            </w:r>
          </w:p>
        </w:tc>
        <w:tc>
          <w:tcPr>
            <w:tcW w:w="912" w:type="dxa"/>
          </w:tcPr>
          <w:p w:rsidR="00764EE3" w:rsidRDefault="00764EE3" w:rsidP="00746FB1">
            <w:pPr>
              <w:jc w:val="center"/>
            </w:pPr>
            <w:r>
              <w:t>100</w:t>
            </w:r>
          </w:p>
        </w:tc>
      </w:tr>
    </w:tbl>
    <w:p w:rsidR="00764EE3" w:rsidRDefault="00764EE3" w:rsidP="00764EE3">
      <w:r>
        <w:t>70+</w:t>
      </w:r>
    </w:p>
    <w:p w:rsidR="00764EE3" w:rsidRDefault="00764EE3" w:rsidP="00764EE3">
      <w:r>
        <w:t>Exceptional code of a professional standard that is clearly written (indented, variables and functions well named, follows a naming convention) using a consistent style with little or no duplication and is well documented (code commenting).</w:t>
      </w:r>
    </w:p>
    <w:p w:rsidR="00764EE3" w:rsidRDefault="00764EE3" w:rsidP="00764EE3">
      <w:r>
        <w:t>60-69</w:t>
      </w:r>
    </w:p>
    <w:p w:rsidR="00764EE3" w:rsidRDefault="00764EE3" w:rsidP="00764EE3">
      <w:r>
        <w:t>Very good code that is clearly written (indented, variables and functions well named, follows a naming convention) using a consistent style with little or no duplication and has some documentation (code commenting).</w:t>
      </w:r>
    </w:p>
    <w:p w:rsidR="00764EE3" w:rsidRDefault="00764EE3" w:rsidP="00764EE3">
      <w:r>
        <w:t>50-59</w:t>
      </w:r>
    </w:p>
    <w:p w:rsidR="00764EE3" w:rsidRDefault="00764EE3" w:rsidP="00764EE3">
      <w:proofErr w:type="gramStart"/>
      <w:r>
        <w:t>Very good code that is clearly written (indented with good naming convention) some documentation (code commenting).</w:t>
      </w:r>
      <w:proofErr w:type="gramEnd"/>
    </w:p>
    <w:p w:rsidR="00F00267" w:rsidRDefault="00F00267" w:rsidP="00B40458">
      <w:pPr>
        <w:keepNext w:val="0"/>
        <w:spacing w:before="0" w:after="0" w:line="360" w:lineRule="auto"/>
        <w:ind w:left="360"/>
        <w:jc w:val="left"/>
      </w:pPr>
    </w:p>
    <w:sectPr w:rsidR="00F00267" w:rsidSect="00355DDB">
      <w:footerReference w:type="default" r:id="rId8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DF" w:rsidRDefault="009778DF" w:rsidP="00F728EC">
      <w:pPr>
        <w:spacing w:before="0" w:after="0"/>
      </w:pPr>
      <w:r>
        <w:separator/>
      </w:r>
    </w:p>
  </w:endnote>
  <w:endnote w:type="continuationSeparator" w:id="0">
    <w:p w:rsidR="009778DF" w:rsidRDefault="009778DF" w:rsidP="00F728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88329"/>
      <w:docPartObj>
        <w:docPartGallery w:val="Page Numbers (Bottom of Page)"/>
        <w:docPartUnique/>
      </w:docPartObj>
    </w:sdtPr>
    <w:sdtEndPr/>
    <w:sdtContent>
      <w:p w:rsidR="00C06ADC" w:rsidRDefault="00EC6A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D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6ADC" w:rsidRDefault="00C06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DF" w:rsidRDefault="009778DF" w:rsidP="00F728EC">
      <w:pPr>
        <w:spacing w:before="0" w:after="0"/>
      </w:pPr>
      <w:r>
        <w:separator/>
      </w:r>
    </w:p>
  </w:footnote>
  <w:footnote w:type="continuationSeparator" w:id="0">
    <w:p w:rsidR="009778DF" w:rsidRDefault="009778DF" w:rsidP="00F728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48E"/>
    <w:multiLevelType w:val="hybridMultilevel"/>
    <w:tmpl w:val="75C22C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A4088"/>
    <w:multiLevelType w:val="hybridMultilevel"/>
    <w:tmpl w:val="AA4A88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5EFA"/>
    <w:multiLevelType w:val="hybridMultilevel"/>
    <w:tmpl w:val="CACEC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21E3F"/>
    <w:multiLevelType w:val="multilevel"/>
    <w:tmpl w:val="A2589134"/>
    <w:lvl w:ilvl="0">
      <w:start w:val="1"/>
      <w:numFmt w:val="decimal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47E6AC3"/>
    <w:multiLevelType w:val="hybridMultilevel"/>
    <w:tmpl w:val="14CA0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D80108"/>
    <w:multiLevelType w:val="hybridMultilevel"/>
    <w:tmpl w:val="80C46F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8F1688"/>
    <w:multiLevelType w:val="hybridMultilevel"/>
    <w:tmpl w:val="1988D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ED4389"/>
    <w:multiLevelType w:val="hybridMultilevel"/>
    <w:tmpl w:val="60A2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52044"/>
    <w:multiLevelType w:val="hybridMultilevel"/>
    <w:tmpl w:val="0DC459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23220"/>
    <w:multiLevelType w:val="hybridMultilevel"/>
    <w:tmpl w:val="4DA2C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16"/>
    <w:rsid w:val="00000B2E"/>
    <w:rsid w:val="000101A5"/>
    <w:rsid w:val="0001644D"/>
    <w:rsid w:val="00023DE3"/>
    <w:rsid w:val="000251CB"/>
    <w:rsid w:val="0002559B"/>
    <w:rsid w:val="00026C7C"/>
    <w:rsid w:val="00032992"/>
    <w:rsid w:val="0003398A"/>
    <w:rsid w:val="000465E4"/>
    <w:rsid w:val="0006327E"/>
    <w:rsid w:val="00065420"/>
    <w:rsid w:val="000719BA"/>
    <w:rsid w:val="00074087"/>
    <w:rsid w:val="00074696"/>
    <w:rsid w:val="00091BA2"/>
    <w:rsid w:val="0009405F"/>
    <w:rsid w:val="000966CF"/>
    <w:rsid w:val="00097F7B"/>
    <w:rsid w:val="000A761F"/>
    <w:rsid w:val="000C2E5B"/>
    <w:rsid w:val="000C2F70"/>
    <w:rsid w:val="000D7CE2"/>
    <w:rsid w:val="000E0B01"/>
    <w:rsid w:val="000E6741"/>
    <w:rsid w:val="000E6F27"/>
    <w:rsid w:val="000F0C95"/>
    <w:rsid w:val="000F1132"/>
    <w:rsid w:val="000F3D8B"/>
    <w:rsid w:val="00102D78"/>
    <w:rsid w:val="00103C5B"/>
    <w:rsid w:val="0010770C"/>
    <w:rsid w:val="001126D9"/>
    <w:rsid w:val="00120B3A"/>
    <w:rsid w:val="00125163"/>
    <w:rsid w:val="00133E1C"/>
    <w:rsid w:val="00135F9D"/>
    <w:rsid w:val="001378B8"/>
    <w:rsid w:val="00141DE4"/>
    <w:rsid w:val="00146506"/>
    <w:rsid w:val="0014666C"/>
    <w:rsid w:val="0016281C"/>
    <w:rsid w:val="00173A49"/>
    <w:rsid w:val="00176050"/>
    <w:rsid w:val="00181180"/>
    <w:rsid w:val="001A2463"/>
    <w:rsid w:val="001B7F83"/>
    <w:rsid w:val="001C0BBC"/>
    <w:rsid w:val="001C1D0A"/>
    <w:rsid w:val="001C591A"/>
    <w:rsid w:val="001C5B16"/>
    <w:rsid w:val="001D0FF1"/>
    <w:rsid w:val="001D4661"/>
    <w:rsid w:val="001D4992"/>
    <w:rsid w:val="001D64D5"/>
    <w:rsid w:val="001D7E72"/>
    <w:rsid w:val="001F3EB7"/>
    <w:rsid w:val="00210769"/>
    <w:rsid w:val="0021184B"/>
    <w:rsid w:val="0021714D"/>
    <w:rsid w:val="00217F94"/>
    <w:rsid w:val="00220D47"/>
    <w:rsid w:val="002215EA"/>
    <w:rsid w:val="002228E3"/>
    <w:rsid w:val="00235513"/>
    <w:rsid w:val="00237ED1"/>
    <w:rsid w:val="00242B75"/>
    <w:rsid w:val="00250976"/>
    <w:rsid w:val="002514AC"/>
    <w:rsid w:val="002527BD"/>
    <w:rsid w:val="002530C4"/>
    <w:rsid w:val="0026051C"/>
    <w:rsid w:val="00260ED7"/>
    <w:rsid w:val="002636C5"/>
    <w:rsid w:val="00263E6A"/>
    <w:rsid w:val="00276B20"/>
    <w:rsid w:val="00281BDB"/>
    <w:rsid w:val="00284DB6"/>
    <w:rsid w:val="0028543A"/>
    <w:rsid w:val="00291450"/>
    <w:rsid w:val="002A068A"/>
    <w:rsid w:val="002A1C06"/>
    <w:rsid w:val="002A4875"/>
    <w:rsid w:val="002B117C"/>
    <w:rsid w:val="002B1611"/>
    <w:rsid w:val="002B1D7E"/>
    <w:rsid w:val="002B464C"/>
    <w:rsid w:val="002C4087"/>
    <w:rsid w:val="002C457A"/>
    <w:rsid w:val="002D367E"/>
    <w:rsid w:val="002E5EE8"/>
    <w:rsid w:val="002F195F"/>
    <w:rsid w:val="002F7833"/>
    <w:rsid w:val="0030219A"/>
    <w:rsid w:val="00304173"/>
    <w:rsid w:val="00311DB7"/>
    <w:rsid w:val="0031396F"/>
    <w:rsid w:val="00317118"/>
    <w:rsid w:val="00327BF6"/>
    <w:rsid w:val="00334E4A"/>
    <w:rsid w:val="00340AE4"/>
    <w:rsid w:val="0034693D"/>
    <w:rsid w:val="00346DE4"/>
    <w:rsid w:val="00351CC2"/>
    <w:rsid w:val="00354F07"/>
    <w:rsid w:val="00355DDB"/>
    <w:rsid w:val="003640D1"/>
    <w:rsid w:val="00366CDC"/>
    <w:rsid w:val="00366DD9"/>
    <w:rsid w:val="00392646"/>
    <w:rsid w:val="003933AC"/>
    <w:rsid w:val="003A0115"/>
    <w:rsid w:val="003A09C9"/>
    <w:rsid w:val="003A153E"/>
    <w:rsid w:val="003B0A17"/>
    <w:rsid w:val="003C197A"/>
    <w:rsid w:val="003C6451"/>
    <w:rsid w:val="003C7F97"/>
    <w:rsid w:val="003D3C9C"/>
    <w:rsid w:val="003D7F92"/>
    <w:rsid w:val="003E0908"/>
    <w:rsid w:val="003E403A"/>
    <w:rsid w:val="003E5E62"/>
    <w:rsid w:val="003F4113"/>
    <w:rsid w:val="00400119"/>
    <w:rsid w:val="0040334A"/>
    <w:rsid w:val="00406D25"/>
    <w:rsid w:val="00416BC2"/>
    <w:rsid w:val="004208EA"/>
    <w:rsid w:val="0042161D"/>
    <w:rsid w:val="004379BC"/>
    <w:rsid w:val="00444620"/>
    <w:rsid w:val="0044472D"/>
    <w:rsid w:val="00450E68"/>
    <w:rsid w:val="004554B0"/>
    <w:rsid w:val="00456F06"/>
    <w:rsid w:val="004570F9"/>
    <w:rsid w:val="00460776"/>
    <w:rsid w:val="00463D45"/>
    <w:rsid w:val="00471EC9"/>
    <w:rsid w:val="00473FC5"/>
    <w:rsid w:val="00481A13"/>
    <w:rsid w:val="00487376"/>
    <w:rsid w:val="00491ACD"/>
    <w:rsid w:val="00491ADA"/>
    <w:rsid w:val="00492668"/>
    <w:rsid w:val="004971EF"/>
    <w:rsid w:val="004A270E"/>
    <w:rsid w:val="004A657F"/>
    <w:rsid w:val="004B0736"/>
    <w:rsid w:val="004B4F9E"/>
    <w:rsid w:val="004C6DCA"/>
    <w:rsid w:val="004D2D27"/>
    <w:rsid w:val="004F0544"/>
    <w:rsid w:val="004F0DB1"/>
    <w:rsid w:val="004F60EC"/>
    <w:rsid w:val="004F694F"/>
    <w:rsid w:val="00503DC5"/>
    <w:rsid w:val="00520B28"/>
    <w:rsid w:val="00533953"/>
    <w:rsid w:val="00533CE3"/>
    <w:rsid w:val="00534298"/>
    <w:rsid w:val="00541335"/>
    <w:rsid w:val="005510B0"/>
    <w:rsid w:val="00561A5C"/>
    <w:rsid w:val="005632BB"/>
    <w:rsid w:val="00572CB5"/>
    <w:rsid w:val="00574B1C"/>
    <w:rsid w:val="00590F5E"/>
    <w:rsid w:val="005A05F5"/>
    <w:rsid w:val="005A6220"/>
    <w:rsid w:val="005A7553"/>
    <w:rsid w:val="005B167E"/>
    <w:rsid w:val="005B5FDA"/>
    <w:rsid w:val="005C20B3"/>
    <w:rsid w:val="005C7BC8"/>
    <w:rsid w:val="005D09EC"/>
    <w:rsid w:val="005D59DF"/>
    <w:rsid w:val="005E3576"/>
    <w:rsid w:val="005E38D3"/>
    <w:rsid w:val="005F5CB5"/>
    <w:rsid w:val="006005C4"/>
    <w:rsid w:val="006064E2"/>
    <w:rsid w:val="00610742"/>
    <w:rsid w:val="00610A78"/>
    <w:rsid w:val="0062154F"/>
    <w:rsid w:val="006263CA"/>
    <w:rsid w:val="00643A7D"/>
    <w:rsid w:val="00643BD5"/>
    <w:rsid w:val="00644329"/>
    <w:rsid w:val="006512A4"/>
    <w:rsid w:val="006531BB"/>
    <w:rsid w:val="006558FD"/>
    <w:rsid w:val="00657DB9"/>
    <w:rsid w:val="006624FC"/>
    <w:rsid w:val="00674599"/>
    <w:rsid w:val="006748F8"/>
    <w:rsid w:val="0068002D"/>
    <w:rsid w:val="00680512"/>
    <w:rsid w:val="00680BFD"/>
    <w:rsid w:val="00682014"/>
    <w:rsid w:val="00685953"/>
    <w:rsid w:val="00685E6C"/>
    <w:rsid w:val="00691E28"/>
    <w:rsid w:val="006931C4"/>
    <w:rsid w:val="00695D1E"/>
    <w:rsid w:val="006965F1"/>
    <w:rsid w:val="006972B8"/>
    <w:rsid w:val="006A0C55"/>
    <w:rsid w:val="006A46FE"/>
    <w:rsid w:val="006A6FD9"/>
    <w:rsid w:val="006B22AF"/>
    <w:rsid w:val="006B2580"/>
    <w:rsid w:val="006D26A4"/>
    <w:rsid w:val="006E454F"/>
    <w:rsid w:val="006E7C53"/>
    <w:rsid w:val="006F0522"/>
    <w:rsid w:val="006F3A39"/>
    <w:rsid w:val="006F62CE"/>
    <w:rsid w:val="00700E54"/>
    <w:rsid w:val="00704979"/>
    <w:rsid w:val="00710062"/>
    <w:rsid w:val="00710A8F"/>
    <w:rsid w:val="0071713E"/>
    <w:rsid w:val="007201F5"/>
    <w:rsid w:val="00721021"/>
    <w:rsid w:val="007246BC"/>
    <w:rsid w:val="00725954"/>
    <w:rsid w:val="00730461"/>
    <w:rsid w:val="00731BD5"/>
    <w:rsid w:val="00734458"/>
    <w:rsid w:val="00751351"/>
    <w:rsid w:val="00753969"/>
    <w:rsid w:val="00764EE3"/>
    <w:rsid w:val="007663CC"/>
    <w:rsid w:val="00780528"/>
    <w:rsid w:val="0078294D"/>
    <w:rsid w:val="00782FAC"/>
    <w:rsid w:val="007967D5"/>
    <w:rsid w:val="007B0BD9"/>
    <w:rsid w:val="007B0C4A"/>
    <w:rsid w:val="007B128A"/>
    <w:rsid w:val="007B509D"/>
    <w:rsid w:val="007B6B59"/>
    <w:rsid w:val="007C00CA"/>
    <w:rsid w:val="007C0DE2"/>
    <w:rsid w:val="007E4339"/>
    <w:rsid w:val="007E5F8C"/>
    <w:rsid w:val="007E7C4F"/>
    <w:rsid w:val="007F34C3"/>
    <w:rsid w:val="00807D6A"/>
    <w:rsid w:val="00812690"/>
    <w:rsid w:val="008151D2"/>
    <w:rsid w:val="008152FB"/>
    <w:rsid w:val="008164F9"/>
    <w:rsid w:val="00824A7A"/>
    <w:rsid w:val="00827CCC"/>
    <w:rsid w:val="008321AC"/>
    <w:rsid w:val="00833E1F"/>
    <w:rsid w:val="00835662"/>
    <w:rsid w:val="00837F72"/>
    <w:rsid w:val="00840F77"/>
    <w:rsid w:val="008542ED"/>
    <w:rsid w:val="0085773F"/>
    <w:rsid w:val="0086316A"/>
    <w:rsid w:val="0086434E"/>
    <w:rsid w:val="00866066"/>
    <w:rsid w:val="00871189"/>
    <w:rsid w:val="0087209B"/>
    <w:rsid w:val="00875E18"/>
    <w:rsid w:val="00877341"/>
    <w:rsid w:val="008815C4"/>
    <w:rsid w:val="00885C2E"/>
    <w:rsid w:val="00896D0E"/>
    <w:rsid w:val="008A2C1D"/>
    <w:rsid w:val="008A4E7C"/>
    <w:rsid w:val="008A4F49"/>
    <w:rsid w:val="008B4667"/>
    <w:rsid w:val="008D5E99"/>
    <w:rsid w:val="008D72DB"/>
    <w:rsid w:val="008E2D5D"/>
    <w:rsid w:val="008E51F9"/>
    <w:rsid w:val="008E614C"/>
    <w:rsid w:val="00906630"/>
    <w:rsid w:val="00906784"/>
    <w:rsid w:val="00910843"/>
    <w:rsid w:val="00934A28"/>
    <w:rsid w:val="0093694F"/>
    <w:rsid w:val="00942294"/>
    <w:rsid w:val="00942D68"/>
    <w:rsid w:val="00946986"/>
    <w:rsid w:val="0095262E"/>
    <w:rsid w:val="00953E99"/>
    <w:rsid w:val="00954430"/>
    <w:rsid w:val="00956150"/>
    <w:rsid w:val="00956560"/>
    <w:rsid w:val="00960775"/>
    <w:rsid w:val="00976925"/>
    <w:rsid w:val="009778DF"/>
    <w:rsid w:val="0098130B"/>
    <w:rsid w:val="0098447B"/>
    <w:rsid w:val="00991AB1"/>
    <w:rsid w:val="00994EF2"/>
    <w:rsid w:val="009A0CC8"/>
    <w:rsid w:val="009B3F61"/>
    <w:rsid w:val="009B5774"/>
    <w:rsid w:val="009D5616"/>
    <w:rsid w:val="009D56CC"/>
    <w:rsid w:val="00A00246"/>
    <w:rsid w:val="00A006F0"/>
    <w:rsid w:val="00A047D5"/>
    <w:rsid w:val="00A067BE"/>
    <w:rsid w:val="00A13BE9"/>
    <w:rsid w:val="00A17124"/>
    <w:rsid w:val="00A17B98"/>
    <w:rsid w:val="00A23424"/>
    <w:rsid w:val="00A24ABB"/>
    <w:rsid w:val="00A24DC0"/>
    <w:rsid w:val="00A27E79"/>
    <w:rsid w:val="00A30DC7"/>
    <w:rsid w:val="00A34607"/>
    <w:rsid w:val="00A349EC"/>
    <w:rsid w:val="00A4002F"/>
    <w:rsid w:val="00A40262"/>
    <w:rsid w:val="00A43FCB"/>
    <w:rsid w:val="00A4495E"/>
    <w:rsid w:val="00A56398"/>
    <w:rsid w:val="00A572E1"/>
    <w:rsid w:val="00A623F0"/>
    <w:rsid w:val="00A67D95"/>
    <w:rsid w:val="00A70240"/>
    <w:rsid w:val="00A74D05"/>
    <w:rsid w:val="00A80EB8"/>
    <w:rsid w:val="00A869A3"/>
    <w:rsid w:val="00A979A8"/>
    <w:rsid w:val="00AA5193"/>
    <w:rsid w:val="00AA7577"/>
    <w:rsid w:val="00AB152B"/>
    <w:rsid w:val="00AC4AF3"/>
    <w:rsid w:val="00AD2F29"/>
    <w:rsid w:val="00AD7971"/>
    <w:rsid w:val="00AE01EA"/>
    <w:rsid w:val="00AE0CCD"/>
    <w:rsid w:val="00AE2811"/>
    <w:rsid w:val="00AE7259"/>
    <w:rsid w:val="00AF23F8"/>
    <w:rsid w:val="00B0187D"/>
    <w:rsid w:val="00B01894"/>
    <w:rsid w:val="00B04654"/>
    <w:rsid w:val="00B062FE"/>
    <w:rsid w:val="00B11476"/>
    <w:rsid w:val="00B2051B"/>
    <w:rsid w:val="00B24754"/>
    <w:rsid w:val="00B31928"/>
    <w:rsid w:val="00B40458"/>
    <w:rsid w:val="00B43D23"/>
    <w:rsid w:val="00B53F49"/>
    <w:rsid w:val="00B55169"/>
    <w:rsid w:val="00B62CEF"/>
    <w:rsid w:val="00B818F6"/>
    <w:rsid w:val="00B83F75"/>
    <w:rsid w:val="00B85B7B"/>
    <w:rsid w:val="00B865B3"/>
    <w:rsid w:val="00B92523"/>
    <w:rsid w:val="00BA5763"/>
    <w:rsid w:val="00BA67A3"/>
    <w:rsid w:val="00BC10A4"/>
    <w:rsid w:val="00BD1185"/>
    <w:rsid w:val="00BE3E70"/>
    <w:rsid w:val="00BE6797"/>
    <w:rsid w:val="00C010AB"/>
    <w:rsid w:val="00C013C4"/>
    <w:rsid w:val="00C03211"/>
    <w:rsid w:val="00C0437F"/>
    <w:rsid w:val="00C06ADC"/>
    <w:rsid w:val="00C10A16"/>
    <w:rsid w:val="00C1269F"/>
    <w:rsid w:val="00C43471"/>
    <w:rsid w:val="00C479A1"/>
    <w:rsid w:val="00C61BD7"/>
    <w:rsid w:val="00C65DA5"/>
    <w:rsid w:val="00C67718"/>
    <w:rsid w:val="00C70523"/>
    <w:rsid w:val="00C73723"/>
    <w:rsid w:val="00C83231"/>
    <w:rsid w:val="00C84BAE"/>
    <w:rsid w:val="00C908BF"/>
    <w:rsid w:val="00C9389C"/>
    <w:rsid w:val="00C96B4B"/>
    <w:rsid w:val="00CA1DF0"/>
    <w:rsid w:val="00CB171C"/>
    <w:rsid w:val="00CB2C52"/>
    <w:rsid w:val="00CC1B8A"/>
    <w:rsid w:val="00CC218D"/>
    <w:rsid w:val="00CC2E3C"/>
    <w:rsid w:val="00CC4C4B"/>
    <w:rsid w:val="00CC7722"/>
    <w:rsid w:val="00CD5884"/>
    <w:rsid w:val="00CE5E8E"/>
    <w:rsid w:val="00CF4529"/>
    <w:rsid w:val="00CF6BE5"/>
    <w:rsid w:val="00D0269E"/>
    <w:rsid w:val="00D03BC2"/>
    <w:rsid w:val="00D10B20"/>
    <w:rsid w:val="00D17B69"/>
    <w:rsid w:val="00D203B7"/>
    <w:rsid w:val="00D223D9"/>
    <w:rsid w:val="00D41392"/>
    <w:rsid w:val="00D454ED"/>
    <w:rsid w:val="00D45C73"/>
    <w:rsid w:val="00D57499"/>
    <w:rsid w:val="00D662E3"/>
    <w:rsid w:val="00D7753E"/>
    <w:rsid w:val="00DA1DB3"/>
    <w:rsid w:val="00DB0854"/>
    <w:rsid w:val="00DB2FF0"/>
    <w:rsid w:val="00DC1B9A"/>
    <w:rsid w:val="00DD3EDA"/>
    <w:rsid w:val="00DD4701"/>
    <w:rsid w:val="00DD67BE"/>
    <w:rsid w:val="00DE12ED"/>
    <w:rsid w:val="00DE24A7"/>
    <w:rsid w:val="00DE65DD"/>
    <w:rsid w:val="00DF3EC8"/>
    <w:rsid w:val="00DF4398"/>
    <w:rsid w:val="00E01909"/>
    <w:rsid w:val="00E02601"/>
    <w:rsid w:val="00E109A5"/>
    <w:rsid w:val="00E24B8F"/>
    <w:rsid w:val="00E31AC1"/>
    <w:rsid w:val="00E36BDB"/>
    <w:rsid w:val="00E41675"/>
    <w:rsid w:val="00E53911"/>
    <w:rsid w:val="00E551D5"/>
    <w:rsid w:val="00E63159"/>
    <w:rsid w:val="00E72937"/>
    <w:rsid w:val="00E81CF5"/>
    <w:rsid w:val="00E8366B"/>
    <w:rsid w:val="00E84A25"/>
    <w:rsid w:val="00E85D96"/>
    <w:rsid w:val="00E9479C"/>
    <w:rsid w:val="00E978A0"/>
    <w:rsid w:val="00EA14C3"/>
    <w:rsid w:val="00EA2B97"/>
    <w:rsid w:val="00EA3929"/>
    <w:rsid w:val="00EA7529"/>
    <w:rsid w:val="00EB0301"/>
    <w:rsid w:val="00EB60E6"/>
    <w:rsid w:val="00EC22F5"/>
    <w:rsid w:val="00EC2ABE"/>
    <w:rsid w:val="00EC2E01"/>
    <w:rsid w:val="00EC3200"/>
    <w:rsid w:val="00EC6AE8"/>
    <w:rsid w:val="00EC79EF"/>
    <w:rsid w:val="00ED2F09"/>
    <w:rsid w:val="00ED67E0"/>
    <w:rsid w:val="00EE56A9"/>
    <w:rsid w:val="00EF4C1A"/>
    <w:rsid w:val="00F00267"/>
    <w:rsid w:val="00F07681"/>
    <w:rsid w:val="00F16043"/>
    <w:rsid w:val="00F16902"/>
    <w:rsid w:val="00F17996"/>
    <w:rsid w:val="00F20FFD"/>
    <w:rsid w:val="00F250CF"/>
    <w:rsid w:val="00F25C04"/>
    <w:rsid w:val="00F40816"/>
    <w:rsid w:val="00F53525"/>
    <w:rsid w:val="00F553FC"/>
    <w:rsid w:val="00F56F75"/>
    <w:rsid w:val="00F6039D"/>
    <w:rsid w:val="00F60F13"/>
    <w:rsid w:val="00F61827"/>
    <w:rsid w:val="00F66DF9"/>
    <w:rsid w:val="00F728EC"/>
    <w:rsid w:val="00F74363"/>
    <w:rsid w:val="00F7566A"/>
    <w:rsid w:val="00F768E9"/>
    <w:rsid w:val="00F81801"/>
    <w:rsid w:val="00F82322"/>
    <w:rsid w:val="00F857C5"/>
    <w:rsid w:val="00F861D2"/>
    <w:rsid w:val="00F94A70"/>
    <w:rsid w:val="00F9626F"/>
    <w:rsid w:val="00FB3407"/>
    <w:rsid w:val="00FC37A5"/>
    <w:rsid w:val="00FC4AD8"/>
    <w:rsid w:val="00FD11D9"/>
    <w:rsid w:val="00FD1586"/>
    <w:rsid w:val="00FD2E16"/>
    <w:rsid w:val="00FD303F"/>
    <w:rsid w:val="00FE05BB"/>
    <w:rsid w:val="00FE288F"/>
    <w:rsid w:val="00FE63C8"/>
    <w:rsid w:val="00FF254F"/>
    <w:rsid w:val="00FF36DF"/>
    <w:rsid w:val="00FF3DA9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16"/>
    <w:pPr>
      <w:keepNext/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16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0F77"/>
    <w:pPr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770C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6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40F77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770C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A622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22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F728E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8EC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8E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728EC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F0026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16"/>
    <w:pPr>
      <w:keepNext/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16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0F77"/>
    <w:pPr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770C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6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40F77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770C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A622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22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F728E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8EC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8E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728EC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F0026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Windridge</dc:creator>
  <cp:lastModifiedBy>Phil</cp:lastModifiedBy>
  <cp:revision>6</cp:revision>
  <cp:lastPrinted>2013-09-17T08:30:00Z</cp:lastPrinted>
  <dcterms:created xsi:type="dcterms:W3CDTF">2013-09-17T09:04:00Z</dcterms:created>
  <dcterms:modified xsi:type="dcterms:W3CDTF">2014-10-15T14:39:00Z</dcterms:modified>
</cp:coreProperties>
</file>