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36" w:rsidRDefault="00723C59" w:rsidP="00AB3436">
      <w:pPr>
        <w:jc w:val="center"/>
        <w:sectPr w:rsidR="00AB3436" w:rsidSect="008B2D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华文行楷" w:eastAsia="华文行楷" w:hint="eastAsia"/>
          <w:b/>
          <w:caps/>
          <w:noProof/>
          <w:color w:val="92D050"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5276850" cy="3533775"/>
            <wp:effectExtent l="0" t="0" r="0" b="0"/>
            <wp:wrapNone/>
            <wp:docPr id="1" name="图片 1" descr="C:\Users\stj\AppData\Local\Temp\VMwareDnD\00000940\崂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stj\AppData\Local\Temp\VMwareDnD\00000940\崂山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B3436">
        <w:rPr>
          <w:rFonts w:ascii="华文行楷" w:eastAsia="华文行楷" w:hint="eastAsia"/>
          <w:b/>
          <w:caps/>
          <w:color w:val="92D050"/>
          <w:sz w:val="52"/>
          <w:szCs w:val="52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2in;height:44.25pt" fillcolor="#3cf" strokecolor="#009" strokeweight="1pt">
            <v:shadow color="#009" offset="7pt,-7pt"/>
            <v:textpath style="font-family:&quot;华文行楷&quot;;v-text-spacing:52429f;v-text-kern:t" trim="t" fitpath="t" xscale="f" string="崂山风光"/>
          </v:shape>
        </w:pict>
      </w:r>
    </w:p>
    <w:p w:rsidR="00AB3436" w:rsidRPr="00AB3436" w:rsidRDefault="00AB3436" w:rsidP="00AB3436">
      <w:pPr>
        <w:keepNext/>
        <w:framePr w:dropCap="drop" w:lines="2" w:wrap="around" w:vAnchor="text" w:hAnchor="text"/>
        <w:spacing w:line="623" w:lineRule="exact"/>
        <w:ind w:firstLine="420"/>
        <w:textAlignment w:val="baseline"/>
        <w:rPr>
          <w:rFonts w:asciiTheme="minorEastAsia" w:hAnsiTheme="minorEastAsia"/>
          <w:sz w:val="54"/>
        </w:rPr>
      </w:pPr>
      <w:r w:rsidRPr="00AB3436">
        <w:rPr>
          <w:rFonts w:asciiTheme="minorEastAsia" w:hAnsiTheme="minorEastAsia" w:hint="eastAsia"/>
          <w:sz w:val="54"/>
        </w:rPr>
        <w:t>崂</w:t>
      </w:r>
    </w:p>
    <w:p w:rsidR="00901C2D" w:rsidRDefault="00F24842" w:rsidP="00AB3436"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是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东半岛的主要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脉，最高峰崂顶海拔</w:t>
      </w:r>
      <w:r w:rsidR="00901C2D">
        <w:rPr>
          <w:rFonts w:hint="eastAsia"/>
        </w:rPr>
        <w:t>1133</w:t>
      </w:r>
      <w:r w:rsidR="00901C2D">
        <w:rPr>
          <w:rFonts w:hint="eastAsia"/>
        </w:rPr>
        <w:t>米，</w:t>
      </w:r>
      <w:r w:rsidR="00901C2D">
        <w:rPr>
          <w:rFonts w:hint="eastAsia"/>
        </w:rPr>
        <w:lastRenderedPageBreak/>
        <w:t>是我国海岸线第一高峰，有着海上“第一名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”之称。它耸立在黄海之滨，高大雄伟。当地有</w:t>
      </w:r>
      <w:r w:rsidR="00901C2D">
        <w:rPr>
          <w:rFonts w:hint="eastAsia"/>
        </w:rPr>
        <w:lastRenderedPageBreak/>
        <w:t>一句古语说：“泰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云虽高，不如东海崂。”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光海色，道教名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。</w:t>
      </w:r>
    </w:p>
    <w:p w:rsidR="00AB3436" w:rsidRDefault="00AB3436" w:rsidP="00901C2D">
      <w:pPr>
        <w:ind w:firstLine="420"/>
        <w:sectPr w:rsidR="00AB3436" w:rsidSect="00AB3436">
          <w:type w:val="continuous"/>
          <w:pgSz w:w="11906" w:h="16838"/>
          <w:pgMar w:top="1440" w:right="1800" w:bottom="1440" w:left="1800" w:header="851" w:footer="992" w:gutter="0"/>
          <w:cols w:num="3" w:sep="1" w:space="420" w:equalWidth="0">
            <w:col w:w="2100" w:space="420"/>
            <w:col w:w="2100" w:space="420"/>
            <w:col w:w="3266"/>
          </w:cols>
          <w:docGrid w:type="lines" w:linePitch="312"/>
        </w:sectPr>
      </w:pPr>
    </w:p>
    <w:p w:rsidR="0065632E" w:rsidRDefault="00F24842" w:rsidP="00F24842">
      <w:pPr>
        <w:spacing w:beforeLines="200" w:after="200" w:line="600" w:lineRule="auto"/>
        <w:ind w:firstLine="1134"/>
      </w:pPr>
      <w:r>
        <w:rPr>
          <w:rFonts w:hint="eastAsia"/>
          <w:i/>
          <w:noProof/>
          <w:color w:val="FF0000"/>
          <w:sz w:val="28"/>
          <w:u w:val="wavyDouble" w:color="0070C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3.25pt;margin-top:38.7pt;width:155.9pt;height:141.75pt;z-index:251659264" filled="f" stroked="f">
            <v:textbox style="layout-flow:vertical-ideographic">
              <w:txbxContent>
                <w:p w:rsidR="00F24842" w:rsidRPr="00F24842" w:rsidRDefault="00F24842" w:rsidP="00F24842">
                  <w:pPr>
                    <w:spacing w:line="300" w:lineRule="exact"/>
                  </w:pPr>
                  <w:r w:rsidRPr="00F24842">
                    <w:rPr>
                      <w:rFonts w:hint="eastAsia"/>
                    </w:rPr>
                    <w:t>《寄王屋山人孟大融》</w:t>
                  </w:r>
                </w:p>
                <w:p w:rsidR="00F24842" w:rsidRPr="00F24842" w:rsidRDefault="00F24842" w:rsidP="00F24842">
                  <w:pPr>
                    <w:spacing w:line="300" w:lineRule="exact"/>
                  </w:pPr>
                  <w:r w:rsidRPr="00F24842">
                    <w:rPr>
                      <w:rFonts w:hint="eastAsia"/>
                    </w:rPr>
                    <w:t>李白</w:t>
                  </w:r>
                </w:p>
                <w:p w:rsidR="00F24842" w:rsidRPr="00F24842" w:rsidRDefault="00F24842" w:rsidP="00F24842">
                  <w:pPr>
                    <w:spacing w:line="300" w:lineRule="exact"/>
                  </w:pPr>
                  <w:r w:rsidRPr="00F24842">
                    <w:t>我昔东海上，劳山餐紫霞。亲见安期公，食枣大如瓜。</w:t>
                  </w:r>
                  <w:r w:rsidRPr="00F24842">
                    <w:t> </w:t>
                  </w:r>
                </w:p>
                <w:p w:rsidR="00F24842" w:rsidRPr="00F24842" w:rsidRDefault="00F24842" w:rsidP="00F24842">
                  <w:pPr>
                    <w:spacing w:line="300" w:lineRule="exact"/>
                  </w:pPr>
                  <w:r w:rsidRPr="00F24842">
                    <w:t>中年谒汉主，不惬还归家。朱颜谢春辉，白发见生涯。</w:t>
                  </w:r>
                  <w:r w:rsidRPr="00F24842">
                    <w:t> </w:t>
                  </w:r>
                </w:p>
                <w:p w:rsidR="00F24842" w:rsidRPr="00F24842" w:rsidRDefault="00F24842" w:rsidP="00F24842">
                  <w:pPr>
                    <w:spacing w:line="300" w:lineRule="exact"/>
                  </w:pPr>
                  <w:r w:rsidRPr="00F24842">
                    <w:t>所期就金液，飞步登云车。愿随夫子天坛上，闲与仙人扫落花。</w:t>
                  </w:r>
                </w:p>
                <w:p w:rsidR="00F24842" w:rsidRPr="00F24842" w:rsidRDefault="00F24842" w:rsidP="00F24842">
                  <w:pPr>
                    <w:spacing w:line="300" w:lineRule="exact"/>
                  </w:pPr>
                </w:p>
              </w:txbxContent>
            </v:textbox>
            <w10:wrap type="square"/>
          </v:shape>
        </w:pic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海相连，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光海色，正是崂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风景的特色。在全国的名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中，唯有崂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是在海边拔地崛起的。绕崂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的海岸线长达</w:t>
      </w:r>
      <w:r w:rsidR="00901C2D">
        <w:rPr>
          <w:rFonts w:hint="eastAsia"/>
        </w:rPr>
        <w:t>87</w:t>
      </w:r>
      <w:r w:rsidR="00901C2D">
        <w:rPr>
          <w:rFonts w:hint="eastAsia"/>
        </w:rPr>
        <w:t>公里，沿海大小岛屿</w:t>
      </w:r>
      <w:r w:rsidR="00901C2D">
        <w:rPr>
          <w:rFonts w:hint="eastAsia"/>
        </w:rPr>
        <w:t>18</w:t>
      </w:r>
      <w:r w:rsidR="00901C2D">
        <w:rPr>
          <w:rFonts w:hint="eastAsia"/>
        </w:rPr>
        <w:t>个，构成了崂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的海上奇观。当你漫步在崂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的青石板小路上，一边是碧海连天，惊涛拍岸；另一边是青松怪石，郁郁葱葱，你会感到心胸开阔，气舒神爽。因此，古时有人称崂</w:t>
      </w:r>
      <w:r w:rsidRPr="00F24842">
        <w:rPr>
          <w:rFonts w:hint="eastAsia"/>
          <w:i/>
          <w:color w:val="FF0000"/>
          <w:sz w:val="28"/>
          <w:u w:val="wavyDouble" w:color="0070C0"/>
          <w:em w:val="dot"/>
        </w:rPr>
        <w:t>山</w:t>
      </w:r>
      <w:r w:rsidR="00901C2D">
        <w:rPr>
          <w:rFonts w:hint="eastAsia"/>
        </w:rPr>
        <w:t>“神仙之宅，灵异之府。”</w:t>
      </w:r>
    </w:p>
    <w:sectPr w:rsidR="0065632E" w:rsidSect="00AB343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88C" w:rsidRDefault="0027688C" w:rsidP="00AB3436">
      <w:r>
        <w:separator/>
      </w:r>
    </w:p>
  </w:endnote>
  <w:endnote w:type="continuationSeparator" w:id="1">
    <w:p w:rsidR="0027688C" w:rsidRDefault="0027688C" w:rsidP="00AB3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88C" w:rsidRDefault="0027688C" w:rsidP="00AB3436">
      <w:r>
        <w:separator/>
      </w:r>
    </w:p>
  </w:footnote>
  <w:footnote w:type="continuationSeparator" w:id="1">
    <w:p w:rsidR="0027688C" w:rsidRDefault="0027688C" w:rsidP="00AB34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C2D"/>
    <w:rsid w:val="0027688C"/>
    <w:rsid w:val="00583279"/>
    <w:rsid w:val="0065632E"/>
    <w:rsid w:val="00723C59"/>
    <w:rsid w:val="008B2DFB"/>
    <w:rsid w:val="00901C2D"/>
    <w:rsid w:val="00AB3436"/>
    <w:rsid w:val="00F24842"/>
    <w:rsid w:val="00F77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DF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C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C2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B3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B343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B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B34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C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C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stj</dc:creator>
  <cp:lastModifiedBy>HE Feijuan</cp:lastModifiedBy>
  <cp:revision>6</cp:revision>
  <dcterms:created xsi:type="dcterms:W3CDTF">2010-02-28T18:48:00Z</dcterms:created>
  <dcterms:modified xsi:type="dcterms:W3CDTF">2016-07-14T13:08:00Z</dcterms:modified>
</cp:coreProperties>
</file>