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884" w14:textId="77777777" w:rsidR="002042A0" w:rsidRPr="008D5ACC" w:rsidRDefault="002042A0" w:rsidP="002042A0">
      <w:pPr>
        <w:spacing w:line="271" w:lineRule="auto"/>
        <w:ind w:right="-2" w:hanging="10"/>
        <w:jc w:val="center"/>
        <w:rPr>
          <w:b/>
        </w:rPr>
      </w:pPr>
      <w:bookmarkStart w:id="0" w:name="_Hlk534832623"/>
      <w:bookmarkEnd w:id="0"/>
      <w:r w:rsidRPr="00E822FD">
        <w:rPr>
          <w:b/>
          <w:sz w:val="32"/>
        </w:rPr>
        <w:t>МИНИСТЕРСТВО НАУКИ</w:t>
      </w:r>
      <w:r w:rsidRPr="008D5ACC">
        <w:rPr>
          <w:b/>
          <w:sz w:val="32"/>
        </w:rPr>
        <w:t xml:space="preserve"> </w:t>
      </w:r>
      <w:r>
        <w:rPr>
          <w:b/>
          <w:sz w:val="32"/>
        </w:rPr>
        <w:t>И ВЫСШЕГО ОБРАЗОВАНИЯ</w:t>
      </w:r>
    </w:p>
    <w:p w14:paraId="36D5F196" w14:textId="77777777" w:rsidR="002042A0" w:rsidRPr="00E822FD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  <w:r w:rsidRPr="00E822FD">
        <w:rPr>
          <w:b/>
          <w:sz w:val="32"/>
        </w:rPr>
        <w:t>РОССИЙСКОЙ ФЕДЕРАЦИИ</w:t>
      </w:r>
    </w:p>
    <w:p w14:paraId="48A1D4F8" w14:textId="77777777" w:rsidR="002042A0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</w:p>
    <w:p w14:paraId="037400E5" w14:textId="1949D1E6" w:rsidR="002042A0" w:rsidRPr="00916D1C" w:rsidRDefault="002042A0" w:rsidP="002042A0">
      <w:pPr>
        <w:ind w:right="-2" w:hanging="10"/>
        <w:jc w:val="center"/>
        <w:rPr>
          <w:szCs w:val="28"/>
        </w:rPr>
      </w:pPr>
      <w:r>
        <w:rPr>
          <w:szCs w:val="28"/>
        </w:rPr>
        <w:t>ФГБОУ ВО</w:t>
      </w:r>
    </w:p>
    <w:p w14:paraId="1452F9A8" w14:textId="2C995941" w:rsidR="002042A0" w:rsidRPr="00916D1C" w:rsidRDefault="009A6C50" w:rsidP="002042A0">
      <w:pPr>
        <w:ind w:right="-2" w:hanging="10"/>
        <w:jc w:val="center"/>
        <w:rPr>
          <w:b/>
          <w:szCs w:val="32"/>
        </w:rPr>
      </w:pPr>
      <w:r>
        <w:rPr>
          <w:b/>
          <w:szCs w:val="32"/>
        </w:rPr>
        <w:t>«</w:t>
      </w:r>
      <w:r w:rsidR="002042A0" w:rsidRPr="00916D1C">
        <w:rPr>
          <w:b/>
          <w:szCs w:val="32"/>
        </w:rPr>
        <w:t>БРЯНСКИЙ ГОСУДАРСТВЕННЫЙ ТЕХНИЧЕСКИЙ УНИВЕРСИТЕТ</w:t>
      </w:r>
      <w:r>
        <w:rPr>
          <w:b/>
          <w:szCs w:val="32"/>
        </w:rPr>
        <w:t>»</w:t>
      </w:r>
    </w:p>
    <w:p w14:paraId="0F90DD23" w14:textId="53B30955" w:rsidR="002042A0" w:rsidRPr="00482AEE" w:rsidRDefault="002042A0" w:rsidP="002042A0">
      <w:pPr>
        <w:spacing w:after="30" w:line="259" w:lineRule="auto"/>
        <w:ind w:right="-2" w:hanging="10"/>
        <w:jc w:val="center"/>
        <w:rPr>
          <w:szCs w:val="28"/>
        </w:rPr>
      </w:pPr>
      <w:r w:rsidRPr="00E822FD">
        <w:rPr>
          <w:b/>
          <w:szCs w:val="28"/>
        </w:rPr>
        <w:t>Кафедра</w:t>
      </w:r>
      <w:r w:rsidRPr="00482AEE">
        <w:rPr>
          <w:szCs w:val="28"/>
        </w:rPr>
        <w:t xml:space="preserve"> «Информатика и программное обеспечение»</w:t>
      </w:r>
    </w:p>
    <w:p w14:paraId="43804010" w14:textId="5C33F069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4F9AD5B8" w14:textId="0205CB10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334BE8C6" w14:textId="77777777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2A267011" w14:textId="77777777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194C07B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CFBA4A" w14:textId="77777777" w:rsidR="002042A0" w:rsidRPr="00EA1760" w:rsidRDefault="002042A0" w:rsidP="002042A0">
      <w:pPr>
        <w:spacing w:after="65" w:line="259" w:lineRule="auto"/>
        <w:ind w:right="-2" w:hanging="10"/>
        <w:jc w:val="center"/>
        <w:rPr>
          <w:b/>
          <w:sz w:val="36"/>
        </w:rPr>
      </w:pPr>
      <w:r w:rsidRPr="00EA1760">
        <w:rPr>
          <w:b/>
          <w:sz w:val="36"/>
        </w:rPr>
        <w:t>КУРСОВАЯ РАБОТА</w:t>
      </w:r>
    </w:p>
    <w:p w14:paraId="2274D061" w14:textId="75CC4BEC" w:rsidR="002042A0" w:rsidRDefault="002042A0" w:rsidP="002042A0">
      <w:pPr>
        <w:spacing w:line="240" w:lineRule="auto"/>
        <w:ind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3902C4">
        <w:rPr>
          <w:sz w:val="32"/>
          <w:szCs w:val="32"/>
        </w:rPr>
        <w:t>дисциплине</w:t>
      </w:r>
    </w:p>
    <w:p w14:paraId="766AD8ED" w14:textId="77777777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</w:p>
    <w:p w14:paraId="7C10E512" w14:textId="3C70F5EB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571F3">
        <w:rPr>
          <w:b/>
          <w:sz w:val="32"/>
          <w:szCs w:val="32"/>
        </w:rPr>
        <w:t>Визуальное п</w:t>
      </w:r>
      <w:r>
        <w:rPr>
          <w:b/>
          <w:sz w:val="32"/>
          <w:szCs w:val="32"/>
        </w:rPr>
        <w:t>рограммирование»</w:t>
      </w:r>
    </w:p>
    <w:p w14:paraId="2F30CFD0" w14:textId="77777777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EA1242B" w14:textId="743C745B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Тема:</w:t>
      </w:r>
      <w:r>
        <w:rPr>
          <w:i/>
          <w:sz w:val="32"/>
          <w:szCs w:val="32"/>
        </w:rPr>
        <w:t xml:space="preserve"> «Игра </w:t>
      </w:r>
      <w:r>
        <w:rPr>
          <w:i/>
          <w:sz w:val="32"/>
          <w:szCs w:val="32"/>
          <w:lang w:val="en-US"/>
        </w:rPr>
        <w:t>Snake</w:t>
      </w:r>
      <w:r>
        <w:rPr>
          <w:i/>
          <w:sz w:val="32"/>
          <w:szCs w:val="32"/>
        </w:rPr>
        <w:t>»</w:t>
      </w:r>
    </w:p>
    <w:p w14:paraId="4640AF1A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A8A4CE4" w14:textId="4199FF30" w:rsidR="002042A0" w:rsidRDefault="002042A0" w:rsidP="002042A0">
      <w:pPr>
        <w:spacing w:after="65" w:line="259" w:lineRule="auto"/>
        <w:ind w:right="-2" w:hanging="10"/>
        <w:jc w:val="center"/>
      </w:pPr>
      <w:r>
        <w:t xml:space="preserve">Вариант № </w:t>
      </w:r>
      <w:r w:rsidR="003571F3">
        <w:rPr>
          <w:u w:val="single"/>
        </w:rPr>
        <w:t>6</w:t>
      </w:r>
    </w:p>
    <w:p w14:paraId="66B49580" w14:textId="28CF2600" w:rsidR="002042A0" w:rsidRDefault="002042A0" w:rsidP="002042A0">
      <w:pPr>
        <w:spacing w:after="65" w:line="259" w:lineRule="auto"/>
        <w:ind w:right="-2" w:hanging="10"/>
        <w:jc w:val="center"/>
      </w:pPr>
      <w:r>
        <w:t>всего листов</w:t>
      </w:r>
      <w:r w:rsidRPr="00D7247B">
        <w:t xml:space="preserve"> </w:t>
      </w:r>
    </w:p>
    <w:p w14:paraId="38D8451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5BDE506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7AC048B9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DB2ED53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475668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0FCA91A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69434EAB" w14:textId="77777777" w:rsidR="002042A0" w:rsidRDefault="002042A0" w:rsidP="002042A0">
      <w:pPr>
        <w:spacing w:after="65" w:line="259" w:lineRule="auto"/>
        <w:ind w:left="4820" w:right="-2" w:firstLine="0"/>
      </w:pPr>
      <w:r>
        <w:t>Выполнил студент гр. 18-ИВТ-2</w:t>
      </w:r>
    </w:p>
    <w:p w14:paraId="562DF87F" w14:textId="77777777" w:rsidR="002042A0" w:rsidRDefault="002042A0" w:rsidP="002042A0">
      <w:pPr>
        <w:spacing w:after="65" w:line="259" w:lineRule="auto"/>
        <w:ind w:left="4820" w:right="-2" w:firstLine="0"/>
      </w:pPr>
      <w:r>
        <w:t>________________________ Жирешонков Н.О.</w:t>
      </w:r>
    </w:p>
    <w:p w14:paraId="3CA2FC13" w14:textId="47EE00BB" w:rsidR="002042A0" w:rsidRDefault="002042A0" w:rsidP="002042A0">
      <w:pPr>
        <w:spacing w:after="65" w:line="259" w:lineRule="auto"/>
        <w:ind w:left="4820" w:right="-2" w:firstLine="0"/>
      </w:pPr>
      <w:r>
        <w:t>«_____» ______________20</w:t>
      </w:r>
      <w:r w:rsidR="00B25952">
        <w:t>20</w:t>
      </w:r>
      <w:r>
        <w:t xml:space="preserve"> г.</w:t>
      </w:r>
    </w:p>
    <w:p w14:paraId="53AD39DF" w14:textId="77777777" w:rsidR="002042A0" w:rsidRDefault="002042A0" w:rsidP="002042A0">
      <w:pPr>
        <w:spacing w:after="63" w:line="269" w:lineRule="auto"/>
        <w:ind w:left="4820" w:right="-2" w:hanging="10"/>
      </w:pPr>
      <w:r>
        <w:t>Руководитель</w:t>
      </w:r>
    </w:p>
    <w:p w14:paraId="3791F91A" w14:textId="2950DBF6" w:rsidR="002042A0" w:rsidRDefault="002042A0" w:rsidP="002042A0">
      <w:pPr>
        <w:spacing w:after="64" w:line="269" w:lineRule="auto"/>
        <w:ind w:left="4820" w:right="-2" w:hanging="10"/>
      </w:pPr>
      <w:r>
        <w:t>________________</w:t>
      </w:r>
      <w:r w:rsidRPr="006F2D8B">
        <w:t xml:space="preserve"> </w:t>
      </w:r>
      <w:r w:rsidR="00B25952" w:rsidRPr="00B25952">
        <w:t>к.т.н., доцент</w:t>
      </w:r>
      <w:r>
        <w:t>.</w:t>
      </w:r>
      <w:r w:rsidR="00B25952">
        <w:t xml:space="preserve"> Трубаков Е</w:t>
      </w:r>
      <w:r>
        <w:t>.О.</w:t>
      </w:r>
    </w:p>
    <w:p w14:paraId="760E3328" w14:textId="437AE08A" w:rsidR="002042A0" w:rsidRDefault="002042A0" w:rsidP="002042A0">
      <w:pPr>
        <w:spacing w:after="3" w:line="259" w:lineRule="auto"/>
        <w:ind w:left="4820" w:right="-2" w:firstLine="0"/>
      </w:pPr>
      <w:r>
        <w:t>«_____»</w:t>
      </w:r>
      <w:r w:rsidRPr="00E822FD">
        <w:t xml:space="preserve"> </w:t>
      </w:r>
      <w:r>
        <w:t>______________20</w:t>
      </w:r>
      <w:r w:rsidR="00B25952">
        <w:t>20</w:t>
      </w:r>
      <w:r>
        <w:t xml:space="preserve"> г.</w:t>
      </w:r>
    </w:p>
    <w:p w14:paraId="19CD8822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7CEC4AE7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00275DC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97028CD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6EDA1CEE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094DC35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29D0BFF0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8601621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F4AC673" w14:textId="2EF5A757" w:rsidR="00ED6C82" w:rsidRDefault="002042A0" w:rsidP="00ED6C82">
      <w:pPr>
        <w:spacing w:after="3" w:line="259" w:lineRule="auto"/>
        <w:ind w:right="-2" w:firstLine="0"/>
        <w:jc w:val="center"/>
      </w:pPr>
      <w:r>
        <w:t>г. Брянск 20</w:t>
      </w:r>
      <w:r w:rsidR="00B25952">
        <w:t>20</w:t>
      </w:r>
      <w:r>
        <w:t xml:space="preserve"> г</w:t>
      </w:r>
      <w:r w:rsidR="00ED6C82">
        <w:t>.</w:t>
      </w:r>
    </w:p>
    <w:p w14:paraId="293DD5D1" w14:textId="73D2C2AA" w:rsidR="00ED6C82" w:rsidRDefault="00ED6C82" w:rsidP="002042A0">
      <w:pPr>
        <w:spacing w:after="3" w:line="259" w:lineRule="auto"/>
        <w:ind w:right="-2" w:firstLine="0"/>
        <w:jc w:val="center"/>
        <w:sectPr w:rsidR="00ED6C82" w:rsidSect="003902C4">
          <w:headerReference w:type="default" r:id="rId8"/>
          <w:footerReference w:type="default" r:id="rId9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</w:p>
    <w:bookmarkStart w:id="1" w:name="_Toc11586799" w:displacedByCustomXml="next"/>
    <w:bookmarkStart w:id="2" w:name="_Toc11430974" w:displacedByCustomXml="next"/>
    <w:bookmarkStart w:id="3" w:name="_Toc11587469" w:displacedByCustomXml="next"/>
    <w:sdt>
      <w:sdtPr>
        <w:rPr>
          <w:rFonts w:eastAsia="Times New Roman" w:cs="Times New Roman"/>
          <w:b w:val="0"/>
          <w:caps w:val="0"/>
          <w:color w:val="000000"/>
          <w:szCs w:val="22"/>
        </w:rPr>
        <w:id w:val="-158380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0BE23" w14:textId="1A943A6E" w:rsidR="006E2CBD" w:rsidRDefault="006E2CBD" w:rsidP="00B26365">
          <w:pPr>
            <w:pStyle w:val="af1"/>
          </w:pPr>
          <w:r w:rsidRPr="006E2CBD">
            <w:t>Оглавление</w:t>
          </w:r>
        </w:p>
        <w:p w14:paraId="58E48E88" w14:textId="7C3650DE" w:rsidR="00B25952" w:rsidRDefault="006E2CB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87034" w:history="1">
            <w:r w:rsidR="00B25952" w:rsidRPr="009C1E1F">
              <w:rPr>
                <w:rStyle w:val="af"/>
                <w:rFonts w:eastAsiaTheme="majorEastAsia"/>
                <w:noProof/>
              </w:rPr>
              <w:t>Введение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_Toc41987034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3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33CCC13" w14:textId="249DCE7E" w:rsidR="00B25952" w:rsidRDefault="00B25952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35" w:history="1">
            <w:r w:rsidRPr="009C1E1F">
              <w:rPr>
                <w:rStyle w:val="af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D87B" w14:textId="3BDF7D8B" w:rsidR="00B25952" w:rsidRDefault="00B25952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36" w:history="1">
            <w:r w:rsidRPr="009C1E1F">
              <w:rPr>
                <w:rStyle w:val="af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i/>
                <w:noProof/>
              </w:rPr>
              <w:t>Примеры существующих проектов: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CFE2" w14:textId="0A7E774A" w:rsidR="00B25952" w:rsidRDefault="00B25952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7" w:history="1">
            <w:r w:rsidRPr="009C1E1F">
              <w:rPr>
                <w:rStyle w:val="af"/>
                <w:rFonts w:eastAsiaTheme="majorEastAsia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  <w:lang w:val="en-US"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EBD8" w14:textId="57346646" w:rsidR="00B25952" w:rsidRDefault="00B25952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8" w:history="1">
            <w:r w:rsidRPr="009C1E1F">
              <w:rPr>
                <w:rStyle w:val="af"/>
                <w:rFonts w:eastAsiaTheme="majorEastAsia"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  <w:lang w:val="en-US"/>
              </w:rPr>
              <w:t>Snake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6FAB" w14:textId="1457F472" w:rsidR="00B25952" w:rsidRDefault="00B25952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9" w:history="1">
            <w:r w:rsidRPr="009C1E1F">
              <w:rPr>
                <w:rStyle w:val="af"/>
                <w:rFonts w:eastAsiaTheme="majorEastAsia"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</w:rPr>
              <w:t xml:space="preserve">Эра </w:t>
            </w:r>
            <w:r w:rsidRPr="009C1E1F">
              <w:rPr>
                <w:rStyle w:val="af"/>
                <w:rFonts w:eastAsiaTheme="majorEastAsia"/>
                <w:noProof/>
                <w:lang w:val="en-US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E7C9" w14:textId="0EDC7BED" w:rsidR="00B25952" w:rsidRDefault="00B25952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40" w:history="1">
            <w:r w:rsidRPr="009C1E1F">
              <w:rPr>
                <w:rStyle w:val="af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E85A" w14:textId="75AD3791" w:rsidR="00B25952" w:rsidRDefault="00B25952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1" w:history="1">
            <w:r w:rsidRPr="009C1E1F">
              <w:rPr>
                <w:rStyle w:val="af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9C1E1F">
              <w:rPr>
                <w:rStyle w:val="af"/>
                <w:rFonts w:eastAsiaTheme="majorEastAsia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8D5" w14:textId="6A83A613" w:rsidR="00B25952" w:rsidRDefault="00B2595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2" w:history="1">
            <w:r w:rsidRPr="009C1E1F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B233" w14:textId="2A5CCA83" w:rsidR="00B25952" w:rsidRDefault="00B2595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3" w:history="1">
            <w:r w:rsidRPr="009C1E1F">
              <w:rPr>
                <w:rStyle w:val="af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163C" w14:textId="37FF1AE1" w:rsidR="006E2CBD" w:rsidRDefault="006E2CBD" w:rsidP="0004485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A49C880" w14:textId="277A3CC0" w:rsidR="002042A0" w:rsidRDefault="002042A0" w:rsidP="00B26365">
      <w:pPr>
        <w:pStyle w:val="1"/>
        <w:numPr>
          <w:ilvl w:val="0"/>
          <w:numId w:val="0"/>
        </w:numPr>
      </w:pPr>
      <w:bookmarkStart w:id="4" w:name="_Toc41987034"/>
      <w:r>
        <w:lastRenderedPageBreak/>
        <w:t>Введение</w:t>
      </w:r>
      <w:bookmarkEnd w:id="3"/>
      <w:bookmarkEnd w:id="2"/>
      <w:bookmarkEnd w:id="1"/>
      <w:bookmarkEnd w:id="4"/>
    </w:p>
    <w:p w14:paraId="30C917ED" w14:textId="3D04D94A" w:rsidR="00796DD3" w:rsidRDefault="002042A0" w:rsidP="002042A0">
      <w:r>
        <w:t>Целью курсовой работы является приобретение дополнительных навыков для работы на языке C++</w:t>
      </w:r>
      <w:r w:rsidR="00B25952">
        <w:t>/</w:t>
      </w:r>
      <w:r w:rsidR="00B25952">
        <w:rPr>
          <w:lang w:val="en-US"/>
        </w:rPr>
        <w:t>CLL</w:t>
      </w:r>
      <w:r>
        <w:t>.</w:t>
      </w:r>
    </w:p>
    <w:p w14:paraId="4B9D81A9" w14:textId="7E10D335" w:rsidR="002042A0" w:rsidRDefault="002042A0" w:rsidP="002042A0">
      <w:pPr>
        <w:rPr>
          <w:color w:val="000000" w:themeColor="text1"/>
          <w:sz w:val="24"/>
          <w:szCs w:val="24"/>
          <w:u w:val="single"/>
        </w:rPr>
      </w:pPr>
      <w:r>
        <w:t>В качестве темы курсовой выступит создание игры</w:t>
      </w:r>
      <w:r w:rsidR="003902C4">
        <w:t xml:space="preserve"> </w:t>
      </w:r>
      <w:r w:rsidR="00796DD3">
        <w:t>«</w:t>
      </w:r>
      <w:r>
        <w:rPr>
          <w:lang w:val="en-US"/>
        </w:rPr>
        <w:t>Snake</w:t>
      </w:r>
      <w:r w:rsidR="00796DD3">
        <w:t>»</w:t>
      </w:r>
      <w:r>
        <w:t>.</w:t>
      </w:r>
    </w:p>
    <w:p w14:paraId="01D8346D" w14:textId="087DBAAD" w:rsidR="000160E6" w:rsidRDefault="000160E6" w:rsidP="00B26365">
      <w:pPr>
        <w:pStyle w:val="1"/>
      </w:pPr>
      <w:bookmarkStart w:id="5" w:name="_Toc11362247"/>
      <w:bookmarkStart w:id="6" w:name="_Toc11586800"/>
      <w:bookmarkStart w:id="7" w:name="_Toc11587470"/>
      <w:bookmarkStart w:id="8" w:name="_Toc41987035"/>
      <w:r>
        <w:lastRenderedPageBreak/>
        <w:t xml:space="preserve">Анализ </w:t>
      </w:r>
      <w:r w:rsidRPr="006E67C4">
        <w:t>предметной</w:t>
      </w:r>
      <w:r>
        <w:t xml:space="preserve"> области</w:t>
      </w:r>
      <w:bookmarkEnd w:id="5"/>
      <w:bookmarkEnd w:id="6"/>
      <w:bookmarkEnd w:id="7"/>
      <w:bookmarkEnd w:id="8"/>
    </w:p>
    <w:p w14:paraId="5B416C0B" w14:textId="70FED652" w:rsidR="00A13703" w:rsidRPr="00A13703" w:rsidRDefault="00A13703" w:rsidP="003902C4">
      <w:pPr>
        <w:pStyle w:val="2"/>
      </w:pPr>
      <w:bookmarkStart w:id="9" w:name="_Toc11430976"/>
      <w:bookmarkStart w:id="10" w:name="_Toc11586801"/>
      <w:bookmarkStart w:id="11" w:name="_Toc11587471"/>
      <w:bookmarkStart w:id="12" w:name="_Toc41987036"/>
      <w:r>
        <w:rPr>
          <w:rStyle w:val="30"/>
        </w:rPr>
        <w:t>Примеры существующих проектов:</w:t>
      </w:r>
      <w:bookmarkEnd w:id="9"/>
      <w:bookmarkEnd w:id="10"/>
      <w:bookmarkEnd w:id="11"/>
      <w:bookmarkEnd w:id="12"/>
    </w:p>
    <w:p w14:paraId="580EEDEF" w14:textId="196D806A" w:rsidR="000160E6" w:rsidRDefault="000160E6" w:rsidP="003902C4">
      <w:pPr>
        <w:pStyle w:val="3"/>
      </w:pPr>
      <w:bookmarkStart w:id="13" w:name="_Toc11586802"/>
      <w:bookmarkStart w:id="14" w:name="_Toc11587472"/>
      <w:bookmarkStart w:id="15" w:name="_Toc41987037"/>
      <w:r w:rsidRPr="00A13703">
        <w:rPr>
          <w:lang w:val="en-US"/>
        </w:rPr>
        <w:t>Snake</w:t>
      </w:r>
      <w:bookmarkEnd w:id="13"/>
      <w:bookmarkEnd w:id="14"/>
      <w:bookmarkEnd w:id="15"/>
    </w:p>
    <w:p w14:paraId="07365D46" w14:textId="5EA3BAA7" w:rsidR="003320C2" w:rsidRDefault="000160E6" w:rsidP="003320C2">
      <w:r w:rsidRPr="000160E6">
        <w:t>Оригинальная «Змейка» (Snake) от</w:t>
      </w:r>
      <w:r w:rsidR="00A91C6D">
        <w:t xml:space="preserve"> </w:t>
      </w:r>
      <w:r w:rsidRPr="000160E6">
        <w:t>Nokia</w:t>
      </w:r>
      <w:r w:rsidR="00A91C6D">
        <w:t xml:space="preserve"> </w:t>
      </w:r>
      <w:r w:rsidRPr="000160E6">
        <w:t>появилась в 1997 году благодаря стараниями разработчика Танели Орманто. В том же году компания выпустила первый телефон с этой игрой — Nokia 6110. Уже тогда игра была многопользовательской: телефоны общались через</w:t>
      </w:r>
      <w:r w:rsidR="00A91C6D">
        <w:t xml:space="preserve"> </w:t>
      </w:r>
      <w:r w:rsidRPr="000160E6">
        <w:t>ИК-порты, ведь ни</w:t>
      </w:r>
      <w:r w:rsidR="00A91C6D">
        <w:t xml:space="preserve"> </w:t>
      </w:r>
      <w:r w:rsidRPr="000160E6">
        <w:t>Bluetooth, ни тем более Wi-Fi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«Angry Birds» и «Cut the Rope».</w:t>
      </w:r>
    </w:p>
    <w:p w14:paraId="5E5F5D83" w14:textId="19DB2565" w:rsidR="00B23E2C" w:rsidRDefault="00B23E2C" w:rsidP="00A91C6D">
      <w:pPr>
        <w:pStyle w:val="3"/>
        <w:rPr>
          <w:lang w:val="en-US"/>
        </w:rPr>
      </w:pPr>
      <w:bookmarkStart w:id="16" w:name="_Toc11586803"/>
      <w:bookmarkStart w:id="17" w:name="_Toc11587473"/>
      <w:bookmarkStart w:id="18" w:name="_Toc41987038"/>
      <w:r w:rsidRPr="00B23E2C">
        <w:rPr>
          <w:lang w:val="en-US"/>
        </w:rPr>
        <w:t>Snake II</w:t>
      </w:r>
      <w:bookmarkEnd w:id="16"/>
      <w:bookmarkEnd w:id="17"/>
      <w:bookmarkEnd w:id="18"/>
    </w:p>
    <w:p w14:paraId="56986F31" w14:textId="30EE925A" w:rsidR="00D864FD" w:rsidRPr="009B2046" w:rsidRDefault="003320C2" w:rsidP="009B2046">
      <w:r w:rsidRPr="009B2046">
        <w:t>Вторая часть «Змейки» — "Snake II" — обзавелась «бесшовной» игровой зоной, так что змейка не «умирала», врезаясь в край экрана, а выползала из противоположной части дисплея. Также были добавлены карты с препятствиями, врезаться в которые было нельзя. В новой версии был и чит: если успевать ставить игру на паузу в момент поглощения пищи змейкой, она не увеличивалась в размерах. С помощью этой уловки усидчивые, но не очень честные геймеры зарабатывали умопомрачительный счёт, чтобы потом похвастаться перед друзьями. В итоге, не вполне честным путём люди</w:t>
      </w:r>
      <w:r w:rsidR="00A91C6D" w:rsidRPr="009B2046">
        <w:t xml:space="preserve"> </w:t>
      </w:r>
      <w:r w:rsidRPr="009B2046">
        <w:t>зарабатывали и 20, и 30 тысяч очков — это при том, что в первой «Змейке» больше 4500 баллов набрать было невозможно.</w:t>
      </w:r>
    </w:p>
    <w:p w14:paraId="142FECAD" w14:textId="77777777" w:rsidR="003902C4" w:rsidRDefault="00A91C6D" w:rsidP="003902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0F14B" wp14:editId="1CFF465C">
            <wp:extent cx="2571750" cy="164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05" cy="1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C3" w14:textId="2FC218F3" w:rsidR="00B23E2C" w:rsidRPr="003320C2" w:rsidRDefault="00A91C6D" w:rsidP="009B2046">
      <w:pPr>
        <w:pStyle w:val="a9"/>
      </w:pPr>
      <w:r>
        <w:t xml:space="preserve">Рис. </w:t>
      </w:r>
      <w:r w:rsidR="00410AD6">
        <w:fldChar w:fldCharType="begin"/>
      </w:r>
      <w:r w:rsidR="00410AD6">
        <w:instrText xml:space="preserve"> SEQ Рис. \* ARABIC </w:instrText>
      </w:r>
      <w:r w:rsidR="00410AD6">
        <w:fldChar w:fldCharType="separate"/>
      </w:r>
      <w:r w:rsidR="0047492E">
        <w:rPr>
          <w:noProof/>
        </w:rPr>
        <w:t>1</w:t>
      </w:r>
      <w:r w:rsidR="00410AD6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</w:t>
      </w:r>
      <w:r w:rsidRPr="00ED6C82">
        <w:t xml:space="preserve"> 2</w:t>
      </w:r>
    </w:p>
    <w:p w14:paraId="6B6F6C3E" w14:textId="77777777" w:rsidR="00A91C6D" w:rsidRDefault="003320C2" w:rsidP="00A91C6D">
      <w:r w:rsidRPr="003320C2">
        <w:t>Впоследствии Nokia выпустила игру</w:t>
      </w:r>
      <w:r w:rsidR="00A91C6D">
        <w:t xml:space="preserve"> </w:t>
      </w:r>
      <w:r w:rsidRPr="003320C2">
        <w:t>Snake Xenzia</w:t>
      </w:r>
      <w:r w:rsidR="00A91C6D">
        <w:t xml:space="preserve"> </w:t>
      </w:r>
      <w:r w:rsidRPr="003320C2">
        <w:t>для монохромных и бюджетных цветных телефонов,</w:t>
      </w:r>
      <w:r w:rsidR="00A91C6D">
        <w:t xml:space="preserve"> </w:t>
      </w:r>
      <w:r w:rsidRPr="003320C2">
        <w:t>Snake EX</w:t>
      </w:r>
      <w:r w:rsidR="00A91C6D">
        <w:t xml:space="preserve"> </w:t>
      </w:r>
      <w:r w:rsidRPr="003320C2">
        <w:t>и</w:t>
      </w:r>
      <w:r w:rsidR="00A91C6D">
        <w:t xml:space="preserve"> </w:t>
      </w:r>
      <w:r w:rsidRPr="003320C2">
        <w:t>Snake EX2</w:t>
      </w:r>
      <w:r w:rsidR="00A91C6D">
        <w:t xml:space="preserve"> </w:t>
      </w:r>
      <w:r w:rsidRPr="003320C2">
        <w:t>с улучшенной графикой и мультиплеером через</w:t>
      </w:r>
      <w:r w:rsidR="00A91C6D">
        <w:t xml:space="preserve"> </w:t>
      </w:r>
      <w:r w:rsidRPr="003320C2">
        <w:t>Bluetooth</w:t>
      </w:r>
      <w:r w:rsidR="00A91C6D">
        <w:t xml:space="preserve"> </w:t>
      </w:r>
      <w:r w:rsidRPr="003320C2">
        <w:t>для цветных телефонов на</w:t>
      </w:r>
      <w:r w:rsidR="00A91C6D">
        <w:t xml:space="preserve"> </w:t>
      </w:r>
      <w:r w:rsidRPr="003320C2">
        <w:t>S60</w:t>
      </w:r>
      <w:r w:rsidR="00A91C6D">
        <w:t xml:space="preserve"> </w:t>
      </w:r>
      <w:r w:rsidRPr="003320C2">
        <w:t>и S40.</w:t>
      </w:r>
    </w:p>
    <w:p w14:paraId="2717F0D1" w14:textId="1BF39A34" w:rsidR="003320C2" w:rsidRPr="003320C2" w:rsidRDefault="003320C2" w:rsidP="00A91C6D">
      <w:pPr>
        <w:pStyle w:val="3"/>
        <w:rPr>
          <w:lang w:val="en-US"/>
        </w:rPr>
      </w:pPr>
      <w:bookmarkStart w:id="19" w:name="_Toc11586804"/>
      <w:bookmarkStart w:id="20" w:name="_Toc11587474"/>
      <w:bookmarkStart w:id="21" w:name="_Toc41987039"/>
      <w:r>
        <w:t xml:space="preserve">Эра </w:t>
      </w:r>
      <w:r>
        <w:rPr>
          <w:lang w:val="en-US"/>
        </w:rPr>
        <w:t>3D</w:t>
      </w:r>
      <w:bookmarkEnd w:id="19"/>
      <w:bookmarkEnd w:id="20"/>
      <w:bookmarkEnd w:id="21"/>
    </w:p>
    <w:p w14:paraId="4F359181" w14:textId="11365018" w:rsidR="00A91C6D" w:rsidRPr="00A91C6D" w:rsidRDefault="003320C2" w:rsidP="00A91C6D">
      <w:r w:rsidRPr="00A91C6D">
        <w:t>В январе 2005 года специально для N-Gage компанией IOMO (являющейся крупнейшим разработчиком мобильных игр в Европе на то время) по заказу</w:t>
      </w:r>
      <w:r w:rsidR="00A91C6D" w:rsidRPr="00A91C6D">
        <w:t xml:space="preserve"> </w:t>
      </w:r>
      <w:r w:rsidRPr="00A91C6D">
        <w:t>Nokia</w:t>
      </w:r>
      <w:r w:rsidR="00A91C6D" w:rsidRPr="00A91C6D">
        <w:t xml:space="preserve"> </w:t>
      </w:r>
      <w:r w:rsidRPr="00A91C6D">
        <w:t>была разработана новая, шестая, версия игры — «Змейки», или же "Snakes". На этот раз игра была уже трёхмерной, а графика соответствовала уровню Sony PlayStation. В «Snakes» присутствовал мультиплеер через Bluetooth на 4-х человек, была реализована «вирусная» быстрая передача самой игры на N-Gage друзей.</w:t>
      </w:r>
    </w:p>
    <w:p w14:paraId="70C1E7CA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3E5C8D45" wp14:editId="2B5BA36D">
            <wp:extent cx="1643252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1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F2E5" w14:textId="6DABB07B" w:rsidR="00A91C6D" w:rsidRDefault="00A91C6D" w:rsidP="009B2046">
      <w:pPr>
        <w:pStyle w:val="a9"/>
      </w:pPr>
      <w:r>
        <w:t xml:space="preserve">Рис. </w:t>
      </w:r>
      <w:r w:rsidR="00410AD6">
        <w:fldChar w:fldCharType="begin"/>
      </w:r>
      <w:r w:rsidR="00410AD6">
        <w:instrText xml:space="preserve"> SEQ Рис. \* ARABIC </w:instrText>
      </w:r>
      <w:r w:rsidR="00410AD6">
        <w:fldChar w:fldCharType="separate"/>
      </w:r>
      <w:r w:rsidR="0047492E">
        <w:rPr>
          <w:noProof/>
        </w:rPr>
        <w:t>2</w:t>
      </w:r>
      <w:r w:rsidR="00410AD6">
        <w:rPr>
          <w:noProof/>
        </w:rPr>
        <w:fldChar w:fldCharType="end"/>
      </w:r>
      <w:r w:rsidR="003902C4">
        <w:t>.</w:t>
      </w:r>
      <w:r w:rsidRPr="00ED6C82">
        <w:t xml:space="preserve"> </w:t>
      </w:r>
      <w:r>
        <w:rPr>
          <w:lang w:val="en-US"/>
        </w:rPr>
        <w:t>Snakes</w:t>
      </w:r>
    </w:p>
    <w:p w14:paraId="2FDE05DB" w14:textId="6128AE65" w:rsidR="00A91C6D" w:rsidRDefault="003320C2" w:rsidP="003320C2">
      <w:r w:rsidRPr="003320C2">
        <w:t>Следующей версией игры стала трёхмерная "Snake III". Она повторяла игру «Snakes» и отличалась лишь реалистичностью графики — всё-таки в «Snakes» змеи были довольно абстрактные. В остальном же игра содержала те же режимы игры и тот же мультиплеер через Bluetooth.</w:t>
      </w:r>
      <w:r w:rsidR="00A91C6D" w:rsidRPr="00A91C6D">
        <w:rPr>
          <w:noProof/>
        </w:rPr>
        <w:t xml:space="preserve"> </w:t>
      </w:r>
    </w:p>
    <w:p w14:paraId="309A2EFB" w14:textId="270866D5" w:rsidR="00A91C6D" w:rsidRDefault="003320C2" w:rsidP="00A91C6D">
      <w:r w:rsidRPr="003320C2">
        <w:lastRenderedPageBreak/>
        <w:t xml:space="preserve">Наконец, в 2008 году вышла последняя версия «Змейки» — "Snakes Subsonic". «Сабсоник» являлся продолжением игры «Snakes», но уже для игрового сервиса «N-Gage», доступного на двух десятках устройств Nokia. </w:t>
      </w:r>
    </w:p>
    <w:p w14:paraId="7B89CD96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2EFC5475" wp14:editId="768A66BE">
            <wp:extent cx="43434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40" cy="3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181" w14:textId="62D48A1B" w:rsidR="00A91C6D" w:rsidRDefault="00A91C6D" w:rsidP="009B2046">
      <w:pPr>
        <w:pStyle w:val="a9"/>
        <w:rPr>
          <w:lang w:val="en-US"/>
        </w:rPr>
      </w:pPr>
      <w:r>
        <w:t xml:space="preserve">Рис. </w:t>
      </w:r>
      <w:r w:rsidR="00410AD6">
        <w:fldChar w:fldCharType="begin"/>
      </w:r>
      <w:r w:rsidR="00410AD6">
        <w:instrText xml:space="preserve"> SEQ Рис. \* ARABIC </w:instrText>
      </w:r>
      <w:r w:rsidR="00410AD6">
        <w:fldChar w:fldCharType="separate"/>
      </w:r>
      <w:r w:rsidR="0047492E">
        <w:rPr>
          <w:noProof/>
        </w:rPr>
        <w:t>3</w:t>
      </w:r>
      <w:r w:rsidR="00410AD6">
        <w:rPr>
          <w:noProof/>
        </w:rPr>
        <w:fldChar w:fldCharType="end"/>
      </w:r>
      <w:r w:rsidR="003902C4">
        <w:t>.</w:t>
      </w:r>
      <w:r>
        <w:rPr>
          <w:lang w:val="en-US"/>
        </w:rPr>
        <w:t xml:space="preserve"> Snakes Subsonic</w:t>
      </w:r>
    </w:p>
    <w:p w14:paraId="3966775E" w14:textId="74AF9285" w:rsidR="00A13703" w:rsidRDefault="00A13703" w:rsidP="00A13703">
      <w:pPr>
        <w:pStyle w:val="2"/>
      </w:pPr>
      <w:bookmarkStart w:id="22" w:name="_Toc11586805"/>
      <w:bookmarkStart w:id="23" w:name="_Toc11587475"/>
      <w:bookmarkStart w:id="24" w:name="_Toc41987040"/>
      <w:r>
        <w:t>Выводы</w:t>
      </w:r>
      <w:bookmarkEnd w:id="22"/>
      <w:bookmarkEnd w:id="23"/>
      <w:bookmarkEnd w:id="24"/>
    </w:p>
    <w:p w14:paraId="1C8F07B5" w14:textId="67001F2C" w:rsidR="00A13703" w:rsidRDefault="00A13703" w:rsidP="00A13703">
      <w:r>
        <w:t>В следствие анализа продуктов аналогов было принято решение реализовывать следующие особенности:</w:t>
      </w:r>
    </w:p>
    <w:p w14:paraId="0AB8BD4B" w14:textId="710A1475" w:rsidR="00A13703" w:rsidRDefault="00A13703" w:rsidP="00A13703">
      <w:pPr>
        <w:pStyle w:val="a0"/>
        <w:numPr>
          <w:ilvl w:val="0"/>
          <w:numId w:val="7"/>
        </w:numPr>
      </w:pPr>
      <w:r>
        <w:t xml:space="preserve">Работа будет выполнена </w:t>
      </w:r>
      <w:r w:rsidR="0077636F">
        <w:t>в двухмерном пространстве</w:t>
      </w:r>
      <w:r w:rsidR="00C25DDB">
        <w:t>.</w:t>
      </w:r>
    </w:p>
    <w:p w14:paraId="72DAF64E" w14:textId="44DA0212" w:rsidR="00AE08AA" w:rsidRDefault="00A13703" w:rsidP="00A13703">
      <w:pPr>
        <w:pStyle w:val="a0"/>
        <w:numPr>
          <w:ilvl w:val="0"/>
          <w:numId w:val="7"/>
        </w:numPr>
      </w:pPr>
      <w:r>
        <w:t>Игровая зона будет поделена на квадраты</w:t>
      </w:r>
      <w:r w:rsidR="00C25DDB">
        <w:t>.</w:t>
      </w:r>
    </w:p>
    <w:p w14:paraId="6EB813B6" w14:textId="2DCBD5DE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>
        <w:t>Увеличение размера змейки</w:t>
      </w:r>
      <w:r w:rsidR="00C25DDB">
        <w:t>.</w:t>
      </w:r>
    </w:p>
    <w:p w14:paraId="6E58A2B5" w14:textId="4948326B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 w:rsidRPr="00A13703">
        <w:rPr>
          <w:color w:val="auto"/>
        </w:rPr>
        <w:t>Возможность столкновения с препятствиями</w:t>
      </w:r>
      <w:r w:rsidR="00B25952">
        <w:rPr>
          <w:color w:val="auto"/>
          <w:lang w:val="en-US"/>
        </w:rPr>
        <w:t>.</w:t>
      </w:r>
    </w:p>
    <w:p w14:paraId="2FBFAA97" w14:textId="05E58F22" w:rsidR="00A13703" w:rsidRDefault="00AE08AA" w:rsidP="00B26365">
      <w:pPr>
        <w:pStyle w:val="1"/>
      </w:pPr>
      <w:bookmarkStart w:id="25" w:name="_Toc11362252"/>
      <w:bookmarkStart w:id="26" w:name="_Toc11586806"/>
      <w:bookmarkStart w:id="27" w:name="_Toc11587476"/>
      <w:bookmarkStart w:id="28" w:name="_Toc41987041"/>
      <w:r>
        <w:lastRenderedPageBreak/>
        <w:t>Конструкторская часть</w:t>
      </w:r>
      <w:bookmarkEnd w:id="25"/>
      <w:bookmarkEnd w:id="26"/>
      <w:bookmarkEnd w:id="27"/>
      <w:bookmarkEnd w:id="28"/>
    </w:p>
    <w:p w14:paraId="1C23ADFB" w14:textId="5E6FF400" w:rsidR="005C6766" w:rsidRDefault="005C6766" w:rsidP="00A71DBB"/>
    <w:p w14:paraId="53929AD6" w14:textId="4908C03F" w:rsidR="005C6766" w:rsidRDefault="005C6766" w:rsidP="00B26365">
      <w:pPr>
        <w:pStyle w:val="1"/>
        <w:numPr>
          <w:ilvl w:val="0"/>
          <w:numId w:val="0"/>
        </w:numPr>
      </w:pPr>
      <w:bookmarkStart w:id="29" w:name="_Toc11586819"/>
      <w:bookmarkStart w:id="30" w:name="_Toc11587489"/>
      <w:bookmarkStart w:id="31" w:name="_Toc41987042"/>
      <w:r>
        <w:lastRenderedPageBreak/>
        <w:t>Заключение</w:t>
      </w:r>
      <w:bookmarkEnd w:id="29"/>
      <w:bookmarkEnd w:id="30"/>
      <w:bookmarkEnd w:id="31"/>
    </w:p>
    <w:p w14:paraId="2BB5449C" w14:textId="16F75C6C" w:rsidR="00A71DBB" w:rsidRDefault="005C6766" w:rsidP="00A71DBB">
      <w:r>
        <w:t xml:space="preserve">В ходе курсовой работы был создан продукт, демонстрирующий приобретённые мною навыки при работе с </w:t>
      </w:r>
      <w:r w:rsidR="003571F3" w:rsidRPr="003571F3">
        <w:t xml:space="preserve">C++/CLI. </w:t>
      </w:r>
      <w:r>
        <w:t>Опираясь на уже существующие проекты, обозначенные в части «Анализ предметной области», была написана программа, заимствующая определённые механики, улучшающая некоторые из них и вводящая новые. После чего для проекта был проведён тест, в результате которого ошибок обнаружено не было.</w:t>
      </w:r>
    </w:p>
    <w:p w14:paraId="0E4FEF5E" w14:textId="5D4F2A9C" w:rsidR="005C6766" w:rsidRDefault="005C6766" w:rsidP="00B26365">
      <w:pPr>
        <w:pStyle w:val="1"/>
        <w:numPr>
          <w:ilvl w:val="0"/>
          <w:numId w:val="0"/>
        </w:numPr>
        <w:ind w:left="432"/>
      </w:pPr>
      <w:bookmarkStart w:id="32" w:name="_Toc11586820"/>
      <w:bookmarkStart w:id="33" w:name="_Toc11587490"/>
      <w:bookmarkStart w:id="34" w:name="_Toc41987043"/>
      <w:r w:rsidRPr="005C6766">
        <w:lastRenderedPageBreak/>
        <w:t>Список</w:t>
      </w:r>
      <w:r>
        <w:t xml:space="preserve"> литературы</w:t>
      </w:r>
      <w:bookmarkEnd w:id="32"/>
      <w:bookmarkEnd w:id="33"/>
      <w:bookmarkEnd w:id="34"/>
    </w:p>
    <w:p w14:paraId="363786FD" w14:textId="2AFFF29E" w:rsidR="003C0438" w:rsidRPr="003C0438" w:rsidRDefault="003C0438" w:rsidP="003C0438">
      <w:pPr>
        <w:pStyle w:val="a0"/>
        <w:numPr>
          <w:ilvl w:val="0"/>
          <w:numId w:val="12"/>
        </w:numPr>
        <w:rPr>
          <w:rFonts w:eastAsiaTheme="majorEastAsia"/>
        </w:rPr>
      </w:pPr>
      <w:r w:rsidRPr="003C0438">
        <w:t>Habr.com</w:t>
      </w:r>
      <w:r w:rsidRPr="003C0438">
        <w:rPr>
          <w:rFonts w:eastAsiaTheme="majorEastAsia"/>
        </w:rPr>
        <w:t xml:space="preserve"> «История: «Змейка» — самая популярная мобильная игра на границе тысячелетий / Блог компании Microsoft Lumia / Хабр»</w:t>
      </w:r>
      <w:r w:rsidR="001361A7">
        <w:rPr>
          <w:rFonts w:eastAsiaTheme="majorEastAsia"/>
        </w:rPr>
        <w:t>,</w:t>
      </w:r>
      <w:r w:rsidRPr="003C0438">
        <w:rPr>
          <w:rFonts w:eastAsiaTheme="majorEastAsia"/>
        </w:rPr>
        <w:t xml:space="preserve"> 2012</w:t>
      </w:r>
      <w:r w:rsidR="001361A7">
        <w:rPr>
          <w:rFonts w:eastAsiaTheme="majorEastAsia"/>
        </w:rPr>
        <w:t>,</w:t>
      </w:r>
    </w:p>
    <w:p w14:paraId="41227E89" w14:textId="55C131B1" w:rsidR="003C0438" w:rsidRDefault="003C0438" w:rsidP="003C0438">
      <w:pPr>
        <w:ind w:firstLine="360"/>
      </w:pPr>
      <w:r w:rsidRPr="003C0438">
        <w:t>— Режим доступа:</w:t>
      </w:r>
      <w:r>
        <w:t xml:space="preserve"> </w:t>
      </w:r>
      <w:hyperlink r:id="rId13" w:history="1">
        <w:r w:rsidRPr="00871DF1">
          <w:rPr>
            <w:rStyle w:val="af"/>
          </w:rPr>
          <w:t>https://habr.com/ru/company/microsoftlumia/blog/136629/</w:t>
        </w:r>
      </w:hyperlink>
    </w:p>
    <w:p w14:paraId="50319EA9" w14:textId="14CD81F9" w:rsidR="003C0438" w:rsidRDefault="003C0438" w:rsidP="003C0438">
      <w:pPr>
        <w:pStyle w:val="a0"/>
        <w:numPr>
          <w:ilvl w:val="0"/>
          <w:numId w:val="12"/>
        </w:numPr>
      </w:pPr>
      <w:r w:rsidRPr="003C0438">
        <w:t>ru.wikipedia.org</w:t>
      </w:r>
      <w:r>
        <w:t xml:space="preserve"> «</w:t>
      </w:r>
      <w:r w:rsidRPr="003C0438">
        <w:t>Snake (игра) — Википедия</w:t>
      </w:r>
      <w:r>
        <w:t>»</w:t>
      </w:r>
      <w:r w:rsidR="001361A7">
        <w:t>,</w:t>
      </w:r>
      <w:r>
        <w:t xml:space="preserve"> 2019</w:t>
      </w:r>
      <w:r w:rsidR="001361A7">
        <w:t>,</w:t>
      </w:r>
    </w:p>
    <w:p w14:paraId="57A51A1F" w14:textId="745A8873" w:rsidR="003C0438" w:rsidRDefault="003C0438" w:rsidP="003C0438">
      <w:pPr>
        <w:ind w:firstLine="360"/>
      </w:pPr>
      <w:r w:rsidRPr="003C0438">
        <w:t xml:space="preserve">— Режим доступа: </w:t>
      </w:r>
      <w:hyperlink r:id="rId14" w:history="1">
        <w:r w:rsidRPr="00871DF1">
          <w:rPr>
            <w:rStyle w:val="af"/>
          </w:rPr>
          <w:t>https://ru.wikipedia.org/wiki/Snake_(игра)</w:t>
        </w:r>
      </w:hyperlink>
    </w:p>
    <w:p w14:paraId="0F2639FC" w14:textId="6153ED01" w:rsidR="003C0438" w:rsidRPr="003C0438" w:rsidRDefault="003C0438" w:rsidP="00ED6C82">
      <w:pPr>
        <w:pStyle w:val="a0"/>
        <w:numPr>
          <w:ilvl w:val="0"/>
          <w:numId w:val="12"/>
        </w:numPr>
        <w:rPr>
          <w:lang w:val="en-US"/>
        </w:rPr>
      </w:pPr>
      <w:r w:rsidRPr="003C0438">
        <w:rPr>
          <w:lang w:val="en-US"/>
        </w:rPr>
        <w:t>github.com «Hurrinecane/SDL2_Snake: Snake»</w:t>
      </w:r>
      <w:r w:rsidR="001361A7" w:rsidRPr="001361A7">
        <w:rPr>
          <w:lang w:val="en-US"/>
        </w:rPr>
        <w:t>, 2019,</w:t>
      </w:r>
    </w:p>
    <w:p w14:paraId="202FFE9D" w14:textId="2AA146D8" w:rsidR="003C0438" w:rsidRPr="003C0438" w:rsidRDefault="003C0438" w:rsidP="003C0438">
      <w:pPr>
        <w:ind w:left="360" w:firstLine="0"/>
      </w:pPr>
      <w:r w:rsidRPr="003C0438">
        <w:t xml:space="preserve">— Режим доступа: </w:t>
      </w:r>
    </w:p>
    <w:sectPr w:rsidR="003C0438" w:rsidRPr="003C0438" w:rsidSect="00FD600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36CD" w14:textId="77777777" w:rsidR="00410AD6" w:rsidRDefault="00410AD6" w:rsidP="002042A0">
      <w:pPr>
        <w:spacing w:line="240" w:lineRule="auto"/>
      </w:pPr>
      <w:r>
        <w:separator/>
      </w:r>
    </w:p>
  </w:endnote>
  <w:endnote w:type="continuationSeparator" w:id="0">
    <w:p w14:paraId="1081CEF2" w14:textId="77777777" w:rsidR="00410AD6" w:rsidRDefault="00410AD6" w:rsidP="0020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89A7" w14:textId="77777777" w:rsidR="00B26365" w:rsidRDefault="00B26365" w:rsidP="003902C4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6D927" w14:textId="77777777" w:rsidR="00410AD6" w:rsidRDefault="00410AD6" w:rsidP="002042A0">
      <w:pPr>
        <w:spacing w:line="240" w:lineRule="auto"/>
      </w:pPr>
      <w:r>
        <w:separator/>
      </w:r>
    </w:p>
  </w:footnote>
  <w:footnote w:type="continuationSeparator" w:id="0">
    <w:p w14:paraId="5F156593" w14:textId="77777777" w:rsidR="00410AD6" w:rsidRDefault="00410AD6" w:rsidP="0020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955628"/>
      <w:docPartObj>
        <w:docPartGallery w:val="Page Numbers (Top of Page)"/>
        <w:docPartUnique/>
      </w:docPartObj>
    </w:sdtPr>
    <w:sdtEndPr/>
    <w:sdtContent>
      <w:p w14:paraId="444086FF" w14:textId="0E1F1756" w:rsidR="00B26365" w:rsidRPr="003902C4" w:rsidRDefault="00B26365" w:rsidP="004749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962F2"/>
    <w:multiLevelType w:val="hybridMultilevel"/>
    <w:tmpl w:val="38846720"/>
    <w:lvl w:ilvl="0" w:tplc="0510AFC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95CC3"/>
    <w:multiLevelType w:val="hybridMultilevel"/>
    <w:tmpl w:val="D0721A58"/>
    <w:lvl w:ilvl="0" w:tplc="1FCA0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F59F4"/>
    <w:multiLevelType w:val="multilevel"/>
    <w:tmpl w:val="13B800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9E0C09"/>
    <w:multiLevelType w:val="hybridMultilevel"/>
    <w:tmpl w:val="ECE8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A4A05"/>
    <w:multiLevelType w:val="hybridMultilevel"/>
    <w:tmpl w:val="CA500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718E6"/>
    <w:multiLevelType w:val="hybridMultilevel"/>
    <w:tmpl w:val="D6F62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10F6"/>
    <w:multiLevelType w:val="multilevel"/>
    <w:tmpl w:val="494C60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59057E"/>
    <w:multiLevelType w:val="hybridMultilevel"/>
    <w:tmpl w:val="E4760CB2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9" w15:restartNumberingAfterBreak="0">
    <w:nsid w:val="177469DB"/>
    <w:multiLevelType w:val="hybridMultilevel"/>
    <w:tmpl w:val="241EFE6C"/>
    <w:lvl w:ilvl="0" w:tplc="E1984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55630"/>
    <w:multiLevelType w:val="hybridMultilevel"/>
    <w:tmpl w:val="5014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BDE"/>
    <w:multiLevelType w:val="hybridMultilevel"/>
    <w:tmpl w:val="37A64D14"/>
    <w:lvl w:ilvl="0" w:tplc="BF443136">
      <w:start w:val="1"/>
      <w:numFmt w:val="decimal"/>
      <w:lvlText w:val="%1)"/>
      <w:lvlJc w:val="left"/>
      <w:pPr>
        <w:ind w:left="248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EAB2CCE"/>
    <w:multiLevelType w:val="hybridMultilevel"/>
    <w:tmpl w:val="01B27FC6"/>
    <w:lvl w:ilvl="0" w:tplc="FFE472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A7197"/>
    <w:multiLevelType w:val="hybridMultilevel"/>
    <w:tmpl w:val="FE1A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8B3"/>
    <w:multiLevelType w:val="multilevel"/>
    <w:tmpl w:val="1194B26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D874F5"/>
    <w:multiLevelType w:val="hybridMultilevel"/>
    <w:tmpl w:val="77F09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F5C81"/>
    <w:multiLevelType w:val="multilevel"/>
    <w:tmpl w:val="2A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7D24"/>
    <w:multiLevelType w:val="multilevel"/>
    <w:tmpl w:val="1DF48F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caps/>
        <w:smallCaps w:val="0"/>
        <w:color w:val="000000" w:themeColor="text1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2B69BB"/>
    <w:multiLevelType w:val="hybridMultilevel"/>
    <w:tmpl w:val="EDEAEC4C"/>
    <w:lvl w:ilvl="0" w:tplc="C6C896F4">
      <w:start w:val="1"/>
      <w:numFmt w:val="decimal"/>
      <w:pStyle w:val="a0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F2465"/>
    <w:multiLevelType w:val="hybridMultilevel"/>
    <w:tmpl w:val="AA029D58"/>
    <w:lvl w:ilvl="0" w:tplc="B9BE33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2EC9"/>
    <w:multiLevelType w:val="hybridMultilevel"/>
    <w:tmpl w:val="3572C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B2A08"/>
    <w:multiLevelType w:val="multilevel"/>
    <w:tmpl w:val="857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4FAE"/>
    <w:multiLevelType w:val="hybridMultilevel"/>
    <w:tmpl w:val="9A3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113"/>
    <w:multiLevelType w:val="hybridMultilevel"/>
    <w:tmpl w:val="6FC090D4"/>
    <w:lvl w:ilvl="0" w:tplc="B3600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E0A93"/>
    <w:multiLevelType w:val="hybridMultilevel"/>
    <w:tmpl w:val="A14C7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39A0"/>
    <w:multiLevelType w:val="multilevel"/>
    <w:tmpl w:val="D2EAFD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693AE8"/>
    <w:multiLevelType w:val="hybridMultilevel"/>
    <w:tmpl w:val="3F284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C1B23"/>
    <w:multiLevelType w:val="hybridMultilevel"/>
    <w:tmpl w:val="785AA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3729DB"/>
    <w:multiLevelType w:val="hybridMultilevel"/>
    <w:tmpl w:val="CF26A37A"/>
    <w:lvl w:ilvl="0" w:tplc="1FCA02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B46CD"/>
    <w:multiLevelType w:val="hybridMultilevel"/>
    <w:tmpl w:val="E278AD48"/>
    <w:lvl w:ilvl="0" w:tplc="1FCA02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AD3A4C"/>
    <w:multiLevelType w:val="hybridMultilevel"/>
    <w:tmpl w:val="8C200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336068"/>
    <w:multiLevelType w:val="hybridMultilevel"/>
    <w:tmpl w:val="200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11CE"/>
    <w:multiLevelType w:val="hybridMultilevel"/>
    <w:tmpl w:val="5E240EA0"/>
    <w:lvl w:ilvl="0" w:tplc="95F0B14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1741"/>
    <w:multiLevelType w:val="hybridMultilevel"/>
    <w:tmpl w:val="9AF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057C"/>
    <w:multiLevelType w:val="hybridMultilevel"/>
    <w:tmpl w:val="4A0288F0"/>
    <w:lvl w:ilvl="0" w:tplc="1FCA027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6B7826"/>
    <w:multiLevelType w:val="multilevel"/>
    <w:tmpl w:val="32D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E46933"/>
    <w:multiLevelType w:val="multilevel"/>
    <w:tmpl w:val="C2B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3F5821"/>
    <w:multiLevelType w:val="multilevel"/>
    <w:tmpl w:val="5F9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3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19"/>
  </w:num>
  <w:num w:numId="13">
    <w:abstractNumId w:val="17"/>
  </w:num>
  <w:num w:numId="14">
    <w:abstractNumId w:val="36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21"/>
  </w:num>
  <w:num w:numId="21">
    <w:abstractNumId w:val="37"/>
  </w:num>
  <w:num w:numId="22">
    <w:abstractNumId w:val="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5"/>
  </w:num>
  <w:num w:numId="26">
    <w:abstractNumId w:val="14"/>
  </w:num>
  <w:num w:numId="2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20"/>
  </w:num>
  <w:num w:numId="35">
    <w:abstractNumId w:val="26"/>
  </w:num>
  <w:num w:numId="36">
    <w:abstractNumId w:val="28"/>
  </w:num>
  <w:num w:numId="37">
    <w:abstractNumId w:val="2"/>
  </w:num>
  <w:num w:numId="38">
    <w:abstractNumId w:val="4"/>
  </w:num>
  <w:num w:numId="39">
    <w:abstractNumId w:val="30"/>
  </w:num>
  <w:num w:numId="40">
    <w:abstractNumId w:val="5"/>
  </w:num>
  <w:num w:numId="41">
    <w:abstractNumId w:val="22"/>
  </w:num>
  <w:num w:numId="42">
    <w:abstractNumId w:val="10"/>
  </w:num>
  <w:num w:numId="43">
    <w:abstractNumId w:val="18"/>
  </w:num>
  <w:num w:numId="44">
    <w:abstractNumId w:val="34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0"/>
    <w:rsid w:val="000160E6"/>
    <w:rsid w:val="0004485F"/>
    <w:rsid w:val="0009488B"/>
    <w:rsid w:val="000A09A8"/>
    <w:rsid w:val="000F2741"/>
    <w:rsid w:val="001361A7"/>
    <w:rsid w:val="001A7F02"/>
    <w:rsid w:val="001E576B"/>
    <w:rsid w:val="002042A0"/>
    <w:rsid w:val="00205F08"/>
    <w:rsid w:val="00231803"/>
    <w:rsid w:val="0024240E"/>
    <w:rsid w:val="002D3DCF"/>
    <w:rsid w:val="00310407"/>
    <w:rsid w:val="003320C2"/>
    <w:rsid w:val="00343CC7"/>
    <w:rsid w:val="003571F3"/>
    <w:rsid w:val="003902C4"/>
    <w:rsid w:val="0039702C"/>
    <w:rsid w:val="003974FB"/>
    <w:rsid w:val="003C0438"/>
    <w:rsid w:val="00410AD6"/>
    <w:rsid w:val="004145B7"/>
    <w:rsid w:val="00421E35"/>
    <w:rsid w:val="00425455"/>
    <w:rsid w:val="004444D8"/>
    <w:rsid w:val="00471798"/>
    <w:rsid w:val="0047492E"/>
    <w:rsid w:val="004756AC"/>
    <w:rsid w:val="00551A00"/>
    <w:rsid w:val="005A5E75"/>
    <w:rsid w:val="005C6766"/>
    <w:rsid w:val="005E1E1E"/>
    <w:rsid w:val="005E28BE"/>
    <w:rsid w:val="00632C07"/>
    <w:rsid w:val="00642781"/>
    <w:rsid w:val="006D121E"/>
    <w:rsid w:val="006D5DDE"/>
    <w:rsid w:val="006E0563"/>
    <w:rsid w:val="006E2CBD"/>
    <w:rsid w:val="00721E82"/>
    <w:rsid w:val="00725264"/>
    <w:rsid w:val="0075013D"/>
    <w:rsid w:val="0077636F"/>
    <w:rsid w:val="00796DD3"/>
    <w:rsid w:val="008041F2"/>
    <w:rsid w:val="00812292"/>
    <w:rsid w:val="009172B0"/>
    <w:rsid w:val="00955AEC"/>
    <w:rsid w:val="009A6C50"/>
    <w:rsid w:val="009B1171"/>
    <w:rsid w:val="009B2046"/>
    <w:rsid w:val="009E5A88"/>
    <w:rsid w:val="00A13703"/>
    <w:rsid w:val="00A71DBB"/>
    <w:rsid w:val="00A74654"/>
    <w:rsid w:val="00A91C6D"/>
    <w:rsid w:val="00A9403F"/>
    <w:rsid w:val="00AE08AA"/>
    <w:rsid w:val="00AE331A"/>
    <w:rsid w:val="00B022FB"/>
    <w:rsid w:val="00B22860"/>
    <w:rsid w:val="00B23E2C"/>
    <w:rsid w:val="00B25952"/>
    <w:rsid w:val="00B26365"/>
    <w:rsid w:val="00BA24B2"/>
    <w:rsid w:val="00BE7DD6"/>
    <w:rsid w:val="00C12FBA"/>
    <w:rsid w:val="00C25DDB"/>
    <w:rsid w:val="00C84920"/>
    <w:rsid w:val="00C87F46"/>
    <w:rsid w:val="00D20378"/>
    <w:rsid w:val="00D864FD"/>
    <w:rsid w:val="00D97FF2"/>
    <w:rsid w:val="00DB14AC"/>
    <w:rsid w:val="00DB601E"/>
    <w:rsid w:val="00E34F16"/>
    <w:rsid w:val="00E61C72"/>
    <w:rsid w:val="00E82729"/>
    <w:rsid w:val="00E84632"/>
    <w:rsid w:val="00EB6658"/>
    <w:rsid w:val="00ED6C82"/>
    <w:rsid w:val="00EF4F81"/>
    <w:rsid w:val="00F154D3"/>
    <w:rsid w:val="00F32566"/>
    <w:rsid w:val="00F77A1D"/>
    <w:rsid w:val="00FC78B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BD0"/>
  <w15:chartTrackingRefBased/>
  <w15:docId w15:val="{E62FE62A-9353-4ED8-A990-ACD068F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6365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26365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26365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6365"/>
    <w:pPr>
      <w:keepNext/>
      <w:keepLines/>
      <w:numPr>
        <w:ilvl w:val="2"/>
        <w:numId w:val="1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26365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B263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B263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63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63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63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365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636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26365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26365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1"/>
    <w:link w:val="a8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26365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26365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2636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263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263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caption"/>
    <w:basedOn w:val="a1"/>
    <w:next w:val="a1"/>
    <w:link w:val="aa"/>
    <w:uiPriority w:val="35"/>
    <w:unhideWhenUsed/>
    <w:qFormat/>
    <w:rsid w:val="00B2636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styleId="ab">
    <w:name w:val="Book Title"/>
    <w:basedOn w:val="a2"/>
    <w:uiPriority w:val="33"/>
    <w:qFormat/>
    <w:rsid w:val="00B23E2C"/>
    <w:rPr>
      <w:b/>
      <w:bCs/>
      <w:i/>
      <w:iCs/>
      <w:spacing w:val="5"/>
    </w:rPr>
  </w:style>
  <w:style w:type="paragraph" w:styleId="ac">
    <w:name w:val="No Spacing"/>
    <w:uiPriority w:val="1"/>
    <w:qFormat/>
    <w:rsid w:val="00B26365"/>
    <w:pPr>
      <w:spacing w:after="0" w:line="24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0">
    <w:name w:val="List Paragraph"/>
    <w:basedOn w:val="a1"/>
    <w:uiPriority w:val="34"/>
    <w:qFormat/>
    <w:rsid w:val="00B26365"/>
    <w:pPr>
      <w:numPr>
        <w:numId w:val="43"/>
      </w:numPr>
      <w:contextualSpacing/>
    </w:pPr>
  </w:style>
  <w:style w:type="paragraph" w:customStyle="1" w:styleId="ad">
    <w:name w:val="Листинг"/>
    <w:basedOn w:val="a1"/>
    <w:link w:val="ae"/>
    <w:qFormat/>
    <w:rsid w:val="00BA24B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posttitle-text">
    <w:name w:val="post__title-text"/>
    <w:basedOn w:val="a2"/>
    <w:rsid w:val="005C6766"/>
  </w:style>
  <w:style w:type="character" w:customStyle="1" w:styleId="ae">
    <w:name w:val="Листинг Знак"/>
    <w:basedOn w:val="a2"/>
    <w:link w:val="ad"/>
    <w:rsid w:val="00BA24B2"/>
    <w:rPr>
      <w:rFonts w:ascii="Courier New" w:hAnsi="Courier New" w:cs="Consolas"/>
      <w:noProof/>
      <w:sz w:val="24"/>
      <w:szCs w:val="19"/>
      <w:lang w:val="en-US"/>
    </w:rPr>
  </w:style>
  <w:style w:type="character" w:styleId="af">
    <w:name w:val="Hyperlink"/>
    <w:basedOn w:val="a2"/>
    <w:uiPriority w:val="99"/>
    <w:unhideWhenUsed/>
    <w:rsid w:val="00B26365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B26365"/>
    <w:rPr>
      <w:color w:val="605E5C"/>
      <w:shd w:val="clear" w:color="auto" w:fill="E1DFDD"/>
    </w:rPr>
  </w:style>
  <w:style w:type="paragraph" w:styleId="af1">
    <w:name w:val="TOC Heading"/>
    <w:basedOn w:val="1"/>
    <w:next w:val="a1"/>
    <w:uiPriority w:val="39"/>
    <w:unhideWhenUsed/>
    <w:qFormat/>
    <w:rsid w:val="00632C07"/>
    <w:pPr>
      <w:pageBreakBefore w:val="0"/>
      <w:numPr>
        <w:numId w:val="0"/>
      </w:numPr>
      <w:spacing w:after="240" w:line="360" w:lineRule="auto"/>
      <w:outlineLvl w:val="9"/>
    </w:pPr>
    <w:rPr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B26365"/>
    <w:pPr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26365"/>
    <w:pPr>
      <w:ind w:left="280"/>
      <w:jc w:val="left"/>
    </w:pPr>
    <w:rPr>
      <w:rFonts w:cstheme="minorHAnsi"/>
      <w:b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32C07"/>
    <w:pPr>
      <w:ind w:left="560"/>
      <w:jc w:val="left"/>
    </w:pPr>
    <w:rPr>
      <w:rFonts w:cstheme="minorHAnsi"/>
      <w:i/>
      <w:iCs/>
      <w:szCs w:val="20"/>
    </w:rPr>
  </w:style>
  <w:style w:type="character" w:customStyle="1" w:styleId="mw-headline">
    <w:name w:val="mw-headline"/>
    <w:basedOn w:val="a2"/>
    <w:rsid w:val="00B26365"/>
  </w:style>
  <w:style w:type="character" w:customStyle="1" w:styleId="mw-editsection">
    <w:name w:val="mw-editsection"/>
    <w:basedOn w:val="a2"/>
    <w:rsid w:val="00B26365"/>
  </w:style>
  <w:style w:type="character" w:customStyle="1" w:styleId="mw-editsection-bracket">
    <w:name w:val="mw-editsection-bracket"/>
    <w:basedOn w:val="a2"/>
    <w:rsid w:val="00B26365"/>
  </w:style>
  <w:style w:type="character" w:customStyle="1" w:styleId="tlid-translation">
    <w:name w:val="tlid-translation"/>
    <w:basedOn w:val="a2"/>
    <w:rsid w:val="00B26365"/>
  </w:style>
  <w:style w:type="paragraph" w:styleId="41">
    <w:name w:val="toc 4"/>
    <w:basedOn w:val="a1"/>
    <w:next w:val="a1"/>
    <w:autoRedefine/>
    <w:uiPriority w:val="39"/>
    <w:unhideWhenUsed/>
    <w:rsid w:val="00B2636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2636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B2636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B2636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B2636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B2636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2">
    <w:name w:val="FollowedHyperlink"/>
    <w:basedOn w:val="a2"/>
    <w:uiPriority w:val="99"/>
    <w:semiHidden/>
    <w:unhideWhenUsed/>
    <w:rsid w:val="00B26365"/>
    <w:rPr>
      <w:color w:val="954F72" w:themeColor="followedHyperlink"/>
      <w:u w:val="single"/>
    </w:rPr>
  </w:style>
  <w:style w:type="paragraph" w:customStyle="1" w:styleId="a">
    <w:name w:val="Формулы"/>
    <w:basedOn w:val="a1"/>
    <w:qFormat/>
    <w:rsid w:val="00B26365"/>
    <w:pPr>
      <w:numPr>
        <w:numId w:val="22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aa">
    <w:name w:val="Название объекта Знак"/>
    <w:basedOn w:val="a2"/>
    <w:link w:val="a9"/>
    <w:uiPriority w:val="35"/>
    <w:rsid w:val="00B26365"/>
    <w:rPr>
      <w:rFonts w:ascii="Times New Roman" w:hAnsi="Times New Roman" w:cs="Times New Roman"/>
      <w:i/>
      <w:iCs/>
      <w:sz w:val="24"/>
      <w:szCs w:val="18"/>
      <w:lang w:eastAsia="ru-RU"/>
    </w:rPr>
  </w:style>
  <w:style w:type="character" w:styleId="af3">
    <w:name w:val="Placeholder Text"/>
    <w:basedOn w:val="a2"/>
    <w:uiPriority w:val="99"/>
    <w:semiHidden/>
    <w:rsid w:val="00B26365"/>
    <w:rPr>
      <w:color w:val="808080"/>
    </w:rPr>
  </w:style>
  <w:style w:type="table" w:styleId="af4">
    <w:name w:val="Table Grid"/>
    <w:basedOn w:val="a3"/>
    <w:uiPriority w:val="39"/>
    <w:rsid w:val="009B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company/microsoftlumia/blog/13662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Snake_(&#1080;&#1075;&#1088;&#1072;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55;&#1088;&#1086;&#1075;&#1088;&#1072;&#1084;&#1080;&#1088;&#1086;&#1074;&#1072;&#1085;&#1080;&#1077;\2%20&#1089;&#1077;&#1084;&#1077;&#1089;&#1090;&#1088;\&#1050;&#1091;&#1088;&#1089;&#1086;&#1074;&#1072;&#1103;\&#1050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6B99-068E-470C-9AD9-374B5E48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Курсовая.dotx</Template>
  <TotalTime>284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65</cp:revision>
  <cp:lastPrinted>2019-06-17T17:42:00Z</cp:lastPrinted>
  <dcterms:created xsi:type="dcterms:W3CDTF">2019-06-16T08:07:00Z</dcterms:created>
  <dcterms:modified xsi:type="dcterms:W3CDTF">2020-06-02T07:45:00Z</dcterms:modified>
</cp:coreProperties>
</file>