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Rubik" w:cs="Rubik" w:eastAsia="Rubik" w:hAnsi="Rubik"/>
          <w:b w:val="1"/>
          <w:color w:val="cc0000"/>
        </w:rPr>
      </w:pPr>
      <w:bookmarkStart w:colFirst="0" w:colLast="0" w:name="_cqwmm2ecdk6e" w:id="0"/>
      <w:bookmarkEnd w:id="0"/>
      <w:r w:rsidDel="00000000" w:rsidR="00000000" w:rsidRPr="00000000">
        <w:rPr>
          <w:rFonts w:ascii="Rubik" w:cs="Rubik" w:eastAsia="Rubik" w:hAnsi="Rubik"/>
          <w:b w:val="1"/>
          <w:color w:val="cc0000"/>
          <w:rtl w:val="0"/>
        </w:rPr>
        <w:t xml:space="preserve">Mondofi Car Share Pre-Trip Info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Rubik" w:cs="Rubik" w:eastAsia="Rubik" w:hAnsi="Rubik"/>
          <w:rtl w:val="0"/>
        </w:rPr>
        <w:t xml:space="preserve">Last updated: </w:t>
      </w:r>
      <w:r w:rsidDel="00000000" w:rsidR="00000000" w:rsidRPr="00000000">
        <w:rPr>
          <w:rFonts w:ascii="Rubik" w:cs="Rubik" w:eastAsia="Rubik" w:hAnsi="Rubik"/>
          <w:rtl w:val="0"/>
        </w:rPr>
        <w:t xml:space="preserve">Sep 12,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ubik" w:cs="Rubik" w:eastAsia="Rubik" w:hAnsi="Rubik"/>
          <w:color w:val="cc0000"/>
        </w:rPr>
      </w:pP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Previous step: </w:t>
      </w:r>
      <w:hyperlink r:id="rId6">
        <w:r w:rsidDel="00000000" w:rsidR="00000000" w:rsidRPr="00000000">
          <w:rPr>
            <w:rFonts w:ascii="Rubik" w:cs="Rubik" w:eastAsia="Rubik" w:hAnsi="Rubik"/>
            <w:b w:val="1"/>
            <w:color w:val="cc0000"/>
            <w:u w:val="single"/>
            <w:rtl w:val="0"/>
          </w:rPr>
          <w:t xml:space="preserve">Mondofi Car Share Booking a Trip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ubik" w:cs="Rubik" w:eastAsia="Rubik" w:hAnsi="Rubik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ubik" w:cs="Rubik" w:eastAsia="Rubik" w:hAnsi="Rubi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Important</w:t>
      </w:r>
      <w:r w:rsidDel="00000000" w:rsidR="00000000" w:rsidRPr="00000000">
        <w:rPr>
          <w:rFonts w:ascii="Rubik" w:cs="Rubik" w:eastAsia="Rubik" w:hAnsi="Rubik"/>
          <w:rtl w:val="0"/>
        </w:rPr>
        <w:t xml:space="preserve">: On your mobile device, you must allow access for Mondofi to access your device ‘Location’.</w:t>
      </w:r>
      <w:r w:rsidDel="00000000" w:rsidR="00000000" w:rsidRPr="00000000">
        <w:drawing>
          <wp:anchor allowOverlap="1" behindDoc="0" distB="228600" distT="228600" distL="228600" distR="228600" hidden="0" layoutInCell="1" locked="0" relativeHeight="0" simplePos="0">
            <wp:simplePos x="0" y="0"/>
            <wp:positionH relativeFrom="column">
              <wp:posOffset>4391025</wp:posOffset>
            </wp:positionH>
            <wp:positionV relativeFrom="paragraph">
              <wp:posOffset>600075</wp:posOffset>
            </wp:positionV>
            <wp:extent cx="2011680" cy="6956670"/>
            <wp:effectExtent b="0" l="0" r="0" t="0"/>
            <wp:wrapSquare wrapText="bothSides" distB="228600" distT="228600" distL="228600" distR="228600"/>
            <wp:docPr id="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69566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pStyle w:val="Heading2"/>
        <w:rPr>
          <w:rFonts w:ascii="Rubik" w:cs="Rubik" w:eastAsia="Rubik" w:hAnsi="Rubik"/>
        </w:rPr>
      </w:pPr>
      <w:bookmarkStart w:colFirst="0" w:colLast="0" w:name="_hdprn9btg4jk" w:id="1"/>
      <w:bookmarkEnd w:id="1"/>
      <w:r w:rsidDel="00000000" w:rsidR="00000000" w:rsidRPr="00000000">
        <w:rPr>
          <w:rFonts w:ascii="Rubik" w:cs="Rubik" w:eastAsia="Rubik" w:hAnsi="Rubik"/>
          <w:rtl w:val="0"/>
        </w:rPr>
        <w:t xml:space="preserve">Mondofi Mobile Application</w:t>
      </w:r>
    </w:p>
    <w:p w:rsidR="00000000" w:rsidDel="00000000" w:rsidP="00000000" w:rsidRDefault="00000000" w:rsidRPr="00000000" w14:paraId="00000008">
      <w:pPr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All actions available to Members with the Mondofi Car Share program are accessed through the Mondofi Mobile Application.</w:t>
      </w:r>
    </w:p>
    <w:p w:rsidR="00000000" w:rsidDel="00000000" w:rsidP="00000000" w:rsidRDefault="00000000" w:rsidRPr="00000000" w14:paraId="00000009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On the </w:t>
      </w:r>
      <w:r w:rsidDel="00000000" w:rsidR="00000000" w:rsidRPr="00000000">
        <w:rPr>
          <w:rFonts w:ascii="Rubik" w:cs="Rubik" w:eastAsia="Rubik" w:hAnsi="Rubik"/>
          <w:rtl w:val="0"/>
        </w:rPr>
        <w:t xml:space="preserve">Mondofi Mobile Application, </w:t>
      </w:r>
      <w:r w:rsidDel="00000000" w:rsidR="00000000" w:rsidRPr="00000000">
        <w:rPr>
          <w:rFonts w:ascii="Rubik" w:cs="Rubik" w:eastAsia="Rubik" w:hAnsi="Rubik"/>
          <w:rtl w:val="0"/>
        </w:rPr>
        <w:t xml:space="preserve">on the </w:t>
      </w:r>
      <w:r w:rsidDel="00000000" w:rsidR="00000000" w:rsidRPr="00000000">
        <w:rPr>
          <w:rFonts w:ascii="Rubik" w:cs="Rubik" w:eastAsia="Rubik" w:hAnsi="Rubik"/>
          <w:rtl w:val="0"/>
        </w:rPr>
        <w:t xml:space="preserve">MOCAR screen</w:t>
      </w:r>
      <w:r w:rsidDel="00000000" w:rsidR="00000000" w:rsidRPr="00000000">
        <w:rPr>
          <w:rFonts w:ascii="Rubik" w:cs="Rubik" w:eastAsia="Rubik" w:hAnsi="Rubik"/>
          <w:rtl w:val="0"/>
        </w:rPr>
        <w:t xml:space="preserve">, you may create new bookings and view any of your upcoming bookings or your ongoing booking. Prior bookings, and their details, are also accessible by tapping the History tab. </w:t>
      </w:r>
    </w:p>
    <w:p w:rsidR="00000000" w:rsidDel="00000000" w:rsidP="00000000" w:rsidRDefault="00000000" w:rsidRPr="00000000" w14:paraId="0000000B">
      <w:pPr>
        <w:pStyle w:val="Heading2"/>
        <w:rPr>
          <w:rFonts w:ascii="Rubik" w:cs="Rubik" w:eastAsia="Rubik" w:hAnsi="Rubik"/>
        </w:rPr>
      </w:pPr>
      <w:bookmarkStart w:colFirst="0" w:colLast="0" w:name="_qmcfo1bkbrrk" w:id="2"/>
      <w:bookmarkEnd w:id="2"/>
      <w:r w:rsidDel="00000000" w:rsidR="00000000" w:rsidRPr="00000000">
        <w:rPr>
          <w:rFonts w:ascii="Rubik" w:cs="Rubik" w:eastAsia="Rubik" w:hAnsi="Rubik"/>
          <w:rtl w:val="0"/>
        </w:rPr>
        <w:t xml:space="preserve">Locating the Vehicle</w:t>
      </w:r>
    </w:p>
    <w:p w:rsidR="00000000" w:rsidDel="00000000" w:rsidP="00000000" w:rsidRDefault="00000000" w:rsidRPr="00000000" w14:paraId="0000000C">
      <w:pPr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All Vehicles are located in the Designated Parking area of their corresponding Home Building. </w:t>
      </w:r>
    </w:p>
    <w:p w:rsidR="00000000" w:rsidDel="00000000" w:rsidP="00000000" w:rsidRDefault="00000000" w:rsidRPr="00000000" w14:paraId="0000000D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You must have an ongoing or upcoming booking to locate your Vehicle.</w:t>
      </w:r>
    </w:p>
    <w:p w:rsidR="00000000" w:rsidDel="00000000" w:rsidP="00000000" w:rsidRDefault="00000000" w:rsidRPr="00000000" w14:paraId="0000000F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On the </w:t>
      </w: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Mondofi Mobile Application</w:t>
      </w:r>
      <w:r w:rsidDel="00000000" w:rsidR="00000000" w:rsidRPr="00000000">
        <w:rPr>
          <w:rFonts w:ascii="Rubik" w:cs="Rubik" w:eastAsia="Rubik" w:hAnsi="Rubik"/>
          <w:rtl w:val="0"/>
        </w:rPr>
        <w:t xml:space="preserve">, on the</w:t>
      </w: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 MOCAR </w:t>
      </w:r>
      <w:r w:rsidDel="00000000" w:rsidR="00000000" w:rsidRPr="00000000">
        <w:rPr>
          <w:rFonts w:ascii="Rubik" w:cs="Rubik" w:eastAsia="Rubik" w:hAnsi="Rubik"/>
          <w:rtl w:val="0"/>
        </w:rPr>
        <w:t xml:space="preserve">screen,</w:t>
      </w:r>
      <w:r w:rsidDel="00000000" w:rsidR="00000000" w:rsidRPr="00000000">
        <w:rPr>
          <w:rFonts w:ascii="Rubik" w:cs="Rubik" w:eastAsia="Rubik" w:hAnsi="Rubik"/>
          <w:rtl w:val="0"/>
        </w:rPr>
        <w:t xml:space="preserve"> under the </w:t>
      </w: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Trips </w:t>
      </w:r>
      <w:r w:rsidDel="00000000" w:rsidR="00000000" w:rsidRPr="00000000">
        <w:rPr>
          <w:rFonts w:ascii="Rubik" w:cs="Rubik" w:eastAsia="Rubik" w:hAnsi="Rubik"/>
          <w:rtl w:val="0"/>
        </w:rPr>
        <w:t xml:space="preserve">tab, tapping “</w:t>
      </w: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View</w:t>
      </w:r>
      <w:r w:rsidDel="00000000" w:rsidR="00000000" w:rsidRPr="00000000">
        <w:rPr>
          <w:rFonts w:ascii="Rubik" w:cs="Rubik" w:eastAsia="Rubik" w:hAnsi="Rubik"/>
          <w:rtl w:val="0"/>
        </w:rPr>
        <w:t xml:space="preserve">” will display your booking details, including an </w:t>
      </w:r>
      <w:r w:rsidDel="00000000" w:rsidR="00000000" w:rsidRPr="00000000">
        <w:rPr>
          <w:rFonts w:ascii="Rubik" w:cs="Rubik" w:eastAsia="Rubik" w:hAnsi="Rubik"/>
          <w:rtl w:val="0"/>
        </w:rPr>
        <w:t xml:space="preserve">interactive </w:t>
      </w: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map </w:t>
      </w:r>
      <w:r w:rsidDel="00000000" w:rsidR="00000000" w:rsidRPr="00000000">
        <w:rPr>
          <w:rFonts w:ascii="Rubik" w:cs="Rubik" w:eastAsia="Rubik" w:hAnsi="Rubik"/>
          <w:rtl w:val="0"/>
        </w:rPr>
        <w:t xml:space="preserve">of your geographical region.</w:t>
      </w:r>
    </w:p>
    <w:p w:rsidR="00000000" w:rsidDel="00000000" w:rsidP="00000000" w:rsidRDefault="00000000" w:rsidRPr="00000000" w14:paraId="00000011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The </w:t>
      </w: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map </w:t>
      </w:r>
      <w:r w:rsidDel="00000000" w:rsidR="00000000" w:rsidRPr="00000000">
        <w:rPr>
          <w:rFonts w:ascii="Rubik" w:cs="Rubik" w:eastAsia="Rubik" w:hAnsi="Rubik"/>
          <w:rtl w:val="0"/>
        </w:rPr>
        <w:t xml:space="preserve">initially shows your device’s location as a </w:t>
      </w: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blue dot</w:t>
      </w:r>
      <w:r w:rsidDel="00000000" w:rsidR="00000000" w:rsidRPr="00000000">
        <w:rPr>
          <w:rFonts w:ascii="Rubik" w:cs="Rubik" w:eastAsia="Rubik" w:hAnsi="Rubik"/>
          <w:rtl w:val="0"/>
        </w:rPr>
        <w:t xml:space="preserve">. A blue continuous line may appear between your current location towards the Vehicle, which is indicated by a </w:t>
      </w: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blue pin</w:t>
      </w:r>
      <w:r w:rsidDel="00000000" w:rsidR="00000000" w:rsidRPr="00000000">
        <w:rPr>
          <w:rFonts w:ascii="Rubik" w:cs="Rubik" w:eastAsia="Rubik" w:hAnsi="Rubik"/>
          <w:rtl w:val="0"/>
        </w:rPr>
        <w:t xml:space="preserve">.</w:t>
      </w:r>
    </w:p>
    <w:p w:rsidR="00000000" w:rsidDel="00000000" w:rsidP="00000000" w:rsidRDefault="00000000" w:rsidRPr="00000000" w14:paraId="00000013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You must be near the vehicle in order to proceed. </w:t>
      </w:r>
    </w:p>
    <w:p w:rsidR="00000000" w:rsidDel="00000000" w:rsidP="00000000" w:rsidRDefault="00000000" w:rsidRPr="00000000" w14:paraId="00000015">
      <w:pPr>
        <w:pStyle w:val="Heading2"/>
        <w:rPr>
          <w:rFonts w:ascii="Rubik" w:cs="Rubik" w:eastAsia="Rubik" w:hAnsi="Rubik"/>
        </w:rPr>
      </w:pPr>
      <w:bookmarkStart w:colFirst="0" w:colLast="0" w:name="_uxjp25cr0o7e" w:id="3"/>
      <w:bookmarkEnd w:id="3"/>
      <w:r w:rsidDel="00000000" w:rsidR="00000000" w:rsidRPr="00000000">
        <w:rPr>
          <w:rFonts w:ascii="Rubik" w:cs="Rubik" w:eastAsia="Rubik" w:hAnsi="Rubik"/>
          <w:rtl w:val="0"/>
        </w:rPr>
        <w:t xml:space="preserve">Rental Period Start</w:t>
      </w:r>
    </w:p>
    <w:p w:rsidR="00000000" w:rsidDel="00000000" w:rsidP="00000000" w:rsidRDefault="00000000" w:rsidRPr="00000000" w14:paraId="00000016">
      <w:pPr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If your Booking was created with the “Schedule” option, then the Rental Period start time has been Scheduled at a future time. If this is the case, then your Rental Period will automatically begin at the specified time.</w:t>
      </w:r>
    </w:p>
    <w:p w:rsidR="00000000" w:rsidDel="00000000" w:rsidP="00000000" w:rsidRDefault="00000000" w:rsidRPr="00000000" w14:paraId="00000017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If your Booking was created with the “Book Now” option, your Rental Period will start immediately once you confirm your reservation. </w:t>
      </w:r>
    </w:p>
    <w:p w:rsidR="00000000" w:rsidDel="00000000" w:rsidP="00000000" w:rsidRDefault="00000000" w:rsidRPr="00000000" w14:paraId="00000019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>
          <w:rFonts w:ascii="Rubik" w:cs="Rubik" w:eastAsia="Rubik" w:hAnsi="Rubik"/>
          <w:shd w:fill="ff9900" w:val="clear"/>
        </w:rPr>
      </w:pPr>
      <w:bookmarkStart w:colFirst="0" w:colLast="0" w:name="_o9du9wmopwvw" w:id="4"/>
      <w:bookmarkEnd w:id="4"/>
      <w:r w:rsidDel="00000000" w:rsidR="00000000" w:rsidRPr="00000000">
        <w:rPr>
          <w:rFonts w:ascii="Rubik" w:cs="Rubik" w:eastAsia="Rubik" w:hAnsi="Rubik"/>
          <w:rtl w:val="0"/>
        </w:rPr>
        <w:t xml:space="preserve">Pre-Trip Inspection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Once the Rental Period has started, you must complete a Pre-Trip Inspection within 15 minutes of the start time. </w:t>
      </w:r>
    </w:p>
    <w:p w:rsidR="00000000" w:rsidDel="00000000" w:rsidP="00000000" w:rsidRDefault="00000000" w:rsidRPr="00000000" w14:paraId="0000001D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Failure to do so will result in cancellation of your booking, and a Cancellation Fee may be applied to your account as per the </w:t>
      </w:r>
      <w:hyperlink r:id="rId8">
        <w:r w:rsidDel="00000000" w:rsidR="00000000" w:rsidRPr="00000000">
          <w:rPr>
            <w:rFonts w:ascii="Rubik" w:cs="Rubik" w:eastAsia="Rubik" w:hAnsi="Rubik"/>
            <w:color w:val="cc0000"/>
            <w:u w:val="single"/>
            <w:rtl w:val="0"/>
          </w:rPr>
          <w:t xml:space="preserve">Rate Schedule</w:t>
        </w:r>
      </w:hyperlink>
      <w:r w:rsidDel="00000000" w:rsidR="00000000" w:rsidRPr="00000000">
        <w:rPr>
          <w:rFonts w:ascii="Rubik" w:cs="Rubik" w:eastAsia="Rubik" w:hAnsi="Rubik"/>
          <w:rtl w:val="0"/>
        </w:rPr>
        <w:t xml:space="preserve">. </w:t>
      </w:r>
    </w:p>
    <w:p w:rsidR="00000000" w:rsidDel="00000000" w:rsidP="00000000" w:rsidRDefault="00000000" w:rsidRPr="00000000" w14:paraId="0000001F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To proceed with the Pre-Trip Inspection, tap the </w:t>
      </w: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Complete Inspection </w:t>
      </w:r>
      <w:r w:rsidDel="00000000" w:rsidR="00000000" w:rsidRPr="00000000">
        <w:rPr>
          <w:rFonts w:ascii="Rubik" w:cs="Rubik" w:eastAsia="Rubik" w:hAnsi="Rubik"/>
          <w:rtl w:val="0"/>
        </w:rPr>
        <w:t xml:space="preserve">button. </w:t>
      </w:r>
    </w:p>
    <w:p w:rsidR="00000000" w:rsidDel="00000000" w:rsidP="00000000" w:rsidRDefault="00000000" w:rsidRPr="00000000" w14:paraId="00000021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228600" distT="228600" distL="228600" distR="228600" hidden="0" layoutInCell="1" locked="0" relativeHeight="0" simplePos="0">
            <wp:simplePos x="0" y="0"/>
            <wp:positionH relativeFrom="column">
              <wp:posOffset>4391025</wp:posOffset>
            </wp:positionH>
            <wp:positionV relativeFrom="paragraph">
              <wp:posOffset>257175</wp:posOffset>
            </wp:positionV>
            <wp:extent cx="2011680" cy="4281870"/>
            <wp:effectExtent b="0" l="0" r="0" t="0"/>
            <wp:wrapSquare wrapText="bothSides" distB="228600" distT="228600" distL="228600" distR="22860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14" r="1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42818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The Pre-Trip Inspection process includes the following:</w:t>
      </w:r>
    </w:p>
    <w:p w:rsidR="00000000" w:rsidDel="00000000" w:rsidP="00000000" w:rsidRDefault="00000000" w:rsidRPr="00000000" w14:paraId="00000023">
      <w:pPr>
        <w:ind w:left="720" w:firstLine="0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A walk-around inspection of the Vehicle, inspecting the Vehicle for the following: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144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Tires are properly inflated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144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Windshield has no cracks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144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No unreported scratches on body</w:t>
      </w:r>
    </w:p>
    <w:p w:rsidR="00000000" w:rsidDel="00000000" w:rsidP="00000000" w:rsidRDefault="00000000" w:rsidRPr="00000000" w14:paraId="00000028">
      <w:pPr>
        <w:ind w:left="720" w:firstLine="0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Please tap each checkbox as each inspection point is completed.</w:t>
      </w:r>
    </w:p>
    <w:p w:rsidR="00000000" w:rsidDel="00000000" w:rsidP="00000000" w:rsidRDefault="00000000" w:rsidRPr="00000000" w14:paraId="0000002A">
      <w:pPr>
        <w:ind w:left="720" w:firstLine="0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Rubik" w:cs="Rubik" w:eastAsia="Rubik" w:hAnsi="Rubik"/>
          <w:u w:val="none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A review of the existing </w:t>
      </w: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Damage Report</w:t>
      </w:r>
      <w:r w:rsidDel="00000000" w:rsidR="00000000" w:rsidRPr="00000000">
        <w:rPr>
          <w:rFonts w:ascii="Rubik" w:cs="Rubik" w:eastAsia="Rubik" w:hAnsi="Rubik"/>
          <w:rtl w:val="0"/>
        </w:rPr>
        <w:t xml:space="preserve"> in the Mondofi Mobile Application</w:t>
      </w:r>
      <w:r w:rsidDel="00000000" w:rsidR="00000000" w:rsidRPr="00000000">
        <w:rPr>
          <w:rFonts w:ascii="Rubik" w:cs="Rubik" w:eastAsia="Rubik" w:hAnsi="Rubik"/>
          <w:rtl w:val="0"/>
        </w:rPr>
        <w:t xml:space="preserve">, as reported by Members and ensuring any currently existing damage, dents or scratches to the Vehicle has been reported.</w:t>
      </w:r>
    </w:p>
    <w:p w:rsidR="00000000" w:rsidDel="00000000" w:rsidP="00000000" w:rsidRDefault="00000000" w:rsidRPr="00000000" w14:paraId="0000002C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If any new damage, dents or scratches exist on the Vehicle that are not included in the Damage Report, you must report them by tapping the </w:t>
      </w: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Report Damage </w:t>
      </w:r>
      <w:r w:rsidDel="00000000" w:rsidR="00000000" w:rsidRPr="00000000">
        <w:rPr>
          <w:rFonts w:ascii="Rubik" w:cs="Rubik" w:eastAsia="Rubik" w:hAnsi="Rubik"/>
          <w:rtl w:val="0"/>
        </w:rPr>
        <w:t xml:space="preserve">button. Further instructions are available in the next section of this document. </w:t>
      </w:r>
    </w:p>
    <w:p w:rsidR="00000000" w:rsidDel="00000000" w:rsidP="00000000" w:rsidRDefault="00000000" w:rsidRPr="00000000" w14:paraId="0000002E">
      <w:pPr>
        <w:ind w:left="0" w:firstLine="0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Important:</w:t>
      </w:r>
      <w:r w:rsidDel="00000000" w:rsidR="00000000" w:rsidRPr="00000000">
        <w:rPr>
          <w:rFonts w:ascii="Rubik" w:cs="Rubik" w:eastAsia="Rubik" w:hAnsi="Rubik"/>
          <w:rtl w:val="0"/>
        </w:rPr>
        <w:t xml:space="preserve"> any unreported damage, dents or scratches may result in charges levied against you for the cost of required repairs, replacement parts, and any applicable Services Fees as outlined in the </w:t>
      </w:r>
      <w:hyperlink r:id="rId10">
        <w:r w:rsidDel="00000000" w:rsidR="00000000" w:rsidRPr="00000000">
          <w:rPr>
            <w:rFonts w:ascii="Rubik" w:cs="Rubik" w:eastAsia="Rubik" w:hAnsi="Rubik"/>
            <w:color w:val="cc0000"/>
            <w:u w:val="single"/>
            <w:rtl w:val="0"/>
          </w:rPr>
          <w:t xml:space="preserve">Rate Schedule</w:t>
        </w:r>
      </w:hyperlink>
      <w:r w:rsidDel="00000000" w:rsidR="00000000" w:rsidRPr="00000000">
        <w:rPr>
          <w:rFonts w:ascii="Rubik" w:cs="Rubik" w:eastAsia="Rubik" w:hAnsi="Rubik"/>
          <w:rtl w:val="0"/>
        </w:rPr>
        <w:t xml:space="preserve">. </w:t>
      </w:r>
    </w:p>
    <w:p w:rsidR="00000000" w:rsidDel="00000000" w:rsidP="00000000" w:rsidRDefault="00000000" w:rsidRPr="00000000" w14:paraId="00000030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Please make sure to report any new damage, dents or scratches via the </w:t>
      </w: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Mondofi Mobile Application </w:t>
      </w:r>
      <w:r w:rsidDel="00000000" w:rsidR="00000000" w:rsidRPr="00000000">
        <w:rPr>
          <w:rFonts w:ascii="Rubik" w:cs="Rubik" w:eastAsia="Rubik" w:hAnsi="Rubik"/>
          <w:rtl w:val="0"/>
        </w:rPr>
        <w:t xml:space="preserve">as indicated above or by contacting the </w:t>
      </w: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Mondofi Call Center </w:t>
      </w:r>
      <w:r w:rsidDel="00000000" w:rsidR="00000000" w:rsidRPr="00000000">
        <w:rPr>
          <w:rFonts w:ascii="Rubik" w:cs="Rubik" w:eastAsia="Rubik" w:hAnsi="Rubik"/>
          <w:rtl w:val="0"/>
        </w:rPr>
        <w:t xml:space="preserve">at </w:t>
      </w: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1-855-566-2272</w:t>
      </w:r>
      <w:r w:rsidDel="00000000" w:rsidR="00000000" w:rsidRPr="00000000">
        <w:rPr>
          <w:rFonts w:ascii="Rubik" w:cs="Rubik" w:eastAsia="Rubik" w:hAnsi="Rubik"/>
          <w:rtl w:val="0"/>
        </w:rPr>
        <w:t xml:space="preserve">. </w:t>
      </w:r>
    </w:p>
    <w:p w:rsidR="00000000" w:rsidDel="00000000" w:rsidP="00000000" w:rsidRDefault="00000000" w:rsidRPr="00000000" w14:paraId="00000032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Once you have completed the Pre-Trip Inspection, you may proceed by tapping the </w:t>
      </w: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Complete Inspection </w:t>
      </w:r>
      <w:r w:rsidDel="00000000" w:rsidR="00000000" w:rsidRPr="00000000">
        <w:rPr>
          <w:rFonts w:ascii="Rubik" w:cs="Rubik" w:eastAsia="Rubik" w:hAnsi="Rubik"/>
          <w:rtl w:val="0"/>
        </w:rPr>
        <w:t xml:space="preserve">button. </w:t>
      </w:r>
    </w:p>
    <w:p w:rsidR="00000000" w:rsidDel="00000000" w:rsidP="00000000" w:rsidRDefault="00000000" w:rsidRPr="00000000" w14:paraId="00000034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If you encounter any issues or have questions, tap the </w:t>
      </w: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Contact Admin </w:t>
      </w:r>
      <w:r w:rsidDel="00000000" w:rsidR="00000000" w:rsidRPr="00000000">
        <w:rPr>
          <w:rFonts w:ascii="Rubik" w:cs="Rubik" w:eastAsia="Rubik" w:hAnsi="Rubik"/>
          <w:rtl w:val="0"/>
        </w:rPr>
        <w:t xml:space="preserve">button at the bottom of the screen, to place a call from your device to the </w:t>
      </w: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Mondofi Call Center</w:t>
      </w:r>
      <w:r w:rsidDel="00000000" w:rsidR="00000000" w:rsidRPr="00000000">
        <w:rPr>
          <w:rFonts w:ascii="Rubik" w:cs="Rubik" w:eastAsia="Rubik" w:hAnsi="Rubik"/>
          <w:rtl w:val="0"/>
        </w:rPr>
        <w:t xml:space="preserve">. Alternatively, you may call the </w:t>
      </w: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Mondofi Call Center</w:t>
      </w:r>
      <w:r w:rsidDel="00000000" w:rsidR="00000000" w:rsidRPr="00000000">
        <w:rPr>
          <w:rFonts w:ascii="Rubik" w:cs="Rubik" w:eastAsia="Rubik" w:hAnsi="Rubik"/>
          <w:rtl w:val="0"/>
        </w:rPr>
        <w:t xml:space="preserve"> at </w:t>
      </w: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1-855-566-2272</w:t>
      </w:r>
      <w:r w:rsidDel="00000000" w:rsidR="00000000" w:rsidRPr="00000000">
        <w:rPr>
          <w:rFonts w:ascii="Rubik" w:cs="Rubik" w:eastAsia="Rubik" w:hAnsi="Rubik"/>
          <w:rtl w:val="0"/>
        </w:rPr>
        <w:t xml:space="preserve">. </w:t>
      </w:r>
    </w:p>
    <w:p w:rsidR="00000000" w:rsidDel="00000000" w:rsidP="00000000" w:rsidRDefault="00000000" w:rsidRPr="00000000" w14:paraId="00000039">
      <w:pPr>
        <w:pStyle w:val="Heading2"/>
        <w:rPr>
          <w:rFonts w:ascii="Rubik" w:cs="Rubik" w:eastAsia="Rubik" w:hAnsi="Rubik"/>
        </w:rPr>
      </w:pPr>
      <w:bookmarkStart w:colFirst="0" w:colLast="0" w:name="_ghvl9werx7rh" w:id="5"/>
      <w:bookmarkEnd w:id="5"/>
      <w:r w:rsidDel="00000000" w:rsidR="00000000" w:rsidRPr="00000000">
        <w:rPr>
          <w:rFonts w:ascii="Rubik" w:cs="Rubik" w:eastAsia="Rubik" w:hAnsi="Rubik"/>
          <w:rtl w:val="0"/>
        </w:rPr>
        <w:t xml:space="preserve">Reporting New Damage, Dents or Scratches</w:t>
      </w:r>
      <w:r w:rsidDel="00000000" w:rsidR="00000000" w:rsidRPr="00000000">
        <w:drawing>
          <wp:anchor allowOverlap="1" behindDoc="0" distB="228600" distT="228600" distL="228600" distR="228600" hidden="0" layoutInCell="1" locked="0" relativeHeight="0" simplePos="0">
            <wp:simplePos x="0" y="0"/>
            <wp:positionH relativeFrom="column">
              <wp:posOffset>4391025</wp:posOffset>
            </wp:positionH>
            <wp:positionV relativeFrom="paragraph">
              <wp:posOffset>476250</wp:posOffset>
            </wp:positionV>
            <wp:extent cx="2011680" cy="4281870"/>
            <wp:effectExtent b="0" l="0" r="0" t="0"/>
            <wp:wrapSquare wrapText="bothSides" distB="228600" distT="228600" distL="228600" distR="22860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14" r="1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42818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If you notice any new damage, dents or scratches on the Vehicle during your Pre-Trip Inspection that are not already reported on the existing Damage Report in the Mondofi Mobile Application, then you must report the new damage, dents or scratches </w:t>
      </w:r>
      <w:r w:rsidDel="00000000" w:rsidR="00000000" w:rsidRPr="00000000">
        <w:rPr>
          <w:rFonts w:ascii="Rubik" w:cs="Rubik" w:eastAsia="Rubik" w:hAnsi="Rubik"/>
          <w:rtl w:val="0"/>
        </w:rPr>
        <w:t xml:space="preserve">by tapping the </w:t>
      </w: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Report Damage </w:t>
      </w:r>
      <w:r w:rsidDel="00000000" w:rsidR="00000000" w:rsidRPr="00000000">
        <w:rPr>
          <w:rFonts w:ascii="Rubik" w:cs="Rubik" w:eastAsia="Rubik" w:hAnsi="Rubik"/>
          <w:rtl w:val="0"/>
        </w:rPr>
        <w:t xml:space="preserve">button and following the next steps</w:t>
      </w:r>
      <w:r w:rsidDel="00000000" w:rsidR="00000000" w:rsidRPr="00000000">
        <w:rPr>
          <w:rFonts w:ascii="Rubik" w:cs="Rubik" w:eastAsia="Rubik" w:hAnsi="Rubik"/>
          <w:rtl w:val="0"/>
        </w:rPr>
        <w:t xml:space="preserve">,</w:t>
      </w:r>
    </w:p>
    <w:p w:rsidR="00000000" w:rsidDel="00000000" w:rsidP="00000000" w:rsidRDefault="00000000" w:rsidRPr="00000000" w14:paraId="0000003B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Tapping the </w:t>
      </w: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Report Damage </w:t>
      </w:r>
      <w:r w:rsidDel="00000000" w:rsidR="00000000" w:rsidRPr="00000000">
        <w:rPr>
          <w:rFonts w:ascii="Rubik" w:cs="Rubik" w:eastAsia="Rubik" w:hAnsi="Rubik"/>
          <w:rtl w:val="0"/>
        </w:rPr>
        <w:t xml:space="preserve">button will display a form to complete by the Member. The form includes: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Details description of the damage. Please include as much information as possible, including: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Location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Size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Severity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rFonts w:ascii="Rubik" w:cs="Rubik" w:eastAsia="Rubik" w:hAnsi="Rubik"/>
          <w:u w:val="none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(Optional) Image attachment. You can take a photo of the issue with the device directly from the Mondofi Mobile App. Once added, a thumbnail of the photo will be displayed in the attachment section. If you wish to delete a photo you have added, you may tap </w:t>
      </w: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delete </w:t>
      </w:r>
      <w:r w:rsidDel="00000000" w:rsidR="00000000" w:rsidRPr="00000000">
        <w:rPr>
          <w:rFonts w:ascii="Rubik" w:cs="Rubik" w:eastAsia="Rubik" w:hAnsi="Rubik"/>
          <w:rtl w:val="0"/>
        </w:rPr>
        <w:t xml:space="preserve">under the specific photo’s thumbnail.</w:t>
      </w:r>
    </w:p>
    <w:p w:rsidR="00000000" w:rsidDel="00000000" w:rsidP="00000000" w:rsidRDefault="00000000" w:rsidRPr="00000000" w14:paraId="00000042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Once the information has been entered, tap the </w:t>
      </w: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Add Damage </w:t>
      </w:r>
      <w:r w:rsidDel="00000000" w:rsidR="00000000" w:rsidRPr="00000000">
        <w:rPr>
          <w:rFonts w:ascii="Rubik" w:cs="Rubik" w:eastAsia="Rubik" w:hAnsi="Rubik"/>
          <w:rtl w:val="0"/>
        </w:rPr>
        <w:t xml:space="preserve">button to add your report to the Vehicle’s Damage Report. </w:t>
      </w:r>
      <w:r w:rsidDel="00000000" w:rsidR="00000000" w:rsidRPr="00000000">
        <w:drawing>
          <wp:anchor allowOverlap="1" behindDoc="0" distB="228600" distT="228600" distL="228600" distR="228600" hidden="0" layoutInCell="1" locked="0" relativeHeight="0" simplePos="0">
            <wp:simplePos x="0" y="0"/>
            <wp:positionH relativeFrom="column">
              <wp:posOffset>4391025</wp:posOffset>
            </wp:positionH>
            <wp:positionV relativeFrom="paragraph">
              <wp:posOffset>430532</wp:posOffset>
            </wp:positionV>
            <wp:extent cx="2011680" cy="4281870"/>
            <wp:effectExtent b="0" l="0" r="0" t="0"/>
            <wp:wrapSquare wrapText="bothSides" distB="228600" distT="228600" distL="228600" distR="228600"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14" r="1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42818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If you encounter any issues reporting any damage, dents or scratches, please contact the </w:t>
      </w: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Mondofi Call Center </w:t>
      </w:r>
      <w:r w:rsidDel="00000000" w:rsidR="00000000" w:rsidRPr="00000000">
        <w:rPr>
          <w:rFonts w:ascii="Rubik" w:cs="Rubik" w:eastAsia="Rubik" w:hAnsi="Rubik"/>
          <w:rtl w:val="0"/>
        </w:rPr>
        <w:t xml:space="preserve">at </w:t>
      </w: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1-855-566-2272</w:t>
      </w:r>
      <w:r w:rsidDel="00000000" w:rsidR="00000000" w:rsidRPr="00000000">
        <w:rPr>
          <w:rFonts w:ascii="Rubik" w:cs="Rubik" w:eastAsia="Rubik" w:hAnsi="Rubik"/>
          <w:rtl w:val="0"/>
        </w:rPr>
        <w:t xml:space="preserve">.</w:t>
      </w:r>
    </w:p>
    <w:p w:rsidR="00000000" w:rsidDel="00000000" w:rsidP="00000000" w:rsidRDefault="00000000" w:rsidRPr="00000000" w14:paraId="00000046">
      <w:pPr>
        <w:pStyle w:val="Heading2"/>
        <w:rPr>
          <w:rFonts w:ascii="Rubik" w:cs="Rubik" w:eastAsia="Rubik" w:hAnsi="Rubik"/>
        </w:rPr>
      </w:pPr>
      <w:bookmarkStart w:colFirst="0" w:colLast="0" w:name="_gg09js1csubj" w:id="6"/>
      <w:bookmarkEnd w:id="6"/>
      <w:r w:rsidDel="00000000" w:rsidR="00000000" w:rsidRPr="00000000">
        <w:rPr>
          <w:rFonts w:ascii="Rubik" w:cs="Rubik" w:eastAsia="Rubik" w:hAnsi="Rubik"/>
          <w:rtl w:val="0"/>
        </w:rPr>
        <w:t xml:space="preserve">Inspection Confirmation</w:t>
      </w:r>
    </w:p>
    <w:p w:rsidR="00000000" w:rsidDel="00000000" w:rsidP="00000000" w:rsidRDefault="00000000" w:rsidRPr="00000000" w14:paraId="00000047">
      <w:pPr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Once you tap the </w:t>
      </w: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Complete Inspection </w:t>
      </w:r>
      <w:r w:rsidDel="00000000" w:rsidR="00000000" w:rsidRPr="00000000">
        <w:rPr>
          <w:rFonts w:ascii="Rubik" w:cs="Rubik" w:eastAsia="Rubik" w:hAnsi="Rubik"/>
          <w:rtl w:val="0"/>
        </w:rPr>
        <w:t xml:space="preserve">button, you will be asked to confirm whether you wish to proceed with your trip.</w:t>
      </w:r>
    </w:p>
    <w:p w:rsidR="00000000" w:rsidDel="00000000" w:rsidP="00000000" w:rsidRDefault="00000000" w:rsidRPr="00000000" w14:paraId="00000048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This step is to confirm that the Vehicle has been assessed as safe to operate.</w:t>
      </w:r>
    </w:p>
    <w:p w:rsidR="00000000" w:rsidDel="00000000" w:rsidP="00000000" w:rsidRDefault="00000000" w:rsidRPr="00000000" w14:paraId="0000004A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To proceed with the trip, tap on </w:t>
      </w: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Submit and Continue Trip</w:t>
      </w:r>
      <w:r w:rsidDel="00000000" w:rsidR="00000000" w:rsidRPr="00000000">
        <w:rPr>
          <w:rFonts w:ascii="Rubik" w:cs="Rubik" w:eastAsia="Rubik" w:hAnsi="Rubik"/>
          <w:rtl w:val="0"/>
        </w:rPr>
        <w:t xml:space="preserve">.</w:t>
      </w:r>
    </w:p>
    <w:p w:rsidR="00000000" w:rsidDel="00000000" w:rsidP="00000000" w:rsidRDefault="00000000" w:rsidRPr="00000000" w14:paraId="0000004C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To cancel your trip, tap on </w:t>
      </w: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Submit and Cancel Trip </w:t>
      </w:r>
      <w:r w:rsidDel="00000000" w:rsidR="00000000" w:rsidRPr="00000000">
        <w:rPr>
          <w:rFonts w:ascii="Rubik" w:cs="Rubik" w:eastAsia="Rubik" w:hAnsi="Rubik"/>
          <w:rtl w:val="0"/>
        </w:rPr>
        <w:t xml:space="preserve">and contact the </w:t>
      </w: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Mondofi Call Center </w:t>
      </w:r>
      <w:r w:rsidDel="00000000" w:rsidR="00000000" w:rsidRPr="00000000">
        <w:rPr>
          <w:rFonts w:ascii="Rubik" w:cs="Rubik" w:eastAsia="Rubik" w:hAnsi="Rubik"/>
          <w:rtl w:val="0"/>
        </w:rPr>
        <w:t xml:space="preserve">at </w:t>
      </w: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1-855-566-2272 </w:t>
      </w:r>
      <w:r w:rsidDel="00000000" w:rsidR="00000000" w:rsidRPr="00000000">
        <w:rPr>
          <w:rFonts w:ascii="Rubik" w:cs="Rubik" w:eastAsia="Rubik" w:hAnsi="Rubik"/>
          <w:rtl w:val="0"/>
        </w:rPr>
        <w:t xml:space="preserve">right away.</w:t>
      </w:r>
    </w:p>
    <w:p w:rsidR="00000000" w:rsidDel="00000000" w:rsidP="00000000" w:rsidRDefault="00000000" w:rsidRPr="00000000" w14:paraId="0000004E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Important: </w:t>
      </w:r>
      <w:r w:rsidDel="00000000" w:rsidR="00000000" w:rsidRPr="00000000">
        <w:rPr>
          <w:rFonts w:ascii="Rubik" w:cs="Rubik" w:eastAsia="Rubik" w:hAnsi="Rubik"/>
          <w:rtl w:val="0"/>
        </w:rPr>
        <w:t xml:space="preserve">if you do not contact the Mondofi Call Center following this cancellation, you may be charged a Cancellation Fee according to the </w:t>
      </w:r>
      <w:hyperlink r:id="rId13">
        <w:r w:rsidDel="00000000" w:rsidR="00000000" w:rsidRPr="00000000">
          <w:rPr>
            <w:rFonts w:ascii="Rubik" w:cs="Rubik" w:eastAsia="Rubik" w:hAnsi="Rubik"/>
            <w:color w:val="cc0000"/>
            <w:u w:val="single"/>
            <w:rtl w:val="0"/>
          </w:rPr>
          <w:t xml:space="preserve">Rate Schedule</w:t>
        </w:r>
      </w:hyperlink>
      <w:r w:rsidDel="00000000" w:rsidR="00000000" w:rsidRPr="00000000">
        <w:rPr>
          <w:rFonts w:ascii="Rubik" w:cs="Rubik" w:eastAsia="Rubik" w:hAnsi="Rubik"/>
          <w:rtl w:val="0"/>
        </w:rPr>
        <w:t xml:space="preserve">. </w:t>
      </w:r>
    </w:p>
    <w:p w:rsidR="00000000" w:rsidDel="00000000" w:rsidP="00000000" w:rsidRDefault="00000000" w:rsidRPr="00000000" w14:paraId="00000053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>
          <w:rFonts w:ascii="Rubik" w:cs="Rubik" w:eastAsia="Rubik" w:hAnsi="Rubik"/>
        </w:rPr>
      </w:pPr>
      <w:bookmarkStart w:colFirst="0" w:colLast="0" w:name="_jsy9ztlkegn6" w:id="7"/>
      <w:bookmarkEnd w:id="7"/>
      <w:r w:rsidDel="00000000" w:rsidR="00000000" w:rsidRPr="00000000">
        <w:rPr>
          <w:rFonts w:ascii="Rubik" w:cs="Rubik" w:eastAsia="Rubik" w:hAnsi="Rubik"/>
          <w:rtl w:val="0"/>
        </w:rPr>
        <w:t xml:space="preserve">Proceeding with </w:t>
      </w:r>
      <w:r w:rsidDel="00000000" w:rsidR="00000000" w:rsidRPr="00000000">
        <w:rPr>
          <w:rFonts w:ascii="Rubik" w:cs="Rubik" w:eastAsia="Rubik" w:hAnsi="Rubik"/>
          <w:rtl w:val="0"/>
        </w:rPr>
        <w:t xml:space="preserve">your Trip</w:t>
      </w:r>
      <w:r w:rsidDel="00000000" w:rsidR="00000000" w:rsidRPr="00000000">
        <w:drawing>
          <wp:anchor allowOverlap="1" behindDoc="0" distB="228600" distT="228600" distL="228600" distR="228600" hidden="0" layoutInCell="1" locked="0" relativeHeight="0" simplePos="0">
            <wp:simplePos x="0" y="0"/>
            <wp:positionH relativeFrom="column">
              <wp:posOffset>4391025</wp:posOffset>
            </wp:positionH>
            <wp:positionV relativeFrom="paragraph">
              <wp:posOffset>514474</wp:posOffset>
            </wp:positionV>
            <wp:extent cx="2011680" cy="6376558"/>
            <wp:effectExtent b="0" l="0" r="0" t="0"/>
            <wp:wrapSquare wrapText="bothSides" distB="228600" distT="228600" distL="228600" distR="22860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63765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5">
      <w:pPr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Once the trip has started, you may </w:t>
      </w:r>
      <w:r w:rsidDel="00000000" w:rsidR="00000000" w:rsidRPr="00000000">
        <w:rPr>
          <w:rFonts w:ascii="Rubik" w:cs="Rubik" w:eastAsia="Rubik" w:hAnsi="Rubik"/>
          <w:rtl w:val="0"/>
        </w:rPr>
        <w:t xml:space="preserve">u</w:t>
      </w:r>
      <w:r w:rsidDel="00000000" w:rsidR="00000000" w:rsidRPr="00000000">
        <w:rPr>
          <w:rFonts w:ascii="Rubik" w:cs="Rubik" w:eastAsia="Rubik" w:hAnsi="Rubik"/>
          <w:rtl w:val="0"/>
        </w:rPr>
        <w:t xml:space="preserve">nlock the Vehicle by tapping</w:t>
      </w: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 </w:t>
      </w:r>
      <w:r w:rsidDel="00000000" w:rsidR="00000000" w:rsidRPr="00000000">
        <w:rPr>
          <w:rFonts w:ascii="Rubik" w:cs="Rubik" w:eastAsia="Rubik" w:hAnsi="Rubik"/>
          <w:rtl w:val="0"/>
        </w:rPr>
        <w:t xml:space="preserve">the </w:t>
      </w: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Unlock Vehicle </w:t>
      </w:r>
      <w:r w:rsidDel="00000000" w:rsidR="00000000" w:rsidRPr="00000000">
        <w:rPr>
          <w:rFonts w:ascii="Rubik" w:cs="Rubik" w:eastAsia="Rubik" w:hAnsi="Rubik"/>
          <w:rtl w:val="0"/>
        </w:rPr>
        <w:t xml:space="preserve">button. Once the button is tapped, please wait a few seconds for the Vehicle to unlock. The Vehicle will provide visual and/or audible feedback in forms including: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Headlights flashing, 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Noise from the door handles unlocking, and/or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Mirrors opening</w:t>
      </w:r>
    </w:p>
    <w:p w:rsidR="00000000" w:rsidDel="00000000" w:rsidP="00000000" w:rsidRDefault="00000000" w:rsidRPr="00000000" w14:paraId="00000059">
      <w:pPr>
        <w:ind w:left="0" w:firstLine="0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Once unlocked, you may proceed to open the Vehicle’s driver door and step inside the vehicle.</w:t>
      </w:r>
    </w:p>
    <w:p w:rsidR="00000000" w:rsidDel="00000000" w:rsidP="00000000" w:rsidRDefault="00000000" w:rsidRPr="00000000" w14:paraId="0000005B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Please report any cleanliness or other issues by contacting the Mondofi Call Center either by tapping the </w:t>
      </w: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Helpline </w:t>
      </w:r>
      <w:r w:rsidDel="00000000" w:rsidR="00000000" w:rsidRPr="00000000">
        <w:rPr>
          <w:rFonts w:ascii="Rubik" w:cs="Rubik" w:eastAsia="Rubik" w:hAnsi="Rubik"/>
          <w:rtl w:val="0"/>
        </w:rPr>
        <w:t xml:space="preserve">button, or by calling </w:t>
      </w: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1-855-566-2272</w:t>
      </w:r>
      <w:r w:rsidDel="00000000" w:rsidR="00000000" w:rsidRPr="00000000">
        <w:rPr>
          <w:rFonts w:ascii="Rubik" w:cs="Rubik" w:eastAsia="Rubik" w:hAnsi="Rubik"/>
          <w:rtl w:val="0"/>
        </w:rPr>
        <w:t xml:space="preserve">.</w:t>
      </w:r>
    </w:p>
    <w:p w:rsidR="00000000" w:rsidDel="00000000" w:rsidP="00000000" w:rsidRDefault="00000000" w:rsidRPr="00000000" w14:paraId="0000005D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The Vehicle Manual is located in the glove compartment, if needed.</w:t>
      </w:r>
    </w:p>
    <w:p w:rsidR="00000000" w:rsidDel="00000000" w:rsidP="00000000" w:rsidRDefault="00000000" w:rsidRPr="00000000" w14:paraId="0000005F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Our vehicles do not require any keys or keyfobs to operate. Simply press the power button located near the steering wheel and proceed with your trip. </w:t>
      </w:r>
    </w:p>
    <w:p w:rsidR="00000000" w:rsidDel="00000000" w:rsidP="00000000" w:rsidRDefault="00000000" w:rsidRPr="00000000" w14:paraId="00000061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Important: </w:t>
      </w:r>
      <w:r w:rsidDel="00000000" w:rsidR="00000000" w:rsidRPr="00000000">
        <w:rPr>
          <w:rFonts w:ascii="Rubik" w:cs="Rubik" w:eastAsia="Rubik" w:hAnsi="Rubik"/>
          <w:rtl w:val="0"/>
        </w:rPr>
        <w:t xml:space="preserve">please be mindful of the Rental Period end time. Late Return charges may be applied according to the </w:t>
      </w:r>
      <w:hyperlink r:id="rId15">
        <w:r w:rsidDel="00000000" w:rsidR="00000000" w:rsidRPr="00000000">
          <w:rPr>
            <w:rFonts w:ascii="Rubik" w:cs="Rubik" w:eastAsia="Rubik" w:hAnsi="Rubik"/>
            <w:color w:val="cc0000"/>
            <w:u w:val="single"/>
            <w:rtl w:val="0"/>
          </w:rPr>
          <w:t xml:space="preserve">Rate Schedule</w:t>
        </w:r>
      </w:hyperlink>
      <w:r w:rsidDel="00000000" w:rsidR="00000000" w:rsidRPr="00000000">
        <w:rPr>
          <w:rFonts w:ascii="Rubik" w:cs="Rubik" w:eastAsia="Rubik" w:hAnsi="Rubik"/>
          <w:rtl w:val="0"/>
        </w:rPr>
        <w:t xml:space="preserve">.</w:t>
      </w:r>
    </w:p>
    <w:p w:rsidR="00000000" w:rsidDel="00000000" w:rsidP="00000000" w:rsidRDefault="00000000" w:rsidRPr="00000000" w14:paraId="00000063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>
          <w:rFonts w:ascii="Rubik" w:cs="Rubik" w:eastAsia="Rubik" w:hAnsi="Rubik"/>
        </w:rPr>
      </w:pPr>
      <w:bookmarkStart w:colFirst="0" w:colLast="0" w:name="_5neoqlkxezso" w:id="8"/>
      <w:bookmarkEnd w:id="8"/>
      <w:r w:rsidDel="00000000" w:rsidR="00000000" w:rsidRPr="00000000">
        <w:rPr>
          <w:rFonts w:ascii="Rubik" w:cs="Rubik" w:eastAsia="Rubik" w:hAnsi="Rubik"/>
          <w:rtl w:val="0"/>
        </w:rPr>
        <w:t xml:space="preserve">Stopovers</w:t>
      </w:r>
    </w:p>
    <w:p w:rsidR="00000000" w:rsidDel="00000000" w:rsidP="00000000" w:rsidRDefault="00000000" w:rsidRPr="00000000" w14:paraId="00000065">
      <w:pPr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If you make a stopover during your trip (a break in your trip before your End Time), your trip duration will continue to accumulate and charges will be applied accordingly. </w:t>
      </w:r>
    </w:p>
    <w:p w:rsidR="00000000" w:rsidDel="00000000" w:rsidP="00000000" w:rsidRDefault="00000000" w:rsidRPr="00000000" w14:paraId="00000066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Before leaving the vehicle unattended, please make sure to lock the vehicle by tapping the </w:t>
      </w: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Lock Vehicle </w:t>
      </w:r>
      <w:r w:rsidDel="00000000" w:rsidR="00000000" w:rsidRPr="00000000">
        <w:rPr>
          <w:rFonts w:ascii="Rubik" w:cs="Rubik" w:eastAsia="Rubik" w:hAnsi="Rubik"/>
          <w:rtl w:val="0"/>
        </w:rPr>
        <w:t xml:space="preserve">button on the App, and waiting to make sure the vehicle is locked. Additionally, please ensure that the windows are closed and the vehicle is turned off. </w:t>
      </w:r>
    </w:p>
    <w:p w:rsidR="00000000" w:rsidDel="00000000" w:rsidP="00000000" w:rsidRDefault="00000000" w:rsidRPr="00000000" w14:paraId="00000068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Once you are ready to continue your trip, you may unlock the vehicle by tapping the </w:t>
      </w: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Unlock Vehicle </w:t>
      </w:r>
      <w:r w:rsidDel="00000000" w:rsidR="00000000" w:rsidRPr="00000000">
        <w:rPr>
          <w:rFonts w:ascii="Rubik" w:cs="Rubik" w:eastAsia="Rubik" w:hAnsi="Rubik"/>
          <w:rtl w:val="0"/>
        </w:rPr>
        <w:t xml:space="preserve">button on the App. </w:t>
      </w:r>
    </w:p>
    <w:p w:rsidR="00000000" w:rsidDel="00000000" w:rsidP="00000000" w:rsidRDefault="00000000" w:rsidRPr="00000000" w14:paraId="0000006A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Reminder: </w:t>
      </w:r>
      <w:r w:rsidDel="00000000" w:rsidR="00000000" w:rsidRPr="00000000">
        <w:rPr>
          <w:rFonts w:ascii="Rubik" w:cs="Rubik" w:eastAsia="Rubik" w:hAnsi="Rubik"/>
          <w:rtl w:val="0"/>
        </w:rPr>
        <w:t xml:space="preserve">You may only end your trip once parked at the Home Building. </w:t>
      </w:r>
    </w:p>
    <w:p w:rsidR="00000000" w:rsidDel="00000000" w:rsidP="00000000" w:rsidRDefault="00000000" w:rsidRPr="00000000" w14:paraId="0000006C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rPr>
          <w:rFonts w:ascii="Rubik" w:cs="Rubik" w:eastAsia="Rubik" w:hAnsi="Rubik"/>
        </w:rPr>
      </w:pPr>
      <w:bookmarkStart w:colFirst="0" w:colLast="0" w:name="_ldqdw0t7swam" w:id="9"/>
      <w:bookmarkEnd w:id="9"/>
      <w:r w:rsidDel="00000000" w:rsidR="00000000" w:rsidRPr="00000000">
        <w:rPr>
          <w:rFonts w:ascii="Rubik" w:cs="Rubik" w:eastAsia="Rubik" w:hAnsi="Rubik"/>
          <w:rtl w:val="0"/>
        </w:rPr>
        <w:t xml:space="preserve">Extending your Trip</w:t>
      </w:r>
      <w:r w:rsidDel="00000000" w:rsidR="00000000" w:rsidRPr="00000000">
        <w:drawing>
          <wp:anchor allowOverlap="1" behindDoc="0" distB="228600" distT="228600" distL="228600" distR="228600" hidden="0" layoutInCell="1" locked="0" relativeHeight="0" simplePos="0">
            <wp:simplePos x="0" y="0"/>
            <wp:positionH relativeFrom="column">
              <wp:posOffset>4391025</wp:posOffset>
            </wp:positionH>
            <wp:positionV relativeFrom="paragraph">
              <wp:posOffset>333375</wp:posOffset>
            </wp:positionV>
            <wp:extent cx="2011680" cy="4281870"/>
            <wp:effectExtent b="0" l="0" r="0" t="0"/>
            <wp:wrapSquare wrapText="bothSides" distB="228600" distT="228600" distL="228600" distR="22860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6"/>
                    <a:srcRect b="0" l="14" r="1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42818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F">
      <w:pPr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Depending on the Vehicle’s availability, you may have the option to extend your trip. </w:t>
      </w:r>
    </w:p>
    <w:p w:rsidR="00000000" w:rsidDel="00000000" w:rsidP="00000000" w:rsidRDefault="00000000" w:rsidRPr="00000000" w14:paraId="00000070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Tapping the </w:t>
      </w: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Extend Trip</w:t>
      </w:r>
      <w:r w:rsidDel="00000000" w:rsidR="00000000" w:rsidRPr="00000000">
        <w:rPr>
          <w:rFonts w:ascii="Rubik" w:cs="Rubik" w:eastAsia="Rubik" w:hAnsi="Rubik"/>
          <w:rtl w:val="0"/>
        </w:rPr>
        <w:t xml:space="preserve"> button on the Mondofi Mobile Application will display a form which prompts you to enter a new return time.</w:t>
      </w:r>
    </w:p>
    <w:p w:rsidR="00000000" w:rsidDel="00000000" w:rsidP="00000000" w:rsidRDefault="00000000" w:rsidRPr="00000000" w14:paraId="00000072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Enter the new date and time desired and then tap </w:t>
      </w: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Done</w:t>
      </w:r>
      <w:r w:rsidDel="00000000" w:rsidR="00000000" w:rsidRPr="00000000">
        <w:rPr>
          <w:rFonts w:ascii="Rubik" w:cs="Rubik" w:eastAsia="Rubik" w:hAnsi="Rubik"/>
          <w:rtl w:val="0"/>
        </w:rPr>
        <w:t xml:space="preserve">.</w:t>
      </w:r>
    </w:p>
    <w:p w:rsidR="00000000" w:rsidDel="00000000" w:rsidP="00000000" w:rsidRDefault="00000000" w:rsidRPr="00000000" w14:paraId="00000074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228600" distT="228600" distL="228600" distR="228600" hidden="0" layoutInCell="1" locked="0" relativeHeight="0" simplePos="0">
            <wp:simplePos x="0" y="0"/>
            <wp:positionH relativeFrom="column">
              <wp:posOffset>4391025</wp:posOffset>
            </wp:positionH>
            <wp:positionV relativeFrom="paragraph">
              <wp:posOffset>240156</wp:posOffset>
            </wp:positionV>
            <wp:extent cx="2011680" cy="4281870"/>
            <wp:effectExtent b="0" l="0" r="0" t="0"/>
            <wp:wrapSquare wrapText="bothSides" distB="228600" distT="228600" distL="228600" distR="22860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7"/>
                    <a:srcRect b="0" l="14" r="1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42818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3">
      <w:pPr>
        <w:pStyle w:val="Heading3"/>
        <w:rPr>
          <w:rFonts w:ascii="Rubik" w:cs="Rubik" w:eastAsia="Rubik" w:hAnsi="Rubik"/>
          <w:i w:val="1"/>
        </w:rPr>
      </w:pPr>
      <w:bookmarkStart w:colFirst="0" w:colLast="0" w:name="_xlplim085fd" w:id="10"/>
      <w:bookmarkEnd w:id="10"/>
      <w:r w:rsidDel="00000000" w:rsidR="00000000" w:rsidRPr="00000000">
        <w:rPr>
          <w:rFonts w:ascii="Rubik" w:cs="Rubik" w:eastAsia="Rubik" w:hAnsi="Rubik"/>
          <w:i w:val="1"/>
          <w:rtl w:val="0"/>
        </w:rPr>
        <w:t xml:space="preserve">Trip Extended </w:t>
      </w:r>
      <w:r w:rsidDel="00000000" w:rsidR="00000000" w:rsidRPr="00000000">
        <w:rPr>
          <w:rFonts w:ascii="Rubik" w:cs="Rubik" w:eastAsia="Rubik" w:hAnsi="Rubik"/>
          <w:i w:val="1"/>
          <w:rtl w:val="0"/>
        </w:rPr>
        <w:t xml:space="preserve">Successfully</w:t>
      </w:r>
    </w:p>
    <w:p w:rsidR="00000000" w:rsidDel="00000000" w:rsidP="00000000" w:rsidRDefault="00000000" w:rsidRPr="00000000" w14:paraId="00000084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If the Vehicle is available during the new desired Rental Period, you will be notified via the App that your trip has been extended.</w:t>
      </w:r>
    </w:p>
    <w:p w:rsidR="00000000" w:rsidDel="00000000" w:rsidP="00000000" w:rsidRDefault="00000000" w:rsidRPr="00000000" w14:paraId="00000086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If the Vehicle is not available during the extension period, then another member has booked the Vehicle during this period and your trip must be ended before the specified End Time.</w:t>
      </w:r>
    </w:p>
    <w:p w:rsidR="00000000" w:rsidDel="00000000" w:rsidP="00000000" w:rsidRDefault="00000000" w:rsidRPr="00000000" w14:paraId="00000089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ubik" w:cs="Rubik" w:eastAsia="Rubik" w:hAnsi="Rubik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480" w:lineRule="auto"/>
        <w:rPr>
          <w:rFonts w:ascii="Rubik" w:cs="Rubik" w:eastAsia="Rubik" w:hAnsi="Rubik"/>
          <w:b w:val="1"/>
          <w:color w:val="cc0000"/>
          <w:highlight w:val="white"/>
          <w:u w:val="single"/>
        </w:rPr>
      </w:pP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Next steps: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spacing w:line="360" w:lineRule="auto"/>
        <w:ind w:left="720" w:hanging="360"/>
        <w:rPr>
          <w:rFonts w:ascii="Rubik" w:cs="Rubik" w:eastAsia="Rubik" w:hAnsi="Rubik"/>
          <w:b w:val="1"/>
          <w:color w:val="cc0000"/>
          <w:highlight w:val="white"/>
        </w:rPr>
      </w:pPr>
      <w:hyperlink r:id="rId18">
        <w:r w:rsidDel="00000000" w:rsidR="00000000" w:rsidRPr="00000000">
          <w:rPr>
            <w:rFonts w:ascii="Rubik" w:cs="Rubik" w:eastAsia="Rubik" w:hAnsi="Rubik"/>
            <w:b w:val="1"/>
            <w:color w:val="cc0000"/>
            <w:highlight w:val="white"/>
            <w:u w:val="single"/>
            <w:rtl w:val="0"/>
          </w:rPr>
          <w:t xml:space="preserve">Mondofi Car Share Post-Trip 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spacing w:line="360" w:lineRule="auto"/>
        <w:ind w:left="720" w:hanging="360"/>
        <w:rPr>
          <w:rFonts w:ascii="Rubik" w:cs="Rubik" w:eastAsia="Rubik" w:hAnsi="Rubik"/>
          <w:b w:val="1"/>
          <w:color w:val="cc0000"/>
          <w:sz w:val="24"/>
          <w:szCs w:val="24"/>
        </w:rPr>
      </w:pPr>
      <w:hyperlink r:id="rId19">
        <w:r w:rsidDel="00000000" w:rsidR="00000000" w:rsidRPr="00000000">
          <w:rPr>
            <w:rFonts w:ascii="Rubik" w:cs="Rubik" w:eastAsia="Rubik" w:hAnsi="Rubik"/>
            <w:b w:val="1"/>
            <w:color w:val="cc0000"/>
            <w:highlight w:val="white"/>
            <w:u w:val="single"/>
            <w:rtl w:val="0"/>
          </w:rPr>
          <w:t xml:space="preserve">Mondofi Car Share Trip History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rPr>
          <w:rFonts w:ascii="Rubik" w:cs="Rubik" w:eastAsia="Rubik" w:hAnsi="Rubik"/>
        </w:rPr>
      </w:pPr>
      <w:bookmarkStart w:colFirst="0" w:colLast="0" w:name="_95xtz01ombix" w:id="11"/>
      <w:bookmarkEnd w:id="11"/>
      <w:r w:rsidDel="00000000" w:rsidR="00000000" w:rsidRPr="00000000">
        <w:rPr>
          <w:rFonts w:ascii="Rubik" w:cs="Rubik" w:eastAsia="Rubik" w:hAnsi="Rubik"/>
          <w:b w:val="0"/>
          <w:sz w:val="32"/>
          <w:szCs w:val="32"/>
          <w:rtl w:val="0"/>
        </w:rPr>
        <w:t xml:space="preserve">Related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spacing w:before="200" w:lineRule="auto"/>
        <w:ind w:left="720" w:hanging="360"/>
        <w:rPr>
          <w:rFonts w:ascii="Rubik" w:cs="Rubik" w:eastAsia="Rubik" w:hAnsi="Rubik"/>
          <w:sz w:val="23"/>
          <w:szCs w:val="23"/>
          <w:highlight w:val="white"/>
        </w:rPr>
      </w:pPr>
      <w:hyperlink r:id="rId20">
        <w:r w:rsidDel="00000000" w:rsidR="00000000" w:rsidRPr="00000000">
          <w:rPr>
            <w:rFonts w:ascii="Rubik" w:cs="Rubik" w:eastAsia="Rubik" w:hAnsi="Rubik"/>
            <w:color w:val="cc0000"/>
            <w:sz w:val="23"/>
            <w:szCs w:val="23"/>
            <w:highlight w:val="white"/>
            <w:u w:val="single"/>
            <w:rtl w:val="0"/>
          </w:rPr>
          <w:t xml:space="preserve">Glossary of Terms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spacing w:before="200" w:lineRule="auto"/>
        <w:ind w:left="720" w:hanging="360"/>
        <w:rPr>
          <w:rFonts w:ascii="Rubik" w:cs="Rubik" w:eastAsia="Rubik" w:hAnsi="Rubik"/>
        </w:rPr>
      </w:pPr>
      <w:hyperlink r:id="rId21">
        <w:r w:rsidDel="00000000" w:rsidR="00000000" w:rsidRPr="00000000">
          <w:rPr>
            <w:rFonts w:ascii="Rubik" w:cs="Rubik" w:eastAsia="Rubik" w:hAnsi="Rubik"/>
            <w:color w:val="cc0000"/>
            <w:u w:val="single"/>
            <w:rtl w:val="0"/>
          </w:rPr>
          <w:t xml:space="preserve">Terms &amp; Conditions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spacing w:before="200" w:lineRule="auto"/>
        <w:ind w:left="720" w:hanging="360"/>
        <w:rPr>
          <w:rFonts w:ascii="Rubik" w:cs="Rubik" w:eastAsia="Rubik" w:hAnsi="Rubik"/>
          <w:sz w:val="23"/>
          <w:szCs w:val="23"/>
          <w:highlight w:val="white"/>
        </w:rPr>
      </w:pPr>
      <w:hyperlink r:id="rId22">
        <w:r w:rsidDel="00000000" w:rsidR="00000000" w:rsidRPr="00000000">
          <w:rPr>
            <w:rFonts w:ascii="Rubik" w:cs="Rubik" w:eastAsia="Rubik" w:hAnsi="Rubik"/>
            <w:color w:val="cc0000"/>
            <w:sz w:val="23"/>
            <w:szCs w:val="23"/>
            <w:highlight w:val="whit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spacing w:before="200" w:lineRule="auto"/>
        <w:ind w:left="720" w:hanging="360"/>
        <w:rPr>
          <w:rFonts w:ascii="Rubik" w:cs="Rubik" w:eastAsia="Rubik" w:hAnsi="Rubik"/>
        </w:rPr>
      </w:pPr>
      <w:hyperlink r:id="rId23">
        <w:r w:rsidDel="00000000" w:rsidR="00000000" w:rsidRPr="00000000">
          <w:rPr>
            <w:rFonts w:ascii="Rubik" w:cs="Rubik" w:eastAsia="Rubik" w:hAnsi="Rubik"/>
            <w:color w:val="cc0000"/>
            <w:u w:val="single"/>
            <w:rtl w:val="0"/>
          </w:rPr>
          <w:t xml:space="preserve">FAQ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spacing w:before="200" w:lineRule="auto"/>
        <w:ind w:left="720" w:hanging="360"/>
        <w:rPr>
          <w:rFonts w:ascii="Rubik" w:cs="Rubik" w:eastAsia="Rubik" w:hAnsi="Rubik"/>
          <w:sz w:val="23"/>
          <w:szCs w:val="23"/>
        </w:rPr>
      </w:pPr>
      <w:hyperlink r:id="rId24">
        <w:r w:rsidDel="00000000" w:rsidR="00000000" w:rsidRPr="00000000">
          <w:rPr>
            <w:rFonts w:ascii="Rubik" w:cs="Rubik" w:eastAsia="Rubik" w:hAnsi="Rubik"/>
            <w:color w:val="cc0000"/>
            <w:sz w:val="23"/>
            <w:szCs w:val="23"/>
            <w:u w:val="single"/>
            <w:rtl w:val="0"/>
          </w:rPr>
          <w:t xml:space="preserve">Rate Schedule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spacing w:before="200" w:lineRule="auto"/>
        <w:ind w:left="720" w:hanging="360"/>
        <w:rPr>
          <w:rFonts w:ascii="Rubik" w:cs="Rubik" w:eastAsia="Rubik" w:hAnsi="Rubik"/>
          <w:sz w:val="23"/>
          <w:szCs w:val="23"/>
          <w:highlight w:val="white"/>
        </w:rPr>
      </w:pPr>
      <w:hyperlink r:id="rId25">
        <w:r w:rsidDel="00000000" w:rsidR="00000000" w:rsidRPr="00000000">
          <w:rPr>
            <w:rFonts w:ascii="Rubik" w:cs="Rubik" w:eastAsia="Rubik" w:hAnsi="Rubik"/>
            <w:color w:val="cc0000"/>
            <w:sz w:val="23"/>
            <w:szCs w:val="23"/>
            <w:highlight w:val="white"/>
            <w:u w:val="single"/>
            <w:rtl w:val="0"/>
          </w:rPr>
          <w:t xml:space="preserve">Pre-Trip 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spacing w:before="200" w:lineRule="auto"/>
        <w:ind w:left="720" w:hanging="360"/>
        <w:rPr>
          <w:rFonts w:ascii="Rubik" w:cs="Rubik" w:eastAsia="Rubik" w:hAnsi="Rubik"/>
          <w:sz w:val="23"/>
          <w:szCs w:val="23"/>
          <w:highlight w:val="white"/>
        </w:rPr>
      </w:pPr>
      <w:hyperlink r:id="rId26">
        <w:r w:rsidDel="00000000" w:rsidR="00000000" w:rsidRPr="00000000">
          <w:rPr>
            <w:rFonts w:ascii="Rubik" w:cs="Rubik" w:eastAsia="Rubik" w:hAnsi="Rubik"/>
            <w:color w:val="cc0000"/>
            <w:sz w:val="23"/>
            <w:szCs w:val="23"/>
            <w:highlight w:val="white"/>
            <w:u w:val="single"/>
            <w:rtl w:val="0"/>
          </w:rPr>
          <w:t xml:space="preserve">Post-Trip 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spacing w:before="200" w:lineRule="auto"/>
        <w:ind w:left="720" w:hanging="360"/>
        <w:rPr>
          <w:rFonts w:ascii="Rubik" w:cs="Rubik" w:eastAsia="Rubik" w:hAnsi="Rubik"/>
          <w:sz w:val="23"/>
          <w:szCs w:val="23"/>
          <w:highlight w:val="white"/>
        </w:rPr>
      </w:pPr>
      <w:hyperlink r:id="rId27">
        <w:r w:rsidDel="00000000" w:rsidR="00000000" w:rsidRPr="00000000">
          <w:rPr>
            <w:rFonts w:ascii="Rubik" w:cs="Rubik" w:eastAsia="Rubik" w:hAnsi="Rubik"/>
            <w:color w:val="cc0000"/>
            <w:sz w:val="23"/>
            <w:szCs w:val="23"/>
            <w:highlight w:val="white"/>
            <w:u w:val="single"/>
            <w:rtl w:val="0"/>
          </w:rPr>
          <w:t xml:space="preserve">Insurance 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spacing w:before="200" w:lineRule="auto"/>
        <w:ind w:left="720" w:hanging="360"/>
        <w:rPr>
          <w:rFonts w:ascii="Rubik" w:cs="Rubik" w:eastAsia="Rubik" w:hAnsi="Rubik"/>
          <w:sz w:val="23"/>
          <w:szCs w:val="23"/>
          <w:highlight w:val="white"/>
        </w:rPr>
      </w:pPr>
      <w:hyperlink r:id="rId28">
        <w:r w:rsidDel="00000000" w:rsidR="00000000" w:rsidRPr="00000000">
          <w:rPr>
            <w:rFonts w:ascii="Rubik" w:cs="Rubik" w:eastAsia="Rubik" w:hAnsi="Rubik"/>
            <w:color w:val="cc0000"/>
            <w:sz w:val="23"/>
            <w:szCs w:val="23"/>
            <w:highlight w:val="white"/>
            <w:u w:val="single"/>
            <w:rtl w:val="0"/>
          </w:rPr>
          <w:t xml:space="preserve">User Guide</w:t>
        </w:r>
      </w:hyperlink>
      <w:r w:rsidDel="00000000" w:rsidR="00000000" w:rsidRPr="00000000">
        <w:rPr>
          <w:rtl w:val="0"/>
        </w:rPr>
      </w:r>
    </w:p>
    <w:sectPr>
      <w:headerReference r:id="rId29" w:type="default"/>
      <w:pgSz w:h="15840" w:w="12240" w:orient="portrait"/>
      <w:pgMar w:bottom="270" w:top="360" w:left="1080" w:right="1080" w:header="28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ind w:left="1440" w:firstLine="0"/>
      <w:rPr>
        <w:color w:val="cc0000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5">
    <w:pPr>
      <w:ind w:left="1440" w:firstLine="0"/>
      <w:rPr>
        <w:color w:val="cc0000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6">
    <w:pPr>
      <w:ind w:left="1440" w:firstLine="0"/>
      <w:rPr>
        <w:color w:val="cc0000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7">
    <w:pPr>
      <w:ind w:left="1440" w:firstLine="0"/>
      <w:rPr>
        <w:color w:val="cc0000"/>
        <w:sz w:val="20"/>
        <w:szCs w:val="20"/>
      </w:rPr>
    </w:pPr>
    <w:r w:rsidDel="00000000" w:rsidR="00000000" w:rsidRPr="00000000">
      <w:rPr>
        <w:color w:val="cc0000"/>
        <w:sz w:val="28"/>
        <w:szCs w:val="28"/>
        <w:rtl w:val="0"/>
      </w:rPr>
      <w:t xml:space="preserve">Documentation &gt; Mondofi Car Share</w:t>
    </w:r>
    <w:r w:rsidDel="00000000" w:rsidR="00000000" w:rsidRPr="00000000">
      <w:rPr>
        <w:color w:val="cc0000"/>
        <w:sz w:val="20"/>
        <w:szCs w:val="20"/>
        <w:rtl w:val="0"/>
      </w:rPr>
      <w:tab/>
      <w:tab/>
      <w:tab/>
      <w:t xml:space="preserve">          </w:t>
      <w:tab/>
      <w:tab/>
    </w:r>
    <w:r w:rsidDel="00000000" w:rsidR="00000000" w:rsidRPr="00000000">
      <w:rPr>
        <w:color w:val="cc000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ite.mondofi.com/mobile-app-content/mobile-app-content-car-share-glossary/" TargetMode="External"/><Relationship Id="rId22" Type="http://schemas.openxmlformats.org/officeDocument/2006/relationships/hyperlink" Target="https://site.mondofi.com/mobile-app-content/mobile-app-content-privacy/" TargetMode="External"/><Relationship Id="rId21" Type="http://schemas.openxmlformats.org/officeDocument/2006/relationships/hyperlink" Target="https://site.mondofi.com/mobile-app-content/mobile-app-content-car-share-terms-conditions/" TargetMode="External"/><Relationship Id="rId24" Type="http://schemas.openxmlformats.org/officeDocument/2006/relationships/hyperlink" Target="https://site.mondofi.com/mobile-app-content/mobile-app-content-car-share-rate-schedule-parque-langley/" TargetMode="External"/><Relationship Id="rId23" Type="http://schemas.openxmlformats.org/officeDocument/2006/relationships/hyperlink" Target="https://site.mondofi.com/mobile-app-content/mobile-app-content-car-share-faq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26" Type="http://schemas.openxmlformats.org/officeDocument/2006/relationships/hyperlink" Target="https://site.mondofi.com/mobile-app-content/mobile-app-content-car-share-post-trip-info/" TargetMode="External"/><Relationship Id="rId25" Type="http://schemas.openxmlformats.org/officeDocument/2006/relationships/hyperlink" Target="https://site.mondofi.com/mobile-app-content/mobile-app-content-car-share-pre-trip-info/" TargetMode="External"/><Relationship Id="rId28" Type="http://schemas.openxmlformats.org/officeDocument/2006/relationships/hyperlink" Target="https://site.mondofi.com/mobile-app-content/car-share-user-guide/" TargetMode="External"/><Relationship Id="rId27" Type="http://schemas.openxmlformats.org/officeDocument/2006/relationships/hyperlink" Target="https://site.mondofi.com/mobile-app-content/mobile-app-content-car-share-insurance-info/" TargetMode="External"/><Relationship Id="rId5" Type="http://schemas.openxmlformats.org/officeDocument/2006/relationships/styles" Target="styles.xml"/><Relationship Id="rId6" Type="http://schemas.openxmlformats.org/officeDocument/2006/relationships/hyperlink" Target="https://site.mondofi.com/mobile-app-content/car-share-user-guide/booking-a-trip/" TargetMode="External"/><Relationship Id="rId29" Type="http://schemas.openxmlformats.org/officeDocument/2006/relationships/header" Target="header1.xml"/><Relationship Id="rId7" Type="http://schemas.openxmlformats.org/officeDocument/2006/relationships/image" Target="media/image7.jpg"/><Relationship Id="rId8" Type="http://schemas.openxmlformats.org/officeDocument/2006/relationships/hyperlink" Target="https://site.mondofi.com/mobile-app-content/mobile-app-content-car-share-rate-schedule-parque-langley/" TargetMode="External"/><Relationship Id="rId11" Type="http://schemas.openxmlformats.org/officeDocument/2006/relationships/image" Target="media/image1.jpg"/><Relationship Id="rId10" Type="http://schemas.openxmlformats.org/officeDocument/2006/relationships/hyperlink" Target="https://site.mondofi.com/mobile-app-content/mobile-app-content-car-share-rate-schedule-parque-langley/" TargetMode="External"/><Relationship Id="rId13" Type="http://schemas.openxmlformats.org/officeDocument/2006/relationships/hyperlink" Target="https://site.mondofi.com/mobile-app-content/mobile-app-content-car-share-rate-schedule-parque-langley/" TargetMode="External"/><Relationship Id="rId12" Type="http://schemas.openxmlformats.org/officeDocument/2006/relationships/image" Target="media/image3.jpg"/><Relationship Id="rId15" Type="http://schemas.openxmlformats.org/officeDocument/2006/relationships/hyperlink" Target="https://site.mondofi.com/mobile-app-content/mobile-app-content-car-share-rate-schedule-parque-langley/" TargetMode="External"/><Relationship Id="rId14" Type="http://schemas.openxmlformats.org/officeDocument/2006/relationships/image" Target="media/image6.jpg"/><Relationship Id="rId17" Type="http://schemas.openxmlformats.org/officeDocument/2006/relationships/image" Target="media/image4.jpg"/><Relationship Id="rId16" Type="http://schemas.openxmlformats.org/officeDocument/2006/relationships/image" Target="media/image5.jpg"/><Relationship Id="rId19" Type="http://schemas.openxmlformats.org/officeDocument/2006/relationships/hyperlink" Target="https://site.mondofi.com/mobile-app-content/car-share-user-guide/trip-history/" TargetMode="External"/><Relationship Id="rId18" Type="http://schemas.openxmlformats.org/officeDocument/2006/relationships/hyperlink" Target="https://site.mondofi.com/mobile-app-content/mobile-app-content-car-share-post-trip-inf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