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联邦分布式查询系统 技术方案</w:t>
      </w:r>
    </w:p>
    <w:p>
      <w:pPr>
        <w:pStyle w:val="Heading2"/>
      </w:pPr>
      <w:r>
        <w:t>1. 系统概述</w:t>
      </w:r>
    </w:p>
    <w:p>
      <w:pPr>
        <w:pStyle w:val="Heading3"/>
      </w:pPr>
      <w:r>
        <w:t>1.1 业务背景</w:t>
      </w:r>
    </w:p>
    <w:p>
      <w:pPr>
        <w:spacing w:line="360" w:lineRule="auto" w:after="80"/>
      </w:pPr>
      <w:r>
        <w:t>在跨机构数据协作场景中，不同数据库各自持有人员不同维度的信息（例如人才履历、海外经历、薪酬明细），各方出于隐私合规与数据安全要求不能直接暴露原始数据，但业务方需要对跨库关联后的人群进行统计查询（例如"物联网方向、有海外经历且获省级以上奖励的高校教授的平均月收入"）。</w:t>
      </w:r>
    </w:p>
    <w:p>
      <w:pPr>
        <w:spacing w:line="360" w:lineRule="auto" w:after="80"/>
      </w:pPr>
      <w:r>
        <w:t>传统方案面临三个核心矛盾：</w:t>
      </w:r>
    </w:p>
    <w:p>
      <w:pPr>
        <w:spacing w:line="360" w:lineRule="auto" w:after="80"/>
      </w:pPr>
      <w:r>
        <w:t xml:space="preserve">1. </w:t>
      </w:r>
      <w:r>
        <w:rPr>
          <w:b/>
        </w:rPr>
        <w:t>数据不能出库</w:t>
      </w:r>
      <w:r>
        <w:t>：各库只允许对外输出聚合标量，不允许导出明细行</w:t>
      </w:r>
    </w:p>
    <w:p>
      <w:pPr>
        <w:spacing w:line="360" w:lineRule="auto" w:after="80"/>
      </w:pPr>
      <w:r>
        <w:t xml:space="preserve">2. </w:t>
      </w:r>
      <w:r>
        <w:rPr>
          <w:b/>
        </w:rPr>
        <w:t>跨库需要对齐</w:t>
      </w:r>
      <w:r>
        <w:t>：不同数据库使用相同的人员标识符（如身份证号），但不能以明文在网络中传输</w:t>
      </w:r>
    </w:p>
    <w:p>
      <w:pPr>
        <w:spacing w:line="360" w:lineRule="auto" w:after="80"/>
      </w:pPr>
      <w:r>
        <w:t xml:space="preserve">3. </w:t>
      </w:r>
      <w:r>
        <w:rPr>
          <w:b/>
        </w:rPr>
        <w:t>查询入口门槛高</w:t>
      </w:r>
      <w:r>
        <w:t>：业务人员不懂 SQL，需要用自然语言发起查询</w:t>
      </w:r>
    </w:p>
    <w:p>
      <w:pPr>
        <w:spacing w:line="360" w:lineRule="auto" w:after="80"/>
      </w:pPr>
      <w:r>
        <w:t>本系统针对上述矛盾，设计了一套完整的联邦分布式查询方案。</w:t>
      </w:r>
    </w:p>
    <w:p>
      <w:pPr>
        <w:pStyle w:val="Heading3"/>
      </w:pPr>
      <w:r>
        <w:t>1.2 技术目标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9"/>
              </w:rPr>
              <w:t>实现方式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跨库隐私求交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HMAC-SHA256 令牌盲化，同一人员在不同库生成相同 token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数据最小暴露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Worker 仅暴露 count / filter(token) / aggregate(scalar) 三个原子接口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自然语言入口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LLM + 规则双层解析，将中文查询转为结构化查询 AST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执行方案选优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穷举式拓扑枚举 + 代价模型 + LLM 补充，自动推荐最优方案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实时可观测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DAG 调度器全程推送 WebSocket 事件，前端渲染阶段级进度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多数据库兼容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9"/>
              </w:rPr>
              <w:t>同一套 Worker 引擎同时支持 MySQL 8.0、PostgreSQL 15、SQLite 3</w:t>
            </w:r>
          </w:p>
        </w:tc>
      </w:tr>
    </w:tbl>
    <w:p/>
    <w:p>
      <w:pPr>
        <w:pStyle w:val="Heading2"/>
      </w:pPr>
      <w:r>
        <w:t>2. 系统架构</w:t>
      </w:r>
    </w:p>
    <w:p>
      <w:pPr>
        <w:pStyle w:val="Heading3"/>
      </w:pPr>
      <w:r>
        <w:t>2.1 整体拓扑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 xml:space="preserve">                          ┌──────────────────────┐</w:t>
        <w:br/>
        <w:t xml:space="preserve">                          │       浏览器          │</w:t>
        <w:br/>
        <w:t xml:space="preserve">                          │   前端展示 + 交互     │</w:t>
        <w:br/>
        <w:t xml:space="preserve">                          └──────┬───────┬───────┘</w:t>
        <w:br/>
        <w:t xml:space="preserve">                                 │ 请求  │ 实时推送</w:t>
        <w:br/>
        <w:t xml:space="preserve">                                 ▼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                    主控节点 (Coordinator)                 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│</w:t>
        <w:br/>
        <w:t>│  │                  令牌鉴权中间件                           │ │</w:t>
        <w:br/>
        <w:t>│  │         请求头 Bearer Token 校验 + CORS 头注入           │ │</w:t>
        <w:br/>
        <w:t>│  └────────────────────┬─────────────────────────────────────┘ │</w:t>
        <w:br/>
        <w:t>│                       ▼                                        │</w:t>
        <w:br/>
        <w:t>│  ┌──────────────────────────────────────────────────────────┐ │</w:t>
        <w:br/>
        <w:t>│  │                  跨域中间件                               │ │</w:t>
        <w:br/>
        <w:t>│  └────────────────────┬─────────────────────────────────────┘ │</w:t>
        <w:br/>
        <w:t>│                       ▼                                        │</w:t>
        <w:br/>
        <w:t>│  ┌──────────┐  ┌──────────┐  ┌──────────┐  ┌──────────────┐  │</w:t>
        <w:br/>
        <w:t>│  │  Worker  │  │ 查询提交  │  │ 全局视图  │  │  实时推送    │  │</w:t>
        <w:br/>
        <w:t>│  │  注册    │  │  NL解析  │  │ Schema   │  │  WebSocket   │  │</w:t>
        <w:br/>
        <w:t>│  └────┬─────┘  └────┬─────┘  └──────────┘  └──────┬───────┘  │</w:t>
        <w:br/>
        <w:t>│       │             │                              │          │</w:t>
        <w:br/>
        <w:t>│       ▼             ▼                              ▼          │</w:t>
        <w:br/>
        <w:t>│  ┌─────────┐  ┌──────────────────────────┐  ┌─────────────┐  │</w:t>
        <w:br/>
        <w:t>│  │ 全局    │  │   查询处理管道           │  │ 连接管理    │  │</w:t>
        <w:br/>
        <w:t>│  │ Schema  │  │                          │  │ + 清理循环  │  │</w:t>
        <w:br/>
        <w:t>│  │ 管理    │  │ NL 解析 (LLM + 规则回退) │  └─────────────┘  │</w:t>
        <w:br/>
        <w:t>│  │         │  │   → 字段锚定与校验       │                   │</w:t>
        <w:br/>
        <w:t>│  │         │  │                          │                   │</w:t>
        <w:br/>
        <w:t>│  │         │  │ 方案规划                 │                   │</w:t>
        <w:br/>
        <w:t>│  │         │  │   → 预检查 (并行命中)    │                   │</w:t>
        <w:br/>
        <w:t>│  │         │  │   → 穷举枚举 + LLM补充   │                   │</w:t>
        <w:br/>
        <w:t>│  │         │  │   → 代价计算 + 排序      │                   │</w:t>
        <w:br/>
        <w:t>│  │         │  │   → 去重 → top 4         │                   │</w:t>
        <w:br/>
        <w:t>│  │         │  │                          │                   │</w:t>
        <w:br/>
        <w:t>│  │         │  │ DAG 调度引擎             │                   │</w:t>
        <w:br/>
        <w:t>│  │         │  │   → 拓扑执行             │                   │</w:t>
        <w:br/>
        <w:t>│  │         │  │   → 事件推送             │                   │</w:t>
        <w:br/>
        <w:t>│  └─────────┘  └──────────────────────────┘               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│</w:t>
        <w:br/>
        <w:t>│  │             查询存储 (内存)                               │ │</w:t>
        <w:br/>
        <w:t>│  │   • 查询 TTL 淘汰 (默认 3600s)                            │ │</w:t>
        <w:br/>
        <w:t>│  │   • 后台清理循环 (默认 300s)                              │ │</w:t>
        <w:br/>
        <w:t>│  └──────────────────────────────────────────────────────────┘ │</w:t>
        <w:br/>
        <w:t>└────────┬──────────────────┬──────────────────┬────────────────┘</w:t>
        <w:br/>
        <w:t xml:space="preserve">         │                  │                  │</w:t>
        <w:br/>
        <w:t xml:space="preserve">    命中数查询          令牌筛选          聚合统计</w:t>
        <w:br/>
        <w:t xml:space="preserve">    (命中行数)        (盲化token)        (仅返回标量)</w:t>
        <w:br/>
        <w:t xml:space="preserve">         │                  │                  │</w:t>
        <w:br/>
        <w:t xml:space="preserve">         ▼                  ▼                  ▼</w:t>
        <w:br/>
        <w:t>┌──────────────┐  ┌──────────────┐  ┌──────────────┐</w:t>
        <w:br/>
        <w:t>│  Worker A    │  │  Worker B    │  │  Worker C    │</w:t>
        <w:br/>
        <w:t>│  端口 8001   │  │  端口 8002   │  │  端口 8003   │</w:t>
        <w:br/>
        <w:t>│              │  │              │  │              │</w:t>
        <w:br/>
        <w:t>│  启动注册    │  │  启动注册    │  │  启动注册    │</w:t>
        <w:br/>
        <w:t>│              │  │              │  │              │</w:t>
        <w:br/>
        <w:t>│ ┌──────────┐ │  │ ┌──────────┐ │  │ ┌──────────┐ │</w:t>
        <w:br/>
        <w:t>│ │令牌盲化  │ │  │ │令牌盲化  │ │  │ │令牌盲化  │ │</w:t>
        <w:br/>
        <w:t>│ │HMAC-SHA  │ │  │ │HMAC-SHA  │ │  │ │HMAC-SHA  │ │</w:t>
        <w:br/>
        <w:t>│ │256       │ │  │ │256       │ │  │ │256       │ │</w:t>
        <w:br/>
        <w:t>│ └──────────┘ │  │ └──────────┘ │  │ └──────────┘ │</w:t>
        <w:br/>
        <w:t>│ ┌──────────┐ │  │ ┌──────────┐ │  │ ┌──────────┐ │</w:t>
        <w:br/>
        <w:t>│ │SQL构建   │ │  │ │SQL构建   │ │  │ │SQL构建   │ │</w:t>
        <w:br/>
        <w:t>│ │逻辑→物理 │ │  │ │逻辑→物理 │ │  │ │逻辑→物理 │ │</w:t>
        <w:br/>
        <w:t>│ └──────────┘ │  │ └──────────┘ │  │ └──────────┘ │</w:t>
        <w:br/>
        <w:t>│ ┌──────────┐ │  │ ┌──────────┐ │  │ ┌──────────┐ │</w:t>
        <w:br/>
        <w:t>│ │出口过滤  │ │  │ │出口过滤  │ │  │ │出口过滤  │ │</w:t>
        <w:br/>
        <w:t>│ │PII 扫描  │ │  │ │PII 扫描  │ │  │ │PII 扫描  │ │</w:t>
        <w:br/>
        <w:t>│ └──────────┘ │  │ └──────────┘ │  │ └──────────┘ │</w:t>
        <w:br/>
        <w:t>│ ┌──────────┐ │  │ ┌──────────┐ │  │ ┌──────────┐ │</w:t>
        <w:br/>
        <w:t>│ │数据库    │ │  │ │数据库    │ │  │ │数据库    │ │</w:t>
        <w:br/>
        <w:t>│ │连接管理  │ │  │ │连接管理  │ │  │ │连接管理  │ │</w:t>
        <w:br/>
        <w:t>│ └──────────┘ │  │ └──────────┘ │  │ └──────────┘ │</w:t>
        <w:br/>
        <w:t>└──────┬───────┘  └──────┬───────┘  └──────┬───────┘</w:t>
        <w:br/>
        <w:t xml:space="preserve">       │                  │                  │</w:t>
        <w:br/>
        <w:t xml:space="preserve">       ▼                  ▼                  ▼</w:t>
        <w:br/>
        <w:t>┌──────────────┐  ┌──────────────┐  ┌──────────────┐</w:t>
        <w:br/>
        <w:t>│   MySQL 8.0  │  │ PostgreSQL 15│  │   SQLite 3   │</w:t>
        <w:br/>
        <w:t>│   人才履历库  │  │   海外经历库  │  │   薪酬数据库  │</w:t>
        <w:br/>
        <w:t>│              │  │              │  │              │</w:t>
        <w:br/>
        <w:t>│ • 研究方向   │  │ • 留学国家   │  │ • 月收入     │</w:t>
        <w:br/>
        <w:t>│ • 职称/年龄  │  │ • 海外经历   │  │ • 年终奖     │</w:t>
        <w:br/>
        <w:t>│ • 机构类型   │  │ • 获奖级别   │  │ • 补贴       │</w:t>
        <w:br/>
        <w:t>│ • 性别       │  │ • 年份       │  │ • 工资年份   │</w:t>
        <w:br/>
        <w:t>└──────────────┘  └──────────────┘  └──────────────┘</w:t>
      </w:r>
    </w:p>
    <w:p>
      <w:pPr>
        <w:pStyle w:val="Heading3"/>
      </w:pPr>
      <w:r>
        <w:t>2.2 数据流总览</w:t>
      </w:r>
    </w:p>
    <w:p>
      <w:pPr>
        <w:spacing w:line="360" w:lineRule="auto" w:after="80"/>
      </w:pPr>
      <w:r>
        <w:t>一条查询"物联网方向、有海外经历的教授平均月收入"的完整生命周期：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用户输入(自然语言)                                          最终展示</w:t>
        <w:br/>
        <w:t xml:space="preserve">    │                                                           ▲</w:t>
        <w:br/>
        <w:t xml:space="preserve">    ▼                                                           │</w:t>
        <w:br/>
        <w:t>┌─────────┐   ┌──────────┐   ┌──────────┐   ┌──────────┐   ┌──┴──────┐</w:t>
        <w:br/>
        <w:t>│ 1. 解析 │──▶│ 2. 枚举  │──▶│ 3. 代价  │──▶│ 4. 选择  │──▶│ 5. 执行 │</w:t>
        <w:br/>
        <w:t>│ 查询    │   │ 方案拓扑 │   │ 排序     │   │ 提交执行 │   │ DAG调度 │</w:t>
        <w:br/>
        <w:t>│ → AST   │   │          │   │ → top 4  │   │          │   │          │</w:t>
        <w:br/>
        <w:t>└─────────┘   └──────────┘   └──────────┘   └──────────┘   └─────────┘</w:t>
        <w:br/>
        <w:t xml:space="preserve">                                                          │</w:t>
        <w:br/>
        <w:t xml:space="preserve">                                          ┌───────────────┼───────────────┐</w:t>
        <w:br/>
        <w:t xml:space="preserve">                                          ▼               ▼               ▼</w:t>
        <w:br/>
        <w:t xml:space="preserve">                                     Worker A         Worker B         Worker C</w:t>
        <w:br/>
        <w:t xml:space="preserve">                                     命中数查询        命中数查询        (无筛选条件</w:t>
        <w:br/>
        <w:t xml:space="preserve">                                     令牌筛选          令牌筛选          跳过)</w:t>
        <w:br/>
        <w:t xml:space="preserve">                                          │               │</w:t>
        <w:br/>
        <w:t xml:space="preserve">                                          ▼               ▼</w:t>
        <w:br/>
        <w:t xml:space="preserve">                                     token 集合 A    token 集合 B</w:t>
        <w:br/>
        <w:t xml:space="preserve">                                          │               │</w:t>
        <w:br/>
        <w:t xml:space="preserve">                                          └───────┬───────┘</w:t>
        <w:br/>
        <w:t xml:space="preserve">                                                  ▼</w:t>
        <w:br/>
        <w:t xml:space="preserve">                                          主控节点 求交</w:t>
        <w:br/>
        <w:t xml:space="preserve">                                          token A ∩ B</w:t>
        <w:br/>
        <w:t xml:space="preserve">                                                  │</w:t>
        <w:br/>
        <w:t xml:space="preserve">                                                  ▼</w:t>
        <w:br/>
        <w:t xml:space="preserve">                                             Worker C</w:t>
        <w:br/>
        <w:t xml:space="preserve">                                             聚合统计</w:t>
        <w:br/>
        <w:t xml:space="preserve">                                             (标量结果)</w:t>
        <w:br/>
        <w:t xml:space="preserve">                                                  │</w:t>
        <w:br/>
        <w:t xml:space="preserve">                                                  ▼</w:t>
        <w:br/>
        <w:t xml:space="preserve">                                          主控节点 汇总</w:t>
        <w:br/>
        <w:t xml:space="preserve">                                          得出最终答案</w:t>
      </w:r>
    </w:p>
    <w:p>
      <w:pPr>
        <w:pStyle w:val="Heading3"/>
      </w:pPr>
      <w:r>
        <w:t>2.3 核心设计原则</w:t>
      </w:r>
    </w:p>
    <w:p>
      <w:pPr>
        <w:spacing w:line="360" w:lineRule="auto" w:after="80"/>
      </w:pPr>
      <w:r/>
      <w:r>
        <w:rPr>
          <w:b/>
        </w:rPr>
        <w:t>原则一：Coordinator 零物理知识。</w:t>
      </w:r>
      <w:r>
        <w:t xml:space="preserve"> Coordinator 只接触逻辑字段名（如 </w:t>
      </w:r>
      <w:r>
        <w:rPr>
          <w:rFonts w:ascii="Courier New" w:hAnsi="Courier New"/>
          <w:color w:val="B43232"/>
          <w:sz w:val="18"/>
        </w:rPr>
        <w:t>research_field</w:t>
      </w:r>
      <w:r>
        <w:t>）和盲化 token（64 字符 HMAC 十六进制串），永远不接触物理表名、列名或原始数据。Worker 的 mapping.yaml 文件只存在于 Worker 容器内，Coordinator 无法访问。</w:t>
      </w:r>
    </w:p>
    <w:p>
      <w:pPr>
        <w:spacing w:line="360" w:lineRule="auto" w:after="80"/>
      </w:pPr>
      <w:r/>
      <w:r>
        <w:rPr>
          <w:b/>
        </w:rPr>
        <w:t>原则二：Worker 只暴露三个原子接口。</w:t>
      </w:r>
      <w:r>
        <w:t xml:space="preserve"> </w:t>
      </w:r>
      <w:r>
        <w:rPr>
          <w:rFonts w:ascii="Courier New" w:hAnsi="Courier New"/>
          <w:color w:val="B43232"/>
          <w:sz w:val="18"/>
        </w:rPr>
        <w:t>/count</w:t>
      </w:r>
      <w:r>
        <w:t xml:space="preserve"> 返回命中行数标量，</w:t>
      </w:r>
      <w:r>
        <w:rPr>
          <w:rFonts w:ascii="Courier New" w:hAnsi="Courier New"/>
          <w:color w:val="B43232"/>
          <w:sz w:val="18"/>
        </w:rPr>
        <w:t>/filter</w:t>
      </w:r>
      <w:r>
        <w:t xml:space="preserve"> 返回盲化 token 列表，</w:t>
      </w:r>
      <w:r>
        <w:rPr>
          <w:rFonts w:ascii="Courier New" w:hAnsi="Courier New"/>
          <w:color w:val="B43232"/>
          <w:sz w:val="18"/>
        </w:rPr>
        <w:t>/aggregate</w:t>
      </w:r>
      <w:r>
        <w:t xml:space="preserve"> 返回五个聚合标量（sum/count/min/max/value）。任何接口都不返回原始行数据。</w:t>
      </w:r>
    </w:p>
    <w:p>
      <w:pPr>
        <w:spacing w:line="360" w:lineRule="auto" w:after="80"/>
      </w:pPr>
      <w:r/>
      <w:r>
        <w:rPr>
          <w:b/>
        </w:rPr>
        <w:t>原则三：执行方案自动生成，人来选择。</w:t>
      </w:r>
      <w:r>
        <w:t xml:space="preserve"> 系统穷举所有可行的执行拓扑，用代价模型自动排序并推荐最优方案，但保留用户手动选择的权利。前端展示每个方案的预估耗时、出口数据量和分步中文说明。</w:t>
      </w:r>
    </w:p>
    <w:p>
      <w:pPr>
        <w:pStyle w:val="Heading2"/>
      </w:pPr>
      <w:r>
        <w:t>3. 隐私模型</w:t>
      </w:r>
    </w:p>
    <w:p>
      <w:pPr>
        <w:pStyle w:val="Heading3"/>
      </w:pPr>
      <w:r>
        <w:t>3.1 HMAC 令牌盲化原理</w:t>
      </w:r>
    </w:p>
    <w:p>
      <w:pPr>
        <w:spacing w:line="360" w:lineRule="auto" w:after="80"/>
      </w:pPr>
      <w:r>
        <w:t>系统跨库对齐人员的机制是</w:t>
      </w:r>
      <w:r>
        <w:rPr>
          <w:b/>
        </w:rPr>
        <w:t>单向盲化哈希映射</w:t>
      </w:r>
      <w:r>
        <w:t>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同一人员 "110101199001011234" 在三个数据库中的行</w:t>
        <w:br/>
        <w:t xml:space="preserve">         │                    │                    │</w:t>
        <w:br/>
        <w:t xml:space="preserve">         ▼                    ▼                    ▼</w:t>
        <w:br/>
        <w:t xml:space="preserve">    Worker A             Worker B             Worker C</w:t>
        <w:br/>
        <w:t xml:space="preserve">    HMAC-SHA256          HMAC-SHA256          HMAC-SHA256</w:t>
        <w:br/>
        <w:t xml:space="preserve">    (SALT, id)           (SALT, id)           (SALT, id)</w:t>
        <w:br/>
        <w:t xml:space="preserve">         │                    │                    │</w:t>
        <w:br/>
        <w:t xml:space="preserve">         ▼                    ▼                    ▼</w:t>
        <w:br/>
        <w:t xml:space="preserve">  "a3f2c8...64hex"     "a3f2c8...64hex"     "a3f2c8...64hex"</w:t>
        <w:br/>
        <w:t xml:space="preserve">  </w:t>
        <w:br/>
        <w:t xml:space="preserve">  同一 SALT + 同一 id_card → 同一 token (确定性)</w:t>
        <w:br/>
        <w:t xml:space="preserve">  无 SALT + 仅有 token → 无法反推 id_card (SHA256 抗原像性)</w:t>
      </w:r>
    </w:p>
    <w:p>
      <w:pPr>
        <w:spacing w:line="360" w:lineRule="auto" w:after="80"/>
      </w:pPr>
      <w:r/>
      <w:r>
        <w:rPr>
          <w:b/>
        </w:rPr>
        <w:t>关键安全属性：</w:t>
      </w:r>
      <w:r/>
    </w:p>
    <w:p>
      <w:pPr>
        <w:spacing w:line="360" w:lineRule="auto" w:after="80"/>
      </w:pPr>
      <w:r>
        <w:t xml:space="preserve">- </w:t>
      </w:r>
      <w:r>
        <w:rPr>
          <w:b/>
        </w:rPr>
        <w:t>确定性：</w:t>
      </w:r>
      <w:r>
        <w:t xml:space="preserve"> 同一人员在所有数据库中产生相同 token，可跨库对齐</w:t>
      </w:r>
    </w:p>
    <w:p>
      <w:pPr>
        <w:spacing w:line="360" w:lineRule="auto" w:after="80"/>
      </w:pPr>
      <w:r>
        <w:t xml:space="preserve">- </w:t>
      </w:r>
      <w:r>
        <w:rPr>
          <w:b/>
        </w:rPr>
        <w:t>单向性：</w:t>
      </w:r>
      <w:r>
        <w:t xml:space="preserve"> HMAC-SHA256 的抗原像性保证从 token 无法恢复原始标识符</w:t>
      </w:r>
    </w:p>
    <w:p>
      <w:pPr>
        <w:spacing w:line="360" w:lineRule="auto" w:after="80"/>
      </w:pPr>
      <w:r>
        <w:t xml:space="preserve">- </w:t>
      </w:r>
      <w:r>
        <w:rPr>
          <w:b/>
        </w:rPr>
        <w:t>盐值保护：</w:t>
      </w:r>
      <w:r>
        <w:t xml:space="preserve"> SALT 通过环境变量注入，不出现在代码或配置文件中；盐值泄露则可被暴力枚举，因此 SALT 需妥善保管</w:t>
      </w:r>
    </w:p>
    <w:p>
      <w:pPr>
        <w:spacing w:line="360" w:lineRule="auto" w:after="80"/>
      </w:pPr>
      <w:r>
        <w:t xml:space="preserve">- </w:t>
      </w:r>
      <w:r>
        <w:rPr>
          <w:b/>
        </w:rPr>
        <w:t>无碰撞：</w:t>
      </w:r>
      <w:r>
        <w:t xml:space="preserve"> SHA256 输出空间 2^256，在人员标识符域内碰撞概率可忽略</w:t>
      </w:r>
    </w:p>
    <w:p>
      <w:pPr>
        <w:spacing w:line="360" w:lineRule="auto" w:after="80"/>
      </w:pPr>
      <w:r/>
      <w:r>
        <w:rPr>
          <w:b/>
        </w:rPr>
        <w:t>tokenizer.py 实现：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def tokenize(id_card: str) -&gt; str:</w:t>
        <w:br/>
        <w:t xml:space="preserve">    salt = get_salt()  # 从环境变量 SALT 读取</w:t>
        <w:br/>
        <w:t xml:space="preserve">    return hmac.new(</w:t>
        <w:br/>
        <w:t xml:space="preserve">        salt.encode('utf-8'),</w:t>
        <w:br/>
        <w:t xml:space="preserve">        id_card.encode('utf-8'),</w:t>
        <w:br/>
        <w:t xml:space="preserve">        hashlib.sha256</w:t>
        <w:br/>
        <w:t xml:space="preserve">    ).hexdigest()  # 64 字符十六进制字符串</w:t>
      </w:r>
    </w:p>
    <w:p>
      <w:pPr>
        <w:pStyle w:val="Heading3"/>
      </w:pPr>
      <w:r>
        <w:t>3.2 数据库端 HMAC 下推</w:t>
      </w:r>
    </w:p>
    <w:p>
      <w:pPr>
        <w:spacing w:line="360" w:lineRule="auto" w:after="80"/>
      </w:pPr>
      <w:r>
        <w:t xml:space="preserve">在 </w:t>
      </w:r>
      <w:r>
        <w:rPr>
          <w:rFonts w:ascii="Courier New" w:hAnsi="Courier New"/>
          <w:color w:val="B43232"/>
          <w:sz w:val="18"/>
        </w:rPr>
        <w:t>/aggregate</w:t>
      </w:r>
      <w:r>
        <w:t xml:space="preserve"> 端点中，如果数据库支持内建哈希函数，HMAC 计算被下推到 SQL 层，避免将全部行拉回 Python 侧做匹配。</w:t>
      </w:r>
    </w:p>
    <w:p>
      <w:pPr>
        <w:spacing w:line="360" w:lineRule="auto" w:after="80"/>
      </w:pPr>
      <w:r/>
      <w:r>
        <w:rPr>
          <w:b/>
        </w:rPr>
        <w:t>MySQL 实现（`sql_builder.py:273-287`）：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SELECT COALESCE(SUM(salary), 0) AS total_sum,</w:t>
        <w:br/>
        <w:t xml:space="preserve">       COUNT(*) AS total_count,</w:t>
        <w:br/>
        <w:t xml:space="preserve">       COALESCE(MIN(salary), 0) AS total_min,</w:t>
        <w:br/>
        <w:t xml:space="preserve">       COALESCE(MAX(salary), 0) AS total_max,</w:t>
        <w:br/>
        <w:t xml:space="preserve">       COUNT(CASE WHEN salary != 0 THEN 1 END) AS non_zero_count</w:t>
        <w:br/>
        <w:t>FROM talent</w:t>
        <w:br/>
        <w:t>WHERE SHA2(CONCAT(?, id_card), 256) IN (?, ?, ?, ...)</w:t>
      </w:r>
    </w:p>
    <w:p>
      <w:pPr>
        <w:spacing w:line="360" w:lineRule="auto" w:after="80"/>
      </w:pPr>
      <w:r/>
      <w:r>
        <w:rPr>
          <w:b/>
        </w:rPr>
        <w:t>PostgreSQL 实现（`sql_builder.py:289-303`）：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SELECT COALESCE(SUM(salary), 0) AS total_sum,</w:t>
        <w:br/>
        <w:t xml:space="preserve">       COUNT(*) AS total_count,</w:t>
        <w:br/>
        <w:t xml:space="preserve">       COALESCE(MIN(salary), 0) AS total_min,</w:t>
        <w:br/>
        <w:t xml:space="preserve">       COALESCE(MAX(salary), 0) AS total_max,</w:t>
        <w:br/>
        <w:t xml:space="preserve">       COUNT(CASE WHEN salary != 0 THEN 1 END) AS non_zero_count</w:t>
        <w:br/>
        <w:t>FROM overseas</w:t>
        <w:br/>
        <w:t>WHERE encode(sha256((? || id_card)::bytea), 'hex') IN (?, ?, ?, ...)</w:t>
      </w:r>
    </w:p>
    <w:p>
      <w:pPr>
        <w:spacing w:line="360" w:lineRule="auto" w:after="80"/>
      </w:pPr>
      <w:r/>
      <w:r>
        <w:rPr>
          <w:b/>
        </w:rPr>
        <w:t>SQLite 回退（`sql_builder.py:305-309`）：</w:t>
      </w:r>
      <w:r/>
    </w:p>
    <w:p>
      <w:pPr>
        <w:spacing w:line="360" w:lineRule="auto" w:after="80"/>
      </w:pPr>
      <w:r>
        <w:t xml:space="preserve">SQLite 无内建 HMAC 函数，改为 </w:t>
      </w:r>
      <w:r>
        <w:rPr>
          <w:rFonts w:ascii="Courier New" w:hAnsi="Courier New"/>
          <w:color w:val="B43232"/>
          <w:sz w:val="18"/>
        </w:rPr>
        <w:t>SELECT id_card, salary FROM salary</w:t>
      </w:r>
      <w:r>
        <w:t xml:space="preserve"> 拉取全部行，在 Python 侧逐行计算 token 并做集合匹配。</w:t>
      </w:r>
    </w:p>
    <w:p>
      <w:pPr>
        <w:spacing w:line="360" w:lineRule="auto" w:after="80"/>
      </w:pPr>
      <w:r>
        <w:t>下推方案的实际收益：对于一个 30,000 行的薪酬表，下推前需要传输 30,000 行到 Python 侧做 HMAC 匹配（约 3MB 数据传输）。下推后，MySQL/PostgreSQL 在数据库引擎内完成匹配和聚合，只向 Worker 返回 1 行聚合标量（约 100 字节），数据传输量降低四个数量级。</w:t>
      </w:r>
    </w:p>
    <w:p>
      <w:pPr>
        <w:pStyle w:val="Heading3"/>
      </w:pPr>
      <w:r>
        <w:t>3.3 Token 集合求交的两阶段设计</w:t>
      </w:r>
    </w:p>
    <w:p>
      <w:pPr>
        <w:spacing w:line="360" w:lineRule="auto" w:after="80"/>
      </w:pPr>
      <w:r>
        <w:t xml:space="preserve">调度器在 </w:t>
      </w:r>
      <w:r>
        <w:rPr>
          <w:rFonts w:ascii="Courier New" w:hAnsi="Courier New"/>
          <w:color w:val="B43232"/>
          <w:sz w:val="18"/>
        </w:rPr>
        <w:t>_do_intersect()</w:t>
      </w:r>
      <w:r>
        <w:t xml:space="preserve"> 中实现了两种求交模式：</w:t>
      </w:r>
    </w:p>
    <w:p>
      <w:pPr>
        <w:spacing w:line="360" w:lineRule="auto" w:after="80"/>
      </w:pPr>
      <w:r/>
      <w:r>
        <w:rPr>
          <w:b/>
        </w:rPr>
        <w:t>中心求交（location = coordinator）：</w:t>
      </w:r>
      <w:r/>
    </w:p>
    <w:p>
      <w:pPr>
        <w:spacing w:line="360" w:lineRule="auto" w:after="80"/>
      </w:pPr>
      <w:r>
        <w:t>Coordinator 内存中计算所有上游 Worker 返回的 token 集合的交集（Python set intersection），然后将交集 token 列表发送给聚合 Worker。</w:t>
      </w:r>
    </w:p>
    <w:p>
      <w:pPr>
        <w:spacing w:line="360" w:lineRule="auto" w:after="80"/>
      </w:pPr>
      <w:r/>
      <w:r>
        <w:rPr>
          <w:b/>
        </w:rPr>
        <w:t>数据下推（location = Worker，如 worker_c）：</w:t>
      </w:r>
      <w:r/>
    </w:p>
    <w:p>
      <w:pPr>
        <w:spacing w:line="360" w:lineRule="auto" w:after="80"/>
      </w:pPr>
      <w:r>
        <w:t xml:space="preserve">Coordinator 不计算交集，而是将上游 token 做并集去重后，整体发送给目标 Worker。Worker 在 </w:t>
      </w:r>
      <w:r>
        <w:rPr>
          <w:rFonts w:ascii="Courier New" w:hAnsi="Courier New"/>
          <w:color w:val="B43232"/>
          <w:sz w:val="18"/>
        </w:rPr>
        <w:t>/aggregate</w:t>
      </w:r>
      <w:r>
        <w:t xml:space="preserve"> 中通过 HMAC 匹配本地完成实际的求交。这样就省去了 Coordinator 和 Worker 之间一次额外的网络往返——intersect 和 aggregate 合并在同一个 Worker 调用中完成。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# scheduler.py:207-243</w:t>
        <w:br/>
        <w:t>if location == 'coordinator':</w:t>
        <w:br/>
        <w:t xml:space="preserve">    # 中心求交：Python 集合交集</w:t>
        <w:br/>
        <w:t xml:space="preserve">    intersection = token_sets[0]</w:t>
        <w:br/>
        <w:t xml:space="preserve">    for ts in token_sets[1:]:</w:t>
        <w:br/>
        <w:t xml:space="preserve">        intersection = intersection &amp; ts</w:t>
        <w:br/>
        <w:t xml:space="preserve">    tokens = list(intersection)</w:t>
        <w:br/>
        <w:t>else:</w:t>
        <w:br/>
        <w:t xml:space="preserve">    # 数据下推：并集去重，让 Worker 本地匹配</w:t>
        <w:br/>
        <w:t xml:space="preserve">    all_tokens = []</w:t>
        <w:br/>
        <w:t xml:space="preserve">    seen = set()</w:t>
        <w:br/>
        <w:t xml:space="preserve">    for ts in token_sets:</w:t>
        <w:br/>
        <w:t xml:space="preserve">        for t in ts:</w:t>
        <w:br/>
        <w:t xml:space="preserve">            if t not in seen:</w:t>
        <w:br/>
        <w:t xml:space="preserve">                seen.add(t)</w:t>
        <w:br/>
        <w:t xml:space="preserve">                all_tokens.append(t)</w:t>
      </w:r>
    </w:p>
    <w:p>
      <w:pPr>
        <w:pStyle w:val="Heading3"/>
      </w:pPr>
      <w:r>
        <w:t>3.4 出口过滤器</w:t>
      </w:r>
    </w:p>
    <w:p>
      <w:pPr>
        <w:spacing w:line="360" w:lineRule="auto" w:after="80"/>
      </w:pPr>
      <w:r>
        <w:t xml:space="preserve">每个 Worker 在所有 API 响应返回前，强制通过 </w:t>
      </w:r>
      <w:r>
        <w:rPr>
          <w:rFonts w:ascii="Courier New" w:hAnsi="Courier New"/>
          <w:color w:val="B43232"/>
          <w:sz w:val="18"/>
        </w:rPr>
        <w:t>egress_filter.py</w:t>
      </w:r>
      <w:r>
        <w:t xml:space="preserve"> 做 PII 扫描：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PII_PATTERNS = [</w:t>
        <w:br/>
        <w:t xml:space="preserve">    (r'\b\d{17}[\dXx]\b', 'ID Card Number'),    # 18 位身份证号</w:t>
        <w:br/>
        <w:t xml:space="preserve">    (r'\b1[3-9]\d{9}\b', 'Phone Number'),         # 手机号</w:t>
        <w:br/>
        <w:t xml:space="preserve">    (r'[\w\.-]+@[\w\.-]+\.\w+', 'Email Address'), # 邮箱</w:t>
        <w:br/>
        <w:t>]</w:t>
      </w:r>
    </w:p>
    <w:p>
      <w:pPr>
        <w:spacing w:line="360" w:lineRule="auto" w:after="80"/>
      </w:pPr>
      <w:r>
        <w:t xml:space="preserve">响应体被序列化为 JSON 字符串，逐一匹配 PII 正则。匹配到的字符串再与白名单 </w:t>
      </w:r>
      <w:r>
        <w:rPr>
          <w:rFonts w:ascii="Courier New" w:hAnsi="Courier New"/>
          <w:color w:val="B43232"/>
          <w:sz w:val="18"/>
        </w:rPr>
        <w:t>SAFE_VALUES</w:t>
      </w:r>
      <w:r>
        <w:t xml:space="preserve">（方向名称、职称、机构类型等已知枚举值）比对，白名单内的豁免。任何命中 PII 且不在白名单中的响应将被拦截，Worker 日志记录 CRITICAL 告警，向调用方返回 </w:t>
      </w:r>
      <w:r>
        <w:rPr>
          <w:rFonts w:ascii="Courier New" w:hAnsi="Courier New"/>
          <w:color w:val="B43232"/>
          <w:sz w:val="18"/>
        </w:rPr>
        <w:t>PII_LEAK_BLOCKED</w:t>
      </w:r>
      <w:r>
        <w:t xml:space="preserve"> 错误。</w:t>
      </w:r>
    </w:p>
    <w:p>
      <w:pPr>
        <w:pStyle w:val="Heading2"/>
      </w:pPr>
      <w:r>
        <w:t>4. 查询处理管道</w:t>
      </w:r>
    </w:p>
    <w:p>
      <w:pPr>
        <w:pStyle w:val="Heading3"/>
      </w:pPr>
      <w:r>
        <w:t>4.1 自然语言解析（`nl_parser.py`，390 行）</w:t>
      </w:r>
    </w:p>
    <w:p>
      <w:pPr>
        <w:spacing w:line="360" w:lineRule="auto" w:after="80"/>
      </w:pPr>
      <w:r>
        <w:t>解析管道采用</w:t>
      </w:r>
      <w:r>
        <w:rPr>
          <w:b/>
        </w:rPr>
        <w:t>三层递进式架构</w:t>
      </w:r>
      <w:r>
        <w:t>：</w:t>
      </w:r>
    </w:p>
    <w:p>
      <w:pPr>
        <w:spacing w:line="360" w:lineRule="auto" w:after="80"/>
      </w:pPr>
      <w:r/>
      <w:r>
        <w:rPr>
          <w:b/>
        </w:rPr>
        <w:t>Layer 1: LLM 语义解析（`parse_with_llm`）</w:t>
      </w:r>
      <w:r/>
    </w:p>
    <w:p>
      <w:pPr>
        <w:spacing w:line="360" w:lineRule="auto" w:after="80"/>
      </w:pPr>
      <w:r>
        <w:t xml:space="preserve">Coordinator 启动时从 </w:t>
      </w:r>
      <w:r>
        <w:rPr>
          <w:rFonts w:ascii="Courier New" w:hAnsi="Courier New"/>
          <w:color w:val="B43232"/>
          <w:sz w:val="18"/>
        </w:rPr>
        <w:t>LLM_API_BASE</w:t>
      </w:r>
      <w:r>
        <w:t>、</w:t>
      </w:r>
      <w:r>
        <w:rPr>
          <w:rFonts w:ascii="Courier New" w:hAnsi="Courier New"/>
          <w:color w:val="B43232"/>
          <w:sz w:val="18"/>
        </w:rPr>
        <w:t>LLM_API_KEY</w:t>
      </w:r>
      <w:r>
        <w:t>、</w:t>
      </w:r>
      <w:r>
        <w:rPr>
          <w:rFonts w:ascii="Courier New" w:hAnsi="Courier New"/>
          <w:color w:val="B43232"/>
          <w:sz w:val="18"/>
        </w:rPr>
        <w:t>LLM_MODEL</w:t>
      </w:r>
      <w:r>
        <w:t xml:space="preserve"> 环境变量读取 LLM 配置。解析时首先将全局 Schema 视图（</w:t>
      </w:r>
      <w:r>
        <w:rPr>
          <w:rFonts w:ascii="Courier New" w:hAnsi="Courier New"/>
          <w:color w:val="B43232"/>
          <w:sz w:val="18"/>
        </w:rPr>
        <w:t>GlobalSchema.to_prompt_text()</w:t>
      </w:r>
      <w:r>
        <w:t xml:space="preserve"> 生成）与用户查询拼接为 prompt：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你是一个SQL查询解析器。根据以下全局数据视图，将用户的中文查询转换为结构化JSON。</w:t>
        <w:br/>
        <w:br/>
        <w:t># 全局数据视图</w:t>
        <w:br/>
        <w:t>## 人才库 (Worker: worker_a)</w:t>
        <w:br/>
        <w:t xml:space="preserve">  行数: 50000</w:t>
        <w:br/>
        <w:t xml:space="preserve">  - research_field (研究方向/领域): enum, 可选值: 物联网, 人工智能, 新材料, ...</w:t>
        <w:br/>
        <w:t xml:space="preserve">  - title (职称/职位): enum, 可选值: 讲师, 副教授, 教授, 研究员, ...</w:t>
        <w:br/>
        <w:br/>
        <w:t>## 海外经历库 (Worker: worker_b)</w:t>
        <w:br/>
        <w:t xml:space="preserve">  ...</w:t>
        <w:br/>
        <w:br/>
        <w:t>用户查询: 物联网方向、有海外经历的教授平均月收入</w:t>
        <w:br/>
        <w:br/>
        <w:t>请输出严格JSON格式: {"filters": [...], "aggregation": {...}}</w:t>
      </w:r>
    </w:p>
    <w:p>
      <w:pPr>
        <w:spacing w:line="360" w:lineRule="auto" w:after="80"/>
      </w:pPr>
      <w:r>
        <w:t>LLM 返回 JSON 后，调用方做 markdown 代码块剥离（</w:t>
      </w:r>
      <w:r>
        <w:rPr>
          <w:rFonts w:ascii="Courier New" w:hAnsi="Courier New"/>
          <w:color w:val="B43232"/>
          <w:sz w:val="18"/>
        </w:rPr>
        <w:t>re.sub(r'^</w:t>
      </w:r>
      <w:r>
        <w:rPr>
          <w:rFonts w:ascii="Courier New" w:hAnsi="Courier New"/>
          <w:color w:val="B43232"/>
          <w:sz w:val="18"/>
        </w:rPr>
      </w:r>
      <w:r>
        <w:rPr>
          <w:rFonts w:ascii="Courier New" w:hAnsi="Courier New"/>
          <w:color w:val="B43232"/>
          <w:sz w:val="18"/>
        </w:rPr>
        <w:t>(?:json)?\s*', ...)</w:t>
      </w:r>
      <w:r>
        <w:t>）再解析。若未配置 LLM API 或调用失败，静默降级到规则解析。</w:t>
      </w:r>
    </w:p>
    <w:p>
      <w:pPr>
        <w:spacing w:line="360" w:lineRule="auto" w:after="80"/>
      </w:pPr>
      <w:r/>
      <w:r>
        <w:rPr>
          <w:b/>
        </w:rPr>
        <w:t>Layer 2: 锚定与校验（`anchor_and_validate`）</w:t>
      </w:r>
      <w:r/>
    </w:p>
    <w:p>
      <w:pPr>
        <w:spacing w:line="360" w:lineRule="auto" w:after="80"/>
      </w:pPr>
      <w:r>
        <w:t xml:space="preserve">将 LLM 返回的字段名路由到实际 Worker：通过 </w:t>
      </w:r>
      <w:r>
        <w:rPr>
          <w:rFonts w:ascii="Courier New" w:hAnsi="Courier New"/>
          <w:color w:val="B43232"/>
          <w:sz w:val="18"/>
        </w:rPr>
        <w:t>alias_index</w:t>
      </w:r>
      <w:r>
        <w:t xml:space="preserve"> 解析同义词（"研究方向"→</w:t>
      </w:r>
      <w:r>
        <w:rPr>
          <w:rFonts w:ascii="Courier New" w:hAnsi="Courier New"/>
          <w:color w:val="B43232"/>
          <w:sz w:val="18"/>
        </w:rPr>
        <w:t>research_field</w:t>
      </w:r>
      <w:r>
        <w:t xml:space="preserve">），通过 </w:t>
      </w:r>
      <w:r>
        <w:rPr>
          <w:rFonts w:ascii="Courier New" w:hAnsi="Courier New"/>
          <w:color w:val="B43232"/>
          <w:sz w:val="18"/>
        </w:rPr>
        <w:t>field_index</w:t>
      </w:r>
      <w:r>
        <w:t xml:space="preserve"> 锁定包含该字段的 Worker ID 列表，验证字段值是否在已知值域内（如"人工智能"是否在 research_field 的枚举值列表中），对不在值域内的值做子串模糊匹配。</w:t>
      </w:r>
    </w:p>
    <w:p>
      <w:pPr>
        <w:spacing w:line="360" w:lineRule="auto" w:after="80"/>
      </w:pPr>
      <w:r/>
      <w:r>
        <w:rPr>
          <w:b/>
        </w:rPr>
        <w:t>Layer 3: 规则回退（`parse_with_rules`）</w:t>
      </w:r>
      <w:r/>
    </w:p>
    <w:p>
      <w:pPr>
        <w:spacing w:line="360" w:lineRule="auto" w:after="80"/>
      </w:pPr>
      <w:r>
        <w:t>预置 30 条正则模式覆盖 10 类预定义查询模板。规则解析器按顺序匹配查询文本：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patterns = [</w:t>
        <w:br/>
        <w:t xml:space="preserve">    (r'(物联网|人工智能|新材料|生物医药|量子计算)方向', 'research_field', 'eq', None),</w:t>
        <w:br/>
        <w:t xml:space="preserve">    (r'女性', 'gender', 'eq', lambda m: '女'),</w:t>
        <w:br/>
        <w:t xml:space="preserve">    (r'教授', 'title', 'eq', None),</w:t>
        <w:br/>
        <w:t xml:space="preserve">    (r'(\d+)岁以下', 'age', 'lt', lambda m: m.group(1)),</w:t>
        <w:br/>
        <w:t xml:space="preserve">    (r'省级以上奖励', 'max_award_level', 'gte', lambda m: '省级'),</w:t>
        <w:br/>
        <w:t xml:space="preserve">    (r'近(\d+)年', 'pay_year', 'gte', lambda m: str(datetime.now().year - int(m.group(1)) + 1)),</w:t>
        <w:br/>
        <w:t xml:space="preserve">    ...</w:t>
        <w:br/>
        <w:t>]</w:t>
      </w:r>
    </w:p>
    <w:p>
      <w:pPr>
        <w:spacing w:line="360" w:lineRule="auto" w:after="80"/>
      </w:pPr>
      <w:r>
        <w:t>聚合函数通过独立的 agg_patterns 列表匹配（"平均月收入"→</w:t>
      </w:r>
      <w:r>
        <w:rPr>
          <w:rFonts w:ascii="Courier New" w:hAnsi="Courier New"/>
          <w:color w:val="B43232"/>
          <w:sz w:val="18"/>
        </w:rPr>
        <w:t>avg+monthly_income</w:t>
      </w:r>
      <w:r>
        <w:t>，"人数"→</w:t>
      </w:r>
      <w:r>
        <w:rPr>
          <w:rFonts w:ascii="Courier New" w:hAnsi="Courier New"/>
          <w:color w:val="B43232"/>
          <w:sz w:val="18"/>
        </w:rPr>
        <w:t>count+person_token</w:t>
      </w:r>
      <w:r>
        <w:t xml:space="preserve">）。多国家留学支持通过 </w:t>
      </w:r>
      <w:r>
        <w:rPr>
          <w:rFonts w:ascii="Courier New" w:hAnsi="Courier New"/>
          <w:color w:val="B43232"/>
          <w:sz w:val="18"/>
        </w:rPr>
        <w:t>re.findall(r'([美英德日澳]国|澳大利亚)', user_query)</w:t>
      </w:r>
      <w:r>
        <w:t xml:space="preserve"> 提取所有国家名，自动组合为 </w:t>
      </w:r>
      <w:r>
        <w:rPr>
          <w:rFonts w:ascii="Courier New" w:hAnsi="Courier New"/>
          <w:color w:val="B43232"/>
          <w:sz w:val="18"/>
        </w:rPr>
        <w:t>op: 'in'</w:t>
      </w:r>
      <w:r>
        <w:t xml:space="preserve"> 的列表值。</w:t>
      </w:r>
    </w:p>
    <w:p>
      <w:pPr>
        <w:spacing w:line="360" w:lineRule="auto" w:after="80"/>
      </w:pPr>
      <w:r/>
      <w:r>
        <w:rPr>
          <w:b/>
        </w:rPr>
        <w:t>最终输出结构（QueryAST）：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{</w:t>
        <w:br/>
        <w:t xml:space="preserve">  "filters": [</w:t>
        <w:br/>
        <w:t xml:space="preserve">    {"field": "research_field", "op": "eq", "value": "物联网", "workers": ["worker_a"]},</w:t>
        <w:br/>
        <w:t xml:space="preserve">    {"field": "title",        "op": "eq", "value": "教授",   "workers": ["worker_a"]},</w:t>
        <w:br/>
        <w:t xml:space="preserve">    {"field": "has_overseas",  "op": "eq", "value": "true",  "workers": ["worker_b"]}</w:t>
        <w:br/>
        <w:t xml:space="preserve">  ],</w:t>
        <w:br/>
        <w:t xml:space="preserve">  "aggregation": {"field": "monthly_income", "func": "avg", "workers": ["worker_c"]},</w:t>
        <w:br/>
        <w:t xml:space="preserve">  "valid": true,</w:t>
        <w:br/>
        <w:t xml:space="preserve">  "errors": [],</w:t>
        <w:br/>
        <w:t xml:space="preserve">  "parsed_by": "llm"</w:t>
        <w:br/>
        <w:t>}</w:t>
      </w:r>
    </w:p>
    <w:p>
      <w:pPr>
        <w:pStyle w:val="Heading3"/>
      </w:pPr>
      <w:r>
        <w:t>4.2 执行方案枚举（`planner/enumeration.py`，403 行）</w:t>
      </w:r>
    </w:p>
    <w:p>
      <w:pPr>
        <w:spacing w:line="360" w:lineRule="auto" w:after="80"/>
      </w:pPr>
      <w:r>
        <w:t>枚举器根据过滤 Worker 数量和聚合 Worker 位置，穷举所有理论可行的 DAG 拓扑：</w:t>
      </w:r>
    </w:p>
    <w:p>
      <w:pPr>
        <w:spacing w:line="360" w:lineRule="auto" w:after="80"/>
      </w:pPr>
      <w:r/>
      <w:r>
        <w:rPr>
          <w:b/>
        </w:rPr>
        <w:t>情形 1：无过滤条件。</w:t>
      </w:r>
      <w:r>
        <w:t xml:space="preserve"> 直接聚合，单方案：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aggregate(worker_c) → compute(coordinator)</w:t>
      </w:r>
    </w:p>
    <w:p>
      <w:pPr>
        <w:spacing w:line="360" w:lineRule="auto" w:after="80"/>
      </w:pPr>
      <w:r/>
      <w:r>
        <w:rPr>
          <w:b/>
        </w:rPr>
        <w:t>情形 2：单过滤 Worker。</w:t>
      </w:r>
      <w:r>
        <w:t xml:space="preserve"> 无需 intersect，三阶段线性：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filter(worker_a) → aggregate(worker_c) → compute(coordinator)</w:t>
      </w:r>
    </w:p>
    <w:p>
      <w:pPr>
        <w:spacing w:line="360" w:lineRule="auto" w:after="80"/>
      </w:pPr>
      <w:r/>
      <w:r>
        <w:rPr>
          <w:b/>
        </w:rPr>
        <w:t>情形 3：N≥2 个过滤 Worker。</w:t>
      </w:r>
      <w:r>
        <w:t xml:space="preserve"> 穷举全部拓扑组合：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可选值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过滤拓扑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并行（1 种）+ 串行（N! 种排列）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所有 filter_workers 的全排列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求交位置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coordinator + 每个 filter Worker + 聚合 Worker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最多 N+2 个位置</w:t>
            </w:r>
          </w:p>
        </w:tc>
      </w:tr>
    </w:tbl>
    <w:p/>
    <w:p>
      <w:pPr>
        <w:spacing w:line="360" w:lineRule="auto" w:after="80"/>
      </w:pPr>
      <w:r>
        <w:t>例如，2 个过滤 Worker（A, B）+ 1 个聚合 Worker（C），产生：</w:t>
      </w:r>
    </w:p>
    <w:p>
      <w:pPr>
        <w:spacing w:line="360" w:lineRule="auto" w:after="80"/>
      </w:pPr>
      <w:r>
        <w:t xml:space="preserve">- </w:t>
      </w:r>
      <w:r>
        <w:rPr>
          <w:b/>
        </w:rPr>
        <w:t>并行 + 中心求交：</w:t>
      </w:r>
      <w:r>
        <w:t xml:space="preserve"> filter(A) ∥ filter(B) → intersect(coordinator)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并行 + 数据下推（A 求交）：</w:t>
      </w:r>
      <w:r>
        <w:t xml:space="preserve"> filter(A) ∥ filter(B) → intersect(A)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并行 + 数据下推（B 求交）：</w:t>
      </w:r>
      <w:r>
        <w:t xml:space="preserve"> filter(A) ∥ filter(B) → intersect(B)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并行 + 数据下推（C 求交）：</w:t>
      </w:r>
      <w:r>
        <w:t xml:space="preserve"> filter(A) ∥ filter(B) → intersect(C)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串行 A→B + 中心求交：</w:t>
      </w:r>
      <w:r>
        <w:t xml:space="preserve"> filter(A) → filter(B) → intersect(coordinator)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串行 B→A + 中心求交：</w:t>
      </w:r>
      <w:r>
        <w:t xml:space="preserve"> filter(B) → filter(A) → intersect(coordinator) → aggregate(C) → compute</w:t>
      </w:r>
    </w:p>
    <w:p>
      <w:pPr>
        <w:spacing w:line="360" w:lineRule="auto" w:after="80"/>
      </w:pPr>
      <w:r>
        <w:t xml:space="preserve">- </w:t>
      </w:r>
      <w:r>
        <w:rPr>
          <w:b/>
        </w:rPr>
        <w:t>串行 A→B + 数据下推（C 求交）：</w:t>
      </w:r>
      <w:r>
        <w:t xml:space="preserve"> filter(A) → filter(B) → intersect(C) → aggregate(C) → compute</w:t>
      </w:r>
    </w:p>
    <w:p>
      <w:pPr>
        <w:spacing w:line="360" w:lineRule="auto" w:after="80"/>
      </w:pPr>
      <w:r>
        <w:t>- ...（共 4 种并行 + 4×2 种串行 = 12 个方案）</w:t>
      </w:r>
    </w:p>
    <w:p>
      <w:pPr>
        <w:spacing w:line="360" w:lineRule="auto" w:after="80"/>
      </w:pPr>
      <w:r/>
      <w:r>
        <w:rPr>
          <w:b/>
        </w:rPr>
        <w:t>方案校验与修复（`_validate_and_repair_plan`）：</w:t>
      </w:r>
      <w:r/>
    </w:p>
    <w:p>
      <w:pPr>
        <w:spacing w:line="360" w:lineRule="auto" w:after="80"/>
      </w:pPr>
      <w:r>
        <w:t>每个枚举出的原始方案经过以下修复步骤：</w:t>
      </w:r>
    </w:p>
    <w:p>
      <w:pPr>
        <w:spacing w:line="360" w:lineRule="auto" w:after="80"/>
      </w:pPr>
      <w:r>
        <w:t>1. filter/aggregate stage 的 location 必须在 valid_workers 集合内，不在则修正</w:t>
      </w:r>
    </w:p>
    <w:p>
      <w:pPr>
        <w:spacing w:line="360" w:lineRule="auto" w:after="80"/>
      </w:pPr>
      <w:r>
        <w:t>2. compute stage 强制 location='coordinator'</w:t>
      </w:r>
    </w:p>
    <w:p>
      <w:pPr>
        <w:spacing w:line="360" w:lineRule="auto" w:after="80"/>
      </w:pPr>
      <w:r>
        <w:t>3. 移除对应 Worker 无谓词的 filter stage</w:t>
      </w:r>
    </w:p>
    <w:p>
      <w:pPr>
        <w:spacing w:line="360" w:lineRule="auto" w:after="80"/>
      </w:pPr>
      <w:r>
        <w:t>4. 若存在 2+ 个不同 Worker 的 filter stage 但没有 intersect stage，自动插入</w:t>
      </w:r>
    </w:p>
    <w:p>
      <w:pPr>
        <w:spacing w:line="360" w:lineRule="auto" w:after="80"/>
      </w:pPr>
      <w:r>
        <w:t>5. 修复后的依赖关系：移除指向已删除 stage 的 depends_on 引用</w:t>
      </w:r>
    </w:p>
    <w:p>
      <w:pPr>
        <w:pStyle w:val="Heading3"/>
      </w:pPr>
      <w:r>
        <w:t>4.3 LLM 方案生成（`planner/generation.py`，87 行）</w:t>
      </w:r>
    </w:p>
    <w:p>
      <w:pPr>
        <w:spacing w:line="360" w:lineRule="auto" w:after="80"/>
      </w:pPr>
      <w:r>
        <w:t>如果配置了 LLM API，在穷举枚举之后额外调用 LLM 生成执行方案。LLM 接收的 prompt（</w:t>
      </w:r>
      <w:r>
        <w:rPr>
          <w:rFonts w:ascii="Courier New" w:hAnsi="Courier New"/>
          <w:color w:val="B43232"/>
          <w:sz w:val="18"/>
        </w:rPr>
        <w:t>planner/prompt.py</w:t>
      </w:r>
      <w:r>
        <w:t xml:space="preserve"> 构建）包含：查询 AST 摘要、各 Worker 的行数和基准延迟、预检查命中数、方案生成规则（5 条约束）。</w:t>
      </w:r>
    </w:p>
    <w:p>
      <w:pPr>
        <w:spacing w:line="360" w:lineRule="auto" w:after="80"/>
      </w:pPr>
      <w:r>
        <w:t xml:space="preserve">LLM 返回的 JSON 包含 </w:t>
      </w:r>
      <w:r>
        <w:rPr>
          <w:rFonts w:ascii="Courier New" w:hAnsi="Courier New"/>
          <w:color w:val="B43232"/>
          <w:sz w:val="18"/>
        </w:rPr>
        <w:t>plans</w:t>
      </w:r>
      <w:r>
        <w:t xml:space="preserve"> 数组，每个 plan 含 </w:t>
      </w:r>
      <w:r>
        <w:rPr>
          <w:rFonts w:ascii="Courier New" w:hAnsi="Courier New"/>
          <w:color w:val="B43232"/>
          <w:sz w:val="18"/>
        </w:rPr>
        <w:t>stages</w:t>
      </w:r>
      <w:r>
        <w:t xml:space="preserve"> 列表。生成的方案经 </w:t>
      </w:r>
      <w:r>
        <w:rPr>
          <w:rFonts w:ascii="Courier New" w:hAnsi="Courier New"/>
          <w:color w:val="B43232"/>
          <w:sz w:val="18"/>
        </w:rPr>
        <w:t>_validate_and_repair_plan</w:t>
      </w:r>
      <w:r>
        <w:t xml:space="preserve"> 校验后，通过拓扑签名去重（</w:t>
      </w:r>
      <w:r>
        <w:rPr>
          <w:rFonts w:ascii="Courier New" w:hAnsi="Courier New"/>
          <w:color w:val="B43232"/>
          <w:sz w:val="18"/>
        </w:rPr>
        <w:t>_plan_topology_signature</w:t>
      </w:r>
      <w:r>
        <w:t>）与穷举方案合并。LLM 返回方案不足 2 个时，自动补充规则生成方案。</w:t>
      </w:r>
    </w:p>
    <w:p>
      <w:pPr>
        <w:spacing w:line="360" w:lineRule="auto" w:after="80"/>
      </w:pPr>
      <w:r>
        <w:t>LLM 的作用是跳出穷举空间的"创造性补充"——穷举覆盖了理论所有组合，但 LLM 可能基于语义理解跳过明显不合理的组合（如"命中数 50000 的 Worker 不应放在串行链的第一位"），生成的方案质量更高。</w:t>
      </w:r>
    </w:p>
    <w:p>
      <w:pPr>
        <w:pStyle w:val="Heading3"/>
      </w:pPr>
      <w:r>
        <w:t>4.4 代价模型（`planner/cost_model.py`，206 行）</w:t>
      </w:r>
    </w:p>
    <w:p>
      <w:pPr>
        <w:spacing w:line="360" w:lineRule="auto" w:after="80"/>
      </w:pPr>
      <w:r>
        <w:t xml:space="preserve">每个方案的 </w:t>
      </w:r>
      <w:r>
        <w:rPr>
          <w:rFonts w:ascii="Courier New" w:hAnsi="Courier New"/>
          <w:color w:val="B43232"/>
          <w:sz w:val="18"/>
        </w:rPr>
        <w:t>compute_cost()</w:t>
      </w:r>
      <w:r>
        <w:t xml:space="preserve"> 接收预检查命中数（</w:t>
      </w:r>
      <w:r>
        <w:rPr>
          <w:rFonts w:ascii="Courier New" w:hAnsi="Courier New"/>
          <w:color w:val="B43232"/>
          <w:sz w:val="18"/>
        </w:rPr>
        <w:t>precheck_counts</w:t>
      </w:r>
      <w:r>
        <w:t>），为每个 stage 估算真实耗时：</w:t>
      </w:r>
    </w:p>
    <w:p>
      <w:pPr>
        <w:spacing w:line="360" w:lineRule="auto" w:after="80"/>
      </w:pPr>
      <w:r/>
      <w:r>
        <w:rPr>
          <w:b/>
        </w:rPr>
        <w:t>Filter 阶段：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filter_db_ms = scan_ms × (hit_count / row_count) + 5  # 数据库按比例扫描</w:t>
        <w:br/>
        <w:t>filter_network_ms = RTT + hit_count × TOKEN_TRANSFER_MS_PER_TOKEN  # 网络传输</w:t>
      </w:r>
    </w:p>
    <w:p>
      <w:pPr>
        <w:spacing w:line="360" w:lineRule="auto" w:after="80"/>
      </w:pPr>
      <w:r/>
      <w:r>
        <w:rPr>
          <w:b/>
        </w:rPr>
        <w:t>Intersect 阶段：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intersect_ms = 3ms  # Python set intersection 极快</w:t>
        <w:br/>
        <w:t># 如果求交在 Worker 端（非 coordinator），加一次网络 RTT</w:t>
      </w:r>
    </w:p>
    <w:p>
      <w:pPr>
        <w:spacing w:line="360" w:lineRule="auto" w:after="80"/>
      </w:pPr>
      <w:r/>
      <w:r>
        <w:rPr>
          <w:b/>
        </w:rPr>
        <w:t>Aggregate 阶段：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agg_db_ms = worker_scan_ms × 0.4  # 热缓存扫描（WARM_CACHE_FACTOR）</w:t>
        <w:br/>
        <w:t>agg_hmac_ms = worker_row_count × 1μs / 1000  # 每行 HMAC 计算</w:t>
        <w:br/>
        <w:t>agg_network_ms = RTT + token_count × 传输速率  # 非 colocated 时加 token 传输</w:t>
        <w:br/>
        <w:t># 当 intersect 与 aggregate 在同一 Worker（colocated），省去 token 传输</w:t>
      </w:r>
    </w:p>
    <w:p>
      <w:pPr>
        <w:spacing w:line="360" w:lineRule="auto" w:after="80"/>
      </w:pPr>
      <w:r/>
      <w:r>
        <w:rPr>
          <w:b/>
        </w:rPr>
        <w:t>Compute 阶段：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compute_ms = 1ms  # Coordinator 内存汇总</w:t>
      </w:r>
    </w:p>
    <w:p>
      <w:pPr>
        <w:spacing w:line="360" w:lineRule="auto" w:after="80"/>
      </w:pPr>
      <w:r/>
      <w:r>
        <w:rPr>
          <w:b/>
        </w:rPr>
        <w:t>DAG 感知的总体耗时计算：</w:t>
      </w:r>
      <w:r/>
    </w:p>
    <w:p>
      <w:pPr>
        <w:spacing w:line="360" w:lineRule="auto" w:after="80"/>
      </w:pPr>
      <w:r>
        <w:t>代价模型区分并发组和顺序阶段：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# 并发组：取组内最大耗时（并行执行）</w:t>
        <w:br/>
        <w:t>for gid, sids in concurrent_groups.items():</w:t>
        <w:br/>
        <w:t xml:space="preserve">    group_max = max(stage_costs[sid]['total_ms'] for sid in valid_sids)</w:t>
        <w:br/>
        <w:t xml:space="preserve">    total_ms += group_max</w:t>
        <w:br/>
        <w:br/>
        <w:t># 顺序阶段：累加（串行执行）</w:t>
        <w:br/>
        <w:t>for sid in sequential_stages:</w:t>
        <w:br/>
        <w:t xml:space="preserve">    total_ms += stage_costs[sid]['total_ms']</w:t>
      </w:r>
    </w:p>
    <w:p>
      <w:pPr>
        <w:spacing w:line="360" w:lineRule="auto" w:after="80"/>
      </w:pPr>
      <w:r>
        <w:t xml:space="preserve">排序后首位标记 </w:t>
      </w:r>
      <w:r>
        <w:rPr>
          <w:rFonts w:ascii="Courier New" w:hAnsi="Courier New"/>
          <w:color w:val="B43232"/>
          <w:sz w:val="18"/>
        </w:rPr>
        <w:t>recommended: True</w:t>
      </w:r>
      <w:r>
        <w:t>，预估精度通常在 60%-90% 范围内。</w:t>
      </w:r>
    </w:p>
    <w:p>
      <w:pPr>
        <w:pStyle w:val="Heading3"/>
      </w:pPr>
      <w:r>
        <w:t>4.5 方案描述生成（`planner/description.py`，181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_generate_friendly_description()</w:t>
      </w:r>
      <w:r>
        <w:t xml:space="preserve"> 解析 DAG 结构，生成面向非技术用户的分步中文说明。它能识别四种拓扑模式：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拓扑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识别特征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示例名称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并行+中心求交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filter 含 concurrent_group，intersect location=coordinator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"并行查询 — 2个数据源同时过滤"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数据下推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filter 含 concurrent_group，intersect location=Worker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"数据下推 — 薪酬库本地求交"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串行 A→B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filter 通过 depends_on 串联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"串行查询 — 先查人才库"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直接聚合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无 filter stage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"直接统计方案"</w:t>
            </w:r>
          </w:p>
        </w:tc>
      </w:tr>
    </w:tbl>
    <w:p/>
    <w:p>
      <w:pPr>
        <w:spacing w:line="360" w:lineRule="auto" w:after="80"/>
      </w:pPr>
      <w:r>
        <w:t>每个方案附带中文数字编号的分步骤描述：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第一步：同时在「人才库」和「海外库」中各自查找符合条件的人员，生成匿名标识</w:t>
        <w:br/>
        <w:t>第二步：在中心节点比对各方匿名标识，取交集找出共同覆盖的人员</w:t>
        <w:br/>
        <w:t>第三步：将中心节点求交后的共同人员列表传入「薪酬库」，计算所需的统计数据</w:t>
        <w:br/>
        <w:t>第四步：在中心节点（主控）汇总各数据源统计结果，得出最终答案</w:t>
      </w:r>
    </w:p>
    <w:p>
      <w:pPr>
        <w:pStyle w:val="Heading3"/>
      </w:pPr>
      <w:r>
        <w:t>4.6 方案编排主流程（`planner/orchestrate.py`，88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generate_and_rank_plans()</w:t>
      </w:r>
      <w:r>
        <w:t xml:space="preserve"> 是面向 Coordinator 的唯一入口：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1. run_precheck()         → 并行向所有过滤 Worker 发送 /count，获取命中数</w:t>
        <w:br/>
        <w:t>2. _enumerate_all_plans() → 穷举所有理论可行拓扑</w:t>
        <w:br/>
        <w:t>3. generate_plans_with_llm() → LLM 生成补充方案（可选），_merge_plans 去重</w:t>
        <w:br/>
        <w:t>4. compute_cost() × N     → 为每个方案计算预估耗时</w:t>
        <w:br/>
        <w:t>5. _generate_friendly_description() × N → 为每个方案生成中文说明</w:t>
        <w:br/>
        <w:t>6. rank_plans()           → 按预估耗时排序，首位标记推荐</w:t>
        <w:br/>
        <w:t>7. 按 friendly_description 去重 → 取 top 4 → 重编号 P1..P4</w:t>
      </w:r>
    </w:p>
    <w:p>
      <w:pPr>
        <w:pStyle w:val="Heading3"/>
      </w:pPr>
      <w:r>
        <w:t>4.7 预检查（`planner/precheck.py`，47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run_precheck()</w:t>
      </w:r>
      <w:r>
        <w:t xml:space="preserve"> 在方案枚举之前执行。它解析 query_ast 的 filters，按 Worker 分组谓词，然后通过 </w:t>
      </w:r>
      <w:r>
        <w:rPr>
          <w:rFonts w:ascii="Courier New" w:hAnsi="Courier New"/>
          <w:color w:val="B43232"/>
          <w:sz w:val="18"/>
        </w:rPr>
        <w:t>asyncio.gather</w:t>
      </w:r>
      <w:r>
        <w:t xml:space="preserve"> 并行向所有涉及的 Worker 发送 </w:t>
      </w:r>
      <w:r>
        <w:rPr>
          <w:rFonts w:ascii="Courier New" w:hAnsi="Courier New"/>
          <w:color w:val="B43232"/>
          <w:sz w:val="18"/>
        </w:rPr>
        <w:t>/count</w:t>
      </w:r>
      <w:r>
        <w:t xml:space="preserve"> 请求：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Worker A: POST /count {"predicates": [{"field":"research_field","op":"eq","value":"物联网"},{"field":"title","op":"eq","value":"教授"}]}</w:t>
        <w:br/>
        <w:t>Worker B: POST /count {"predicates": [{"field":"has_overseas","op":"eq","value":"true"}]}</w:t>
      </w:r>
    </w:p>
    <w:p>
      <w:pPr>
        <w:spacing w:line="360" w:lineRule="auto" w:after="80"/>
      </w:pPr>
      <w:r>
        <w:t>返回的命中数（例如 worker_a: 1200 人，worker_b: 8500 人）被传递给代价模型，使筛选阶段的预估能从"全表扫描"修正为"按实际命中比例扫描"。Worker 请求失败时使用 100 作为保守回退值。</w:t>
      </w:r>
    </w:p>
    <w:p>
      <w:pPr>
        <w:pStyle w:val="Heading2"/>
      </w:pPr>
      <w:r>
        <w:t>5. DAG 调度引擎（`scheduler.py`，347 行）</w:t>
      </w:r>
    </w:p>
    <w:p>
      <w:pPr>
        <w:pStyle w:val="Heading3"/>
      </w:pPr>
      <w:r>
        <w:t>5.1 执行模型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DAGScheduler</w:t>
      </w:r>
      <w:r>
        <w:t xml:space="preserve"> 将执行方案建模为有向无环图，节点为四种原子操作，边由 </w:t>
      </w:r>
      <w:r>
        <w:rPr>
          <w:rFonts w:ascii="Courier New" w:hAnsi="Courier New"/>
          <w:color w:val="B43232"/>
          <w:sz w:val="18"/>
        </w:rPr>
        <w:t>depends_on</w:t>
      </w:r>
      <w:r>
        <w:t xml:space="preserve"> 声明。调度器持有 </w:t>
      </w:r>
      <w:r>
        <w:rPr>
          <w:rFonts w:ascii="Courier New" w:hAnsi="Courier New"/>
          <w:color w:val="B43232"/>
          <w:sz w:val="18"/>
        </w:rPr>
        <w:t>results: dict[str, dict]</w:t>
      </w:r>
      <w:r>
        <w:t xml:space="preserve">（stage_id → Worker 返回值）和 </w:t>
      </w:r>
      <w:r>
        <w:rPr>
          <w:rFonts w:ascii="Courier New" w:hAnsi="Courier New"/>
          <w:color w:val="B43232"/>
          <w:sz w:val="18"/>
        </w:rPr>
        <w:t>stage_times: dict[str, float]</w:t>
      </w:r>
      <w:r>
        <w:t>（stage_id → 实际耗时毫秒数）。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class DAGScheduler:</w:t>
        <w:br/>
        <w:t xml:space="preserve">    def __init__(self, worker_urls: dict, event_callback: Optional[EventCallback] = None):</w:t>
        <w:br/>
        <w:t xml:space="preserve">        self.worker_urls = worker_urls          # {"worker_a": "http://worker_a:8001", ...}</w:t>
        <w:br/>
        <w:t xml:space="preserve">        self.event_callback = event_callback     # WebSocket 推送回调</w:t>
        <w:br/>
        <w:t xml:space="preserve">        self.results = {}                        # stage_id → result</w:t>
        <w:br/>
        <w:t xml:space="preserve">        self.stage_times = {}                    # stage_id → elapsed_ms</w:t>
      </w:r>
    </w:p>
    <w:p>
      <w:pPr>
        <w:pStyle w:val="Heading3"/>
      </w:pPr>
      <w:r>
        <w:t>5.2 调度算法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async def execute_plan(self, plan: dict) -&gt; dict:</w:t>
        <w:br/>
        <w:t xml:space="preserve">    stages = plan.get('stages', [])</w:t>
        <w:br/>
        <w:t xml:space="preserve">    completed = set()</w:t>
        <w:br/>
        <w:br/>
        <w:t xml:space="preserve">    while len(completed) &lt; len(stages):</w:t>
        <w:br/>
        <w:t xml:space="preserve">        # 扫描所有依赖已满足的 stage</w:t>
        <w:br/>
        <w:t xml:space="preserve">        ready = [s for s in stages</w:t>
        <w:br/>
        <w:t xml:space="preserve">                 if s['id'] not in completed</w:t>
        <w:br/>
        <w:t xml:space="preserve">                 and all(d in completed for d in s.get('depends_on', []))]</w:t>
        <w:br/>
        <w:br/>
        <w:t xml:space="preserve">        if not ready:</w:t>
        <w:br/>
        <w:t xml:space="preserve">            logger.error("Deadlock detected!")</w:t>
        <w:br/>
        <w:t xml:space="preserve">            break</w:t>
        <w:br/>
        <w:br/>
        <w:t xml:space="preserve">        # 分组：并发组 vs 顺序组</w:t>
        <w:br/>
        <w:t xml:space="preserve">        concurrent = [s for s in ready if 'concurrent_group' in s]</w:t>
        <w:br/>
        <w:t xml:space="preserve">        sequential = [s for s in ready if 'concurrent_group' not in s]</w:t>
        <w:br/>
        <w:br/>
        <w:t xml:space="preserve">        # 并发组：按 concurrent_group 值分组，每组内 asyncio.gather 并行执行</w:t>
        <w:br/>
        <w:t xml:space="preserve">        for gid, group_stages in groups.items():</w:t>
        <w:br/>
        <w:t xml:space="preserve">            await asyncio.gather(*[self._execute_stage(s) for s in group_stages])</w:t>
        <w:br/>
        <w:t xml:space="preserve">            for s in group_stages:</w:t>
        <w:br/>
        <w:t xml:space="preserve">                completed.add(s['id'])</w:t>
        <w:br/>
        <w:br/>
        <w:t xml:space="preserve">        # 顺序组：逐个串行执行</w:t>
        <w:br/>
        <w:t xml:space="preserve">        for s in sequential:</w:t>
        <w:br/>
        <w:t xml:space="preserve">            await self._execute_stage(s)</w:t>
        <w:br/>
        <w:t xml:space="preserve">            completed.add(s['id'])</w:t>
      </w:r>
    </w:p>
    <w:p>
      <w:pPr>
        <w:spacing w:line="360" w:lineRule="auto" w:after="80"/>
      </w:pPr>
      <w:r>
        <w:t>关键设计点：</w:t>
      </w:r>
    </w:p>
    <w:p>
      <w:pPr>
        <w:spacing w:line="360" w:lineRule="auto" w:after="80"/>
      </w:pPr>
      <w:r>
        <w:t>- 每轮迭代重新扫描就绪节点，支持动态 DAG（虽然当前固定拓扑用不上，但为扩展留了空间）</w:t>
      </w:r>
    </w:p>
    <w:p>
      <w:pPr>
        <w:spacing w:line="360" w:lineRule="auto" w:after="80"/>
      </w:pPr>
      <w:r>
        <w:t>- 死锁检测：ready 为空且未全部完成时打印错误并退出</w:t>
      </w:r>
    </w:p>
    <w:p>
      <w:pPr>
        <w:spacing w:line="360" w:lineRule="auto" w:after="80"/>
      </w:pPr>
      <w:r>
        <w:t xml:space="preserve">- 并发粒度：同一 </w:t>
      </w:r>
      <w:r>
        <w:rPr>
          <w:rFonts w:ascii="Courier New" w:hAnsi="Courier New"/>
          <w:color w:val="B43232"/>
          <w:sz w:val="18"/>
        </w:rPr>
        <w:t>concurrent_group</w:t>
      </w:r>
      <w:r>
        <w:t xml:space="preserve"> 值的所有 stage 在同一 </w:t>
      </w:r>
      <w:r>
        <w:rPr>
          <w:rFonts w:ascii="Courier New" w:hAnsi="Courier New"/>
          <w:color w:val="B43232"/>
          <w:sz w:val="18"/>
        </w:rPr>
        <w:t>gather</w:t>
      </w:r>
      <w:r>
        <w:t xml:space="preserve"> 中执行</w:t>
      </w:r>
    </w:p>
    <w:p>
      <w:pPr>
        <w:pStyle w:val="Heading3"/>
      </w:pPr>
      <w:r>
        <w:t>5.3 四种原子操作的详细实现</w:t>
      </w:r>
    </w:p>
    <w:p>
      <w:pPr>
        <w:spacing w:line="360" w:lineRule="auto" w:after="80"/>
      </w:pPr>
      <w:r/>
      <w:r>
        <w:rPr>
          <w:b/>
        </w:rPr>
        <w:t>Filter（`_do_filter`，`scheduler.py:191-205`）：</w:t>
      </w:r>
      <w:r/>
    </w:p>
    <w:p>
      <w:pPr>
        <w:spacing w:line="360" w:lineRule="auto" w:after="80"/>
      </w:pPr>
      <w:r>
        <w:t xml:space="preserve">向目标 Worker 的 </w:t>
      </w:r>
      <w:r>
        <w:rPr>
          <w:rFonts w:ascii="Courier New" w:hAnsi="Courier New"/>
          <w:color w:val="B43232"/>
          <w:sz w:val="18"/>
        </w:rPr>
        <w:t>/filter</w:t>
      </w:r>
      <w:r>
        <w:t xml:space="preserve"> 端点发送谓词列表，Worker 执行 </w:t>
      </w:r>
      <w:r>
        <w:rPr>
          <w:rFonts w:ascii="Courier New" w:hAnsi="Courier New"/>
          <w:color w:val="B43232"/>
          <w:sz w:val="18"/>
        </w:rPr>
        <w:t>SELECT WHERE ...</w:t>
      </w:r>
      <w:r>
        <w:t xml:space="preserve"> 后返回匹配行的盲化 token。请求和响应示例：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POST http://worker_a:8001/filter</w:t>
        <w:br/>
        <w:t>Body: {"predicates": [</w:t>
        <w:br/>
        <w:t xml:space="preserve">  {"field":"research_field", "op":"eq", "value":"物联网"},</w:t>
        <w:br/>
        <w:t xml:space="preserve">  {"field":"title", "op":"eq", "value":"教授"}</w:t>
        <w:br/>
        <w:t>]}</w:t>
        <w:br/>
        <w:br/>
        <w:t>Response: {</w:t>
        <w:br/>
        <w:t xml:space="preserve">  "tokens": ["a3f2c8d1...", "b4e1a7f3...", ...],  // 1200 个 hex token</w:t>
        <w:br/>
        <w:t xml:space="preserve">  "count": 1200,</w:t>
        <w:br/>
        <w:t xml:space="preserve">  "sql": "SELECT person_token FROM talent WHERE research_field = '物联网' AND title = '教授'"</w:t>
        <w:br/>
        <w:t>}</w:t>
      </w:r>
    </w:p>
    <w:p>
      <w:pPr>
        <w:spacing w:line="360" w:lineRule="auto" w:after="80"/>
      </w:pPr>
      <w:r/>
      <w:r>
        <w:rPr>
          <w:b/>
        </w:rPr>
        <w:t>Intersect（`_do_intersect`，`scheduler.py:207-243`）：</w:t>
      </w:r>
      <w:r/>
    </w:p>
    <w:p>
      <w:pPr>
        <w:spacing w:line="360" w:lineRule="auto" w:after="80"/>
      </w:pPr>
      <w:r>
        <w:t>收集上游所有 filter/intersect 阶段的 token 列表。两种模式：</w:t>
      </w:r>
    </w:p>
    <w:p>
      <w:pPr>
        <w:spacing w:line="360" w:lineRule="auto" w:after="80"/>
      </w:pPr>
      <w:r>
        <w:t>- 中心求交（location=coordinator）：</w:t>
      </w:r>
      <w:r>
        <w:rPr>
          <w:rFonts w:ascii="Courier New" w:hAnsi="Courier New"/>
          <w:color w:val="B43232"/>
          <w:sz w:val="18"/>
        </w:rPr>
        <w:t>intersection = set(tokens_A) &amp; set(tokens_B)</w:t>
      </w:r>
      <w:r>
        <w:t>，输出交集列表</w:t>
      </w:r>
    </w:p>
    <w:p>
      <w:pPr>
        <w:spacing w:line="360" w:lineRule="auto" w:after="80"/>
      </w:pPr>
      <w:r>
        <w:t>- 数据下推（location=Worker）：</w:t>
      </w:r>
      <w:r>
        <w:rPr>
          <w:rFonts w:ascii="Courier New" w:hAnsi="Courier New"/>
          <w:color w:val="B43232"/>
          <w:sz w:val="18"/>
        </w:rPr>
        <w:t>union = list(set(tokens_A) | set(tokens_B))</w:t>
      </w:r>
      <w:r>
        <w:t>，输出并集列表，由 Worker 在 aggregate 阶段本地匹配</w:t>
      </w:r>
    </w:p>
    <w:p>
      <w:pPr>
        <w:spacing w:line="360" w:lineRule="auto" w:after="80"/>
      </w:pPr>
      <w:r>
        <w:t>数据下推跳过 Coordinator 侧的集合交集计算，intersect 和 aggregate 合并为一次 Worker 调用。token 列表通过 HTTP JSON body 传输给 Worker，由 Worker 在 SQL WHERE 子句或 Python 循环中完成匹配。</w:t>
      </w:r>
    </w:p>
    <w:p>
      <w:pPr>
        <w:spacing w:line="360" w:lineRule="auto" w:after="80"/>
      </w:pPr>
      <w:r/>
      <w:r>
        <w:rPr>
          <w:b/>
        </w:rPr>
        <w:t>Aggregate（`_do_aggregate`，`scheduler.py:245-283`）：</w:t>
      </w:r>
      <w:r/>
    </w:p>
    <w:p>
      <w:pPr>
        <w:spacing w:line="360" w:lineRule="auto" w:after="80"/>
      </w:pPr>
      <w:r>
        <w:t>将 intersect 产生的 token 列表发送给聚合 Worker：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POST http://worker_c:8003/aggregate</w:t>
        <w:br/>
        <w:t>Body: {</w:t>
        <w:br/>
        <w:t xml:space="preserve">  "tokens": ["a3f2c8d1...", "b4e1a7f3...", ...],  // 交集后的 token 列表</w:t>
        <w:br/>
        <w:t xml:space="preserve">  "agg_field": "monthly_income",</w:t>
        <w:br/>
        <w:t xml:space="preserve">  "agg_func": "avg"</w:t>
        <w:br/>
        <w:t>}</w:t>
        <w:br/>
        <w:br/>
        <w:t>Response: {</w:t>
        <w:br/>
        <w:t xml:space="preserve">  "sum": 12500000.0,</w:t>
        <w:br/>
        <w:t xml:space="preserve">  "count": 850,</w:t>
        <w:br/>
        <w:t xml:space="preserve">  "min": 5000.0,</w:t>
        <w:br/>
        <w:t xml:space="preserve">  "max": 45000.0,</w:t>
        <w:br/>
        <w:t xml:space="preserve">  "value": 14705.88,    // 预计算的 avg 值</w:t>
        <w:br/>
        <w:t xml:space="preserve">  "func": "avg"</w:t>
        <w:br/>
        <w:t>}</w:t>
      </w:r>
    </w:p>
    <w:p>
      <w:pPr>
        <w:spacing w:line="360" w:lineRule="auto" w:after="80"/>
      </w:pPr>
      <w:r>
        <w:t>MySQL/PostgreSQL 的 HMAC 在 SQL 层完成，SQLite 在 Python 侧逐行匹配。</w:t>
      </w:r>
    </w:p>
    <w:p>
      <w:pPr>
        <w:spacing w:line="360" w:lineRule="auto" w:after="80"/>
      </w:pPr>
      <w:r/>
      <w:r>
        <w:rPr>
          <w:b/>
        </w:rPr>
        <w:t>Compute（`_do_compute`，`scheduler.py:284-337`）：</w:t>
      </w:r>
      <w:r/>
    </w:p>
    <w:p>
      <w:pPr>
        <w:spacing w:line="360" w:lineRule="auto" w:after="80"/>
      </w:pPr>
      <w:r>
        <w:t xml:space="preserve">在 Coordinator 内存中汇总多个 Worker 的部分聚合结果。对于 avg 函数，使用 Worker 预计算的 </w:t>
      </w:r>
      <w:r>
        <w:rPr>
          <w:rFonts w:ascii="Courier New" w:hAnsi="Courier New"/>
          <w:color w:val="B43232"/>
          <w:sz w:val="18"/>
        </w:rPr>
        <w:t>value</w:t>
      </w:r>
      <w:r>
        <w:t>（非零行正确均值）：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if agg_func == 'avg':</w:t>
        <w:br/>
        <w:t xml:space="preserve">    worker_values = [r.get('value') for d in depends</w:t>
        <w:br/>
        <w:t xml:space="preserve">                     if (r := self.results.get(d)) and r.get('value') is not None]</w:t>
        <w:br/>
        <w:t xml:space="preserve">    if worker_values:</w:t>
        <w:br/>
        <w:t xml:space="preserve">        final_value = round(sum(worker_values) / len(worker_values), 2)</w:t>
        <w:br/>
        <w:t xml:space="preserve">    else:</w:t>
        <w:br/>
        <w:t xml:space="preserve">        final_value = round(total_sum / total_count, 2) if total_count &gt; 0 else 0</w:t>
      </w:r>
    </w:p>
    <w:p>
      <w:pPr>
        <w:pStyle w:val="Heading3"/>
      </w:pPr>
      <w:r>
        <w:t>5.4 WebSocket 实时事件流</w:t>
      </w:r>
    </w:p>
    <w:p>
      <w:pPr>
        <w:spacing w:line="360" w:lineRule="auto" w:after="80"/>
      </w:pPr>
      <w:r>
        <w:t xml:space="preserve">调度器在每个状态转换点调用 </w:t>
      </w:r>
      <w:r>
        <w:rPr>
          <w:rFonts w:ascii="Courier New" w:hAnsi="Courier New"/>
          <w:color w:val="B43232"/>
          <w:sz w:val="18"/>
        </w:rPr>
        <w:t>_push_event()</w:t>
      </w:r>
      <w:r>
        <w:t>，将事件推送到所有订阅该 query_id 的 WebSocket 连接：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触发时机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携带数据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`execution_start`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开始执行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plan_id, plan_name, estimated_ms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`stage_start`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单个 stage 开始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stage_id, stage_type, location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`stage_complete`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单个 stage 完成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stage_id, elapsed_ms, result_summary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`stage_error`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单个 stage 异常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stage_id, error message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`execution_complete`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全部 stage 完成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total_ms, stage_times 汇总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`query_complete`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最终结果就绪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total_elapsed_ms, result value, accuracy</w:t>
            </w:r>
          </w:p>
        </w:tc>
      </w:tr>
    </w:tbl>
    <w:p/>
    <w:p>
      <w:pPr>
        <w:spacing w:line="360" w:lineRule="auto" w:after="80"/>
      </w:pPr>
      <w:r>
        <w:t xml:space="preserve">事件回调通过 </w:t>
      </w:r>
      <w:r>
        <w:rPr>
          <w:rFonts w:ascii="Courier New" w:hAnsi="Courier New"/>
          <w:color w:val="B43232"/>
          <w:sz w:val="18"/>
        </w:rPr>
        <w:t>inspect.iscoroutinefunction</w:t>
      </w:r>
      <w:r>
        <w:t xml:space="preserve"> 自动检测同步/异步：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async def _push_event(self, event: str, data: dict):</w:t>
        <w:br/>
        <w:t xml:space="preserve">    if inspect.iscoroutinefunction(self.event_callback):</w:t>
        <w:br/>
        <w:t xml:space="preserve">        await self.event_callback(event, payload)</w:t>
        <w:br/>
        <w:t xml:space="preserve">    else:</w:t>
        <w:br/>
        <w:t xml:space="preserve">        self.event_callback(event, payload)</w:t>
      </w:r>
    </w:p>
    <w:p>
      <w:pPr>
        <w:pStyle w:val="Heading3"/>
      </w:pPr>
      <w:r>
        <w:t>5.5 WebSocket 连接管理</w:t>
      </w:r>
    </w:p>
    <w:p>
      <w:pPr>
        <w:spacing w:line="360" w:lineRule="auto" w:after="80"/>
      </w:pPr>
      <w:r>
        <w:t xml:space="preserve">Coordinator 在 </w:t>
      </w:r>
      <w:r>
        <w:rPr>
          <w:rFonts w:ascii="Courier New" w:hAnsi="Courier New"/>
          <w:color w:val="B43232"/>
          <w:sz w:val="18"/>
        </w:rPr>
        <w:t>ws_connections: dict[str, list[WebSocket]]</w:t>
      </w:r>
      <w:r>
        <w:t xml:space="preserve"> 中维护每个查询 ID 的活跃连接列表。写入时的快照迭代防止并发修改：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for ws in list(ws_connections[qid]):  # 快照，防止 disconnect 并发修改</w:t>
        <w:br/>
        <w:t xml:space="preserve">    try:</w:t>
        <w:br/>
        <w:t xml:space="preserve">        await ws.send_json({'event': event, **data})</w:t>
        <w:br/>
        <w:t xml:space="preserve">    except Exception:</w:t>
        <w:br/>
        <w:t xml:space="preserve">        dead.append(ws)  # 收集断开的连接，循环结束后统一移除</w:t>
      </w:r>
    </w:p>
    <w:p>
      <w:pPr>
        <w:spacing w:line="360" w:lineRule="auto" w:after="80"/>
      </w:pPr>
      <w:r>
        <w:t>后台清理循环（</w:t>
      </w:r>
      <w:r>
        <w:rPr>
          <w:rFonts w:ascii="Courier New" w:hAnsi="Courier New"/>
          <w:color w:val="B43232"/>
          <w:sz w:val="18"/>
        </w:rPr>
        <w:t>asyncio.create_task(_cleanup_loop())</w:t>
      </w:r>
      <w:r>
        <w:t xml:space="preserve"> 在 lifespan 中启动）每 300s 执行：</w:t>
      </w:r>
    </w:p>
    <w:p>
      <w:pPr>
        <w:spacing w:line="360" w:lineRule="auto" w:after="80"/>
      </w:pPr>
      <w:r>
        <w:t>1. TTL 淘汰：</w:t>
      </w:r>
      <w:r>
        <w:rPr>
          <w:rFonts w:ascii="Courier New" w:hAnsi="Courier New"/>
          <w:color w:val="B43232"/>
          <w:sz w:val="18"/>
        </w:rPr>
        <w:t>time.time() - query['created_at'] &gt; 3600</w:t>
      </w:r>
      <w:r>
        <w:t xml:space="preserve"> 的查询被移除</w:t>
      </w:r>
    </w:p>
    <w:p>
      <w:pPr>
        <w:spacing w:line="360" w:lineRule="auto" w:after="80"/>
      </w:pPr>
      <w:r>
        <w:t xml:space="preserve">2. 孤立 WebSocket 清理：无对应查询的 WS 连接被 </w:t>
      </w:r>
      <w:r>
        <w:rPr>
          <w:rFonts w:ascii="Courier New" w:hAnsi="Courier New"/>
          <w:color w:val="B43232"/>
          <w:sz w:val="18"/>
        </w:rPr>
        <w:t>close(code=1000)</w:t>
      </w:r>
      <w:r>
        <w:t xml:space="preserve"> 并移除</w:t>
      </w:r>
    </w:p>
    <w:p>
      <w:pPr>
        <w:pStyle w:val="Heading2"/>
      </w:pPr>
      <w:r>
        <w:t>6. 全局 Schema 管理（`schema_manager.py`，145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GlobalSchema</w:t>
      </w:r>
      <w:r>
        <w:t xml:space="preserve"> 单例维护三个索引：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class GlobalSchema:</w:t>
        <w:br/>
        <w:t xml:space="preserve">    workers: dict[str, dict]            # worker_id → {name, baseline, fields}</w:t>
        <w:br/>
        <w:t xml:space="preserve">    field_index: dict[str, list[str]]   # "research_field" → ["worker_a"]</w:t>
        <w:br/>
        <w:t xml:space="preserve">    alias_index: dict[str, str]         # "研究方向" → "research_field"</w:t>
        <w:br/>
        <w:t xml:space="preserve">    field_details: dict[str, dict]      # "research_field" → {type, values, secret}</w:t>
      </w:r>
    </w:p>
    <w:p>
      <w:pPr>
        <w:pStyle w:val="Heading3"/>
      </w:pPr>
      <w:r>
        <w:t>6.1 Worker 注册流程</w:t>
      </w:r>
    </w:p>
    <w:p>
      <w:pPr>
        <w:spacing w:line="360" w:lineRule="auto" w:after="80"/>
      </w:pPr>
      <w:r>
        <w:t>Worker 在 lifespan 启动阶段加载 mapping.yaml，提取逻辑字段元数据（不含物理列名），构建注册载荷：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{</w:t>
        <w:br/>
        <w:t xml:space="preserve">  "worker_id": "worker_a",</w:t>
        <w:br/>
        <w:t xml:space="preserve">  "worker_name": "人才库",</w:t>
        <w:br/>
        <w:t xml:space="preserve">  "fields": [</w:t>
        <w:br/>
        <w:t xml:space="preserve">    {</w:t>
        <w:br/>
        <w:t xml:space="preserve">      "logical": "research_field",</w:t>
        <w:br/>
        <w:t xml:space="preserve">      "alias": ["研究方向", "领域"],</w:t>
        <w:br/>
        <w:t xml:space="preserve">      "type": "enum",</w:t>
        <w:br/>
        <w:t xml:space="preserve">      "values": ["物联网", "人工智能", "新材料", "生物医药", "量子计算"]</w:t>
        <w:br/>
        <w:t xml:space="preserve">    },</w:t>
        <w:br/>
        <w:t xml:space="preserve">    {</w:t>
        <w:br/>
        <w:t xml:space="preserve">      "logical": "person_token",</w:t>
        <w:br/>
        <w:t xml:space="preserve">      "type": "token",</w:t>
        <w:br/>
        <w:t xml:space="preserve">      "secret": true</w:t>
        <w:br/>
        <w:t xml:space="preserve">    }</w:t>
        <w:br/>
        <w:t xml:space="preserve">  ],</w:t>
        <w:br/>
        <w:t xml:space="preserve">  "baseline": {</w:t>
        <w:br/>
        <w:t xml:space="preserve">    "row_count": 50000,</w:t>
        <w:br/>
        <w:t xml:space="preserve">    "scan_latency_ms": 200</w:t>
        <w:br/>
        <w:t xml:space="preserve">  }</w:t>
        <w:br/>
        <w:t>}</w:t>
      </w:r>
    </w:p>
    <w:p>
      <w:pPr>
        <w:spacing w:line="360" w:lineRule="auto" w:after="80"/>
      </w:pPr>
      <w:r>
        <w:t xml:space="preserve">Coordinator 的 </w:t>
      </w:r>
      <w:r>
        <w:rPr>
          <w:rFonts w:ascii="Courier New" w:hAnsi="Courier New"/>
          <w:color w:val="B43232"/>
          <w:sz w:val="18"/>
        </w:rPr>
        <w:t>/register</w:t>
      </w:r>
      <w:r>
        <w:t xml:space="preserve"> 端点接收后，将字段元数据合并到 GlobalSchema。同名字段的 values 在多个 Worker 注册时自动做集合合并。</w:t>
      </w:r>
    </w:p>
    <w:p>
      <w:pPr>
        <w:pStyle w:val="Heading3"/>
      </w:pPr>
      <w:r>
        <w:t>6.2 LLM Prompt 生成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to_prompt_text()</w:t>
      </w:r>
      <w:r>
        <w:t xml:space="preserve"> 将 Schema 渲染为 LLM 可理解的自然语言描述：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# 全局数据视图</w:t>
        <w:br/>
        <w:br/>
        <w:t>## 人才库 (Worker: worker_a)</w:t>
        <w:br/>
        <w:t xml:space="preserve">  行数: 50000</w:t>
        <w:br/>
        <w:t xml:space="preserve">  - research_field (研究方向/领域): enum, 可选值: 物联网, 人工智能, 新材料, ...</w:t>
        <w:br/>
        <w:t xml:space="preserve">  - title (职称/职位): enum, 可选值: 讲师, 副教授, 教授, ...</w:t>
        <w:br/>
        <w:t xml:space="preserve">  - person_token (人员标识): token (盲化标识符)</w:t>
        <w:br/>
        <w:br/>
        <w:t>## 海外经历库 (Worker: worker_b)</w:t>
        <w:br/>
        <w:t xml:space="preserve">  ...</w:t>
      </w:r>
    </w:p>
    <w:p>
      <w:pPr>
        <w:spacing w:line="360" w:lineRule="auto" w:after="80"/>
      </w:pPr>
      <w:r>
        <w:t>该文本被同时用于 NL 解析 prompt 和方案生成 prompt。</w:t>
      </w:r>
    </w:p>
    <w:p>
      <w:pPr>
        <w:pStyle w:val="Heading2"/>
      </w:pPr>
      <w:r>
        <w:t>7. 鉴权与会话安全</w:t>
      </w:r>
    </w:p>
    <w:p>
      <w:pPr>
        <w:pStyle w:val="Heading3"/>
      </w:pPr>
      <w:r>
        <w:t>7.1 Bearer Token 鉴权中间件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AuthMiddleware</w:t>
      </w:r>
      <w:r>
        <w:t xml:space="preserve"> 以纯 ASGI 中间件形式实现（</w:t>
      </w:r>
      <w:r>
        <w:rPr>
          <w:rFonts w:ascii="Courier New" w:hAnsi="Courier New"/>
          <w:color w:val="B43232"/>
          <w:sz w:val="18"/>
        </w:rPr>
        <w:t>app.py:127-205</w:t>
      </w:r>
      <w:r>
        <w:t xml:space="preserve">），在 FastAPI 路由处理之前从 HTTP scope headers 中读取 </w:t>
      </w:r>
      <w:r>
        <w:rPr>
          <w:rFonts w:ascii="Courier New" w:hAnsi="Courier New"/>
          <w:color w:val="B43232"/>
          <w:sz w:val="18"/>
        </w:rPr>
        <w:t>Authorization</w:t>
      </w:r>
      <w:r>
        <w:t xml:space="preserve"> 头：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class AuthMiddleware:</w:t>
        <w:br/>
        <w:t xml:space="preserve">    def __init__(self, app: ASGIApp):</w:t>
        <w:br/>
        <w:t xml:space="preserve">        self.app = app</w:t>
        <w:br/>
        <w:br/>
        <w:t xml:space="preserve">    async def __call__(self, scope: Scope, receive: Receive, send: Send):</w:t>
        <w:br/>
        <w:t xml:space="preserve">        if scope['type'] != 'http':</w:t>
        <w:br/>
        <w:t xml:space="preserve">            await self.app(scope, receive, send)  # WebSocket/lifespan 放行</w:t>
        <w:br/>
        <w:t xml:space="preserve">            return</w:t>
        <w:br/>
        <w:br/>
        <w:t xml:space="preserve">        path = scope.get('path', '')</w:t>
        <w:br/>
        <w:t xml:space="preserve">        if path in PUBLIC_PATHS or any(path.startswith(p) for p in PUBLIC_PREFIXES):</w:t>
        <w:br/>
        <w:t xml:space="preserve">            await self.app(scope, receive, send)  # 公开路径放行</w:t>
        <w:br/>
        <w:t xml:space="preserve">            return</w:t>
        <w:br/>
        <w:br/>
        <w:t xml:space="preserve">        if not AUTH_ENABLED:</w:t>
        <w:br/>
        <w:t xml:space="preserve">            await self.app(scope, receive, send)  # 未配置 API_TOKEN 时放行</w:t>
        <w:br/>
        <w:t xml:space="preserve">            return</w:t>
        <w:br/>
        <w:br/>
        <w:t xml:space="preserve">        # 从 scope headers 读取 Bearer token（不消费 body）</w:t>
        <w:br/>
        <w:t xml:space="preserve">        auth_header = dict(scope.get('headers', [])).get(b'authorization', b'').decode()</w:t>
        <w:br/>
        <w:t xml:space="preserve">        if not auth_header.startswith('Bearer ') or auth_header[7:] != API_TOKEN:</w:t>
        <w:br/>
        <w:t xml:space="preserve">            # 返回 401 + 手动 CORS 头注入</w:t>
        <w:br/>
        <w:t xml:space="preserve">            await send({'type': 'http.response.start', 'status': 401, 'headers': [...]})</w:t>
        <w:br/>
        <w:t xml:space="preserve">            return</w:t>
        <w:br/>
        <w:br/>
        <w:t xml:space="preserve">        await self.app(scope, receive, send)</w:t>
      </w:r>
    </w:p>
    <w:p>
      <w:pPr>
        <w:spacing w:line="360" w:lineRule="auto" w:after="80"/>
      </w:pPr>
      <w:r/>
      <w:r>
        <w:rPr>
          <w:b/>
        </w:rPr>
        <w:t>中间件顺序：</w:t>
      </w:r>
      <w:r>
        <w:t xml:space="preserve"> </w:t>
      </w:r>
      <w:r>
        <w:rPr>
          <w:rFonts w:ascii="Courier New" w:hAnsi="Courier New"/>
          <w:color w:val="B43232"/>
          <w:sz w:val="18"/>
        </w:rPr>
        <w:t>AuthMiddleware</w:t>
      </w:r>
      <w:r>
        <w:t xml:space="preserve"> 在 </w:t>
      </w:r>
      <w:r>
        <w:rPr>
          <w:rFonts w:ascii="Courier New" w:hAnsi="Courier New"/>
          <w:color w:val="B43232"/>
          <w:sz w:val="18"/>
        </w:rPr>
        <w:t>CORSMiddleware</w:t>
      </w:r>
      <w:r>
        <w:t xml:space="preserve"> 之前注册（</w:t>
      </w:r>
      <w:r>
        <w:rPr>
          <w:rFonts w:ascii="Courier New" w:hAnsi="Courier New"/>
          <w:color w:val="B43232"/>
          <w:sz w:val="18"/>
        </w:rPr>
        <w:t>app.add_middleware(AuthMiddleware)</w:t>
      </w:r>
      <w:r>
        <w:t xml:space="preserve"> 先于 </w:t>
      </w:r>
      <w:r>
        <w:rPr>
          <w:rFonts w:ascii="Courier New" w:hAnsi="Courier New"/>
          <w:color w:val="B43232"/>
          <w:sz w:val="18"/>
        </w:rPr>
        <w:t>app.add_middleware(CORSMiddleware, ...)</w:t>
      </w:r>
      <w:r>
        <w:t xml:space="preserve">）。因此 AuthMiddleware 拦截请求并返回 401 时，CORS 头尚未被 CORSMiddleware 添加。为此 AuthMiddleware 在 401 响应中手动注入 </w:t>
      </w:r>
      <w:r>
        <w:rPr>
          <w:rFonts w:ascii="Courier New" w:hAnsi="Courier New"/>
          <w:color w:val="B43232"/>
          <w:sz w:val="18"/>
        </w:rPr>
        <w:t>access-control-allow-*</w:t>
      </w:r>
      <w:r>
        <w:t xml:space="preserve"> 头，确保来自浏览器的跨域请求能正确读取 401 错误信息。</w:t>
      </w:r>
    </w:p>
    <w:p>
      <w:pPr>
        <w:spacing w:line="360" w:lineRule="auto" w:after="80"/>
      </w:pPr>
      <w:r/>
      <w:r>
        <w:rPr>
          <w:b/>
        </w:rPr>
        <w:t>公开路径：</w:t>
      </w:r>
      <w:r>
        <w:t xml:space="preserve"> </w:t>
      </w:r>
      <w:r>
        <w:rPr>
          <w:rFonts w:ascii="Courier New" w:hAnsi="Courier New"/>
          <w:color w:val="B43232"/>
          <w:sz w:val="18"/>
        </w:rPr>
        <w:t>{'/', '/register', '/api/schema', '/health', '/docs', '/openapi.json'}</w:t>
      </w:r>
      <w:r>
        <w:t xml:space="preserve"> 以及以 </w:t>
      </w:r>
      <w:r>
        <w:rPr>
          <w:rFonts w:ascii="Courier New" w:hAnsi="Courier New"/>
          <w:color w:val="B43232"/>
          <w:sz w:val="18"/>
        </w:rPr>
        <w:t>/static/</w:t>
      </w:r>
      <w:r>
        <w:t xml:space="preserve"> 为前缀的路径无需鉴权。</w:t>
      </w:r>
    </w:p>
    <w:p>
      <w:pPr>
        <w:spacing w:line="360" w:lineRule="auto" w:after="80"/>
      </w:pPr>
      <w:r/>
      <w:r>
        <w:rPr>
          <w:b/>
        </w:rPr>
        <w:t>WebSocket 鉴权：</w:t>
      </w:r>
      <w:r>
        <w:t xml:space="preserve"> WebSocket 端点在 </w:t>
      </w:r>
      <w:r>
        <w:rPr>
          <w:rFonts w:ascii="Courier New" w:hAnsi="Courier New"/>
          <w:color w:val="B43232"/>
          <w:sz w:val="18"/>
        </w:rPr>
        <w:t>websocket_endpoint</w:t>
      </w:r>
      <w:r>
        <w:t xml:space="preserve"> 函数内检查查询参数 </w:t>
      </w:r>
      <w:r>
        <w:rPr>
          <w:rFonts w:ascii="Courier New" w:hAnsi="Courier New"/>
          <w:color w:val="B43232"/>
          <w:sz w:val="18"/>
        </w:rPr>
        <w:t>?token=xxx</w:t>
      </w:r>
      <w:r>
        <w:t>，不通过 ASGI 中间件（因为 WebSocket scope type 不是 'http'）。</w:t>
      </w:r>
    </w:p>
    <w:p>
      <w:pPr>
        <w:pStyle w:val="Heading3"/>
      </w:pPr>
      <w:r>
        <w:t>7.2 查询生命周期管理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创建 → parsed → running → completed → (3600s TTL) → 清理</w:t>
      </w:r>
    </w:p>
    <w:p>
      <w:pPr>
        <w:spacing w:line="360" w:lineRule="auto" w:after="80"/>
      </w:pPr>
      <w:r>
        <w:t xml:space="preserve">- </w:t>
      </w:r>
      <w:r>
        <w:rPr>
          <w:rFonts w:ascii="Courier New" w:hAnsi="Courier New"/>
          <w:color w:val="B43232"/>
          <w:sz w:val="18"/>
        </w:rPr>
        <w:t>submit_query()</w:t>
      </w:r>
      <w:r>
        <w:t xml:space="preserve"> 中 </w:t>
      </w:r>
      <w:r>
        <w:rPr>
          <w:rFonts w:ascii="Courier New" w:hAnsi="Courier New"/>
          <w:color w:val="B43232"/>
          <w:sz w:val="18"/>
        </w:rPr>
        <w:t>created_at = time.time()</w:t>
      </w:r>
      <w:r>
        <w:t xml:space="preserve"> 记录创建时间</w:t>
      </w:r>
    </w:p>
    <w:p>
      <w:pPr>
        <w:spacing w:line="360" w:lineRule="auto" w:after="80"/>
      </w:pPr>
      <w:r>
        <w:t xml:space="preserve">- </w:t>
      </w:r>
      <w:r>
        <w:rPr>
          <w:rFonts w:ascii="Courier New" w:hAnsi="Courier New"/>
          <w:color w:val="B43232"/>
          <w:sz w:val="18"/>
        </w:rPr>
        <w:t>_execute_plan()</w:t>
      </w:r>
      <w:r>
        <w:t xml:space="preserve"> 中更新 </w:t>
      </w:r>
      <w:r>
        <w:rPr>
          <w:rFonts w:ascii="Courier New" w:hAnsi="Courier New"/>
          <w:color w:val="B43232"/>
          <w:sz w:val="18"/>
        </w:rPr>
        <w:t>status = 'running'</w:t>
      </w:r>
      <w:r>
        <w:t xml:space="preserve"> 和 </w:t>
      </w:r>
      <w:r>
        <w:rPr>
          <w:rFonts w:ascii="Courier New" w:hAnsi="Courier New"/>
          <w:color w:val="B43232"/>
          <w:sz w:val="18"/>
        </w:rPr>
        <w:t>'completed'</w:t>
      </w:r>
      <w:r/>
    </w:p>
    <w:p>
      <w:pPr>
        <w:spacing w:line="360" w:lineRule="auto" w:after="80"/>
      </w:pPr>
      <w:r>
        <w:t xml:space="preserve">- </w:t>
      </w:r>
      <w:r>
        <w:rPr>
          <w:rFonts w:ascii="Courier New" w:hAnsi="Courier New"/>
          <w:color w:val="B43232"/>
          <w:sz w:val="18"/>
        </w:rPr>
        <w:t>_cleanup_expired_queries()</w:t>
      </w:r>
      <w:r>
        <w:t xml:space="preserve"> 在后台循环中定期扫描超时条目</w:t>
      </w:r>
    </w:p>
    <w:p>
      <w:pPr>
        <w:spacing w:line="360" w:lineRule="auto" w:after="80"/>
      </w:pPr>
      <w:r>
        <w:t>- WebSocket 连接随查询过期一同清理</w:t>
      </w:r>
    </w:p>
    <w:p>
      <w:pPr>
        <w:pStyle w:val="Heading2"/>
      </w:pPr>
      <w:r>
        <w:t>8. Worker 引擎设计</w:t>
      </w:r>
    </w:p>
    <w:p>
      <w:pPr>
        <w:pStyle w:val="Heading3"/>
      </w:pPr>
      <w:r>
        <w:t>8.1 数据库适配层（`db.py`，152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get_connection()</w:t>
      </w:r>
      <w:r>
        <w:t xml:space="preserve"> 根据 </w:t>
      </w:r>
      <w:r>
        <w:rPr>
          <w:rFonts w:ascii="Courier New" w:hAnsi="Courier New"/>
          <w:color w:val="B43232"/>
          <w:sz w:val="18"/>
        </w:rPr>
        <w:t>DB_TYPE</w:t>
      </w:r>
      <w:r>
        <w:t xml:space="preserve"> 环境变量创建三种数据库连接：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if db_type == 'sqlite':</w:t>
        <w:br/>
        <w:t xml:space="preserve">    uri = f"file:{db_path}?mode=ro"</w:t>
        <w:br/>
        <w:t xml:space="preserve">    _connection = sqlite3.connect(uri, uri=True)</w:t>
        <w:br/>
        <w:t xml:space="preserve">    _connection.row_factory = sqlite3.Row</w:t>
        <w:br/>
        <w:t xml:space="preserve">    # 重试 10 次（Docker volume 挂载可能有延迟）</w:t>
        <w:br/>
        <w:br/>
        <w:t>elif db_type == 'mysql':</w:t>
        <w:br/>
        <w:t xml:space="preserve">    _connection = mysql.connector.connect(host=..., port=..., database=..., ...)</w:t>
        <w:br/>
        <w:br/>
        <w:t>elif db_type == 'postgresql':</w:t>
        <w:br/>
        <w:t xml:space="preserve">    _connection = psycopg2.connect(host=..., port=..., dbname=..., ...)</w:t>
        <w:br/>
        <w:t xml:space="preserve">    _connection.cursor_factory = psycopg2.extras.RealDictCursor</w:t>
      </w:r>
    </w:p>
    <w:p>
      <w:pPr>
        <w:spacing w:line="360" w:lineRule="auto" w:after="80"/>
      </w:pPr>
      <w:r>
        <w:t xml:space="preserve">SQLite 使用 URI 模式 </w:t>
      </w:r>
      <w:r>
        <w:rPr>
          <w:rFonts w:ascii="Courier New" w:hAnsi="Courier New"/>
          <w:color w:val="B43232"/>
          <w:sz w:val="18"/>
        </w:rPr>
        <w:t>file:path?mode=ro</w:t>
      </w:r>
      <w:r>
        <w:t xml:space="preserve"> 以只读方式打开，避免在 Docker Windows 卷挂载上产生 WAL/shm 文件。连接失败时重试 10 次（每次间隔 2s）。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quote_identifier()</w:t>
      </w:r>
      <w:r>
        <w:t xml:space="preserve"> 自动为 MySQL 添加反引号，为 PostgreSQL/SQLite 添加双引号，防止标识符注入。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execute_query()</w:t>
      </w:r>
      <w:r>
        <w:t xml:space="preserve"> 和 </w:t>
      </w:r>
      <w:r>
        <w:rPr>
          <w:rFonts w:ascii="Courier New" w:hAnsi="Courier New"/>
          <w:color w:val="B43232"/>
          <w:sz w:val="18"/>
        </w:rPr>
        <w:t>execute_scalar()</w:t>
      </w:r>
      <w:r>
        <w:t xml:space="preserve"> 封装了三种数据库的游标差异（SQLite 的 </w:t>
      </w:r>
      <w:r>
        <w:rPr>
          <w:rFonts w:ascii="Courier New" w:hAnsi="Courier New"/>
          <w:color w:val="B43232"/>
          <w:sz w:val="18"/>
        </w:rPr>
        <w:t>sqlite3.Row</w:t>
      </w:r>
      <w:r>
        <w:t xml:space="preserve">、MySQL 的 </w:t>
      </w:r>
      <w:r>
        <w:rPr>
          <w:rFonts w:ascii="Courier New" w:hAnsi="Courier New"/>
          <w:color w:val="B43232"/>
          <w:sz w:val="18"/>
        </w:rPr>
        <w:t>dictionary=True</w:t>
      </w:r>
      <w:r>
        <w:t xml:space="preserve">、PostgreSQL 的 </w:t>
      </w:r>
      <w:r>
        <w:rPr>
          <w:rFonts w:ascii="Courier New" w:hAnsi="Courier New"/>
          <w:color w:val="B43232"/>
          <w:sz w:val="18"/>
        </w:rPr>
        <w:t>RealDictCursor</w:t>
      </w:r>
      <w:r>
        <w:t>），统一返回 dict 列表或标量。</w:t>
      </w:r>
    </w:p>
    <w:p>
      <w:pPr>
        <w:pStyle w:val="Heading3"/>
      </w:pPr>
      <w:r>
        <w:t>8.2 SQL 构建器（`sql_builder.py`，309 行）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build_where_clause(predicates)</w:t>
      </w:r>
      <w:r>
        <w:t xml:space="preserve"> 将逻辑谓词转换为物理 SQL 条件：</w:t>
      </w:r>
    </w:p>
    <w:p>
      <w:pPr>
        <w:spacing w:line="360" w:lineRule="auto" w:after="80"/>
      </w:pPr>
      <w:r>
        <w:t xml:space="preserve">1. 通过 </w:t>
      </w:r>
      <w:r>
        <w:rPr>
          <w:rFonts w:ascii="Courier New" w:hAnsi="Courier New"/>
          <w:color w:val="B43232"/>
          <w:sz w:val="18"/>
        </w:rPr>
        <w:t>get_field_by_logical()</w:t>
      </w:r>
      <w:r>
        <w:t xml:space="preserve"> 查找逻辑字段对应的物理字段定义</w:t>
      </w:r>
    </w:p>
    <w:p>
      <w:pPr>
        <w:spacing w:line="360" w:lineRule="auto" w:after="80"/>
      </w:pPr>
      <w:r>
        <w:t xml:space="preserve">2. 如果字段有 </w:t>
      </w:r>
      <w:r>
        <w:rPr>
          <w:rFonts w:ascii="Courier New" w:hAnsi="Courier New"/>
          <w:color w:val="B43232"/>
          <w:sz w:val="18"/>
        </w:rPr>
        <w:t>mapping</w:t>
      </w:r>
      <w:r>
        <w:t xml:space="preserve">（枚举映射），通过 </w:t>
      </w:r>
      <w:r>
        <w:rPr>
          <w:rFonts w:ascii="Courier New" w:hAnsi="Courier New"/>
          <w:color w:val="B43232"/>
          <w:sz w:val="18"/>
        </w:rPr>
        <w:t>translate_value_to_physical()</w:t>
      </w:r>
      <w:r>
        <w:t xml:space="preserve"> 将展示值（"物联网"）转为物理代码（"01"）</w:t>
      </w:r>
    </w:p>
    <w:p>
      <w:pPr>
        <w:spacing w:line="360" w:lineRule="auto" w:after="80"/>
      </w:pPr>
      <w:r>
        <w:t xml:space="preserve">3. 如果字段有 </w:t>
      </w:r>
      <w:r>
        <w:rPr>
          <w:rFonts w:ascii="Courier New" w:hAnsi="Courier New"/>
          <w:color w:val="B43232"/>
          <w:sz w:val="18"/>
        </w:rPr>
        <w:t>derived</w:t>
      </w:r>
      <w:r>
        <w:t xml:space="preserve">，使用 </w:t>
      </w:r>
      <w:r>
        <w:rPr>
          <w:rFonts w:ascii="Courier New" w:hAnsi="Courier New"/>
          <w:color w:val="B43232"/>
          <w:sz w:val="18"/>
        </w:rPr>
        <w:t>derive_expr</w:t>
      </w:r>
      <w:r>
        <w:t xml:space="preserve">（如 </w:t>
      </w:r>
      <w:r>
        <w:rPr>
          <w:rFonts w:ascii="Courier New" w:hAnsi="Courier New"/>
          <w:color w:val="B43232"/>
          <w:sz w:val="18"/>
        </w:rPr>
        <w:t>YEAR(NOW()) - birth_year</w:t>
      </w:r>
      <w:r>
        <w:t>）作为 SQL 表达式</w:t>
      </w:r>
    </w:p>
    <w:p>
      <w:pPr>
        <w:spacing w:line="360" w:lineRule="auto" w:after="80"/>
      </w:pPr>
      <w:r>
        <w:t xml:space="preserve">4. 通过 </w:t>
      </w:r>
      <w:r>
        <w:rPr>
          <w:rFonts w:ascii="Courier New" w:hAnsi="Courier New"/>
          <w:color w:val="B43232"/>
          <w:sz w:val="18"/>
        </w:rPr>
        <w:t>_ph()</w:t>
      </w:r>
      <w:r>
        <w:t xml:space="preserve"> 返回正确的占位符（SQLite 用 </w:t>
      </w:r>
      <w:r>
        <w:rPr>
          <w:rFonts w:ascii="Courier New" w:hAnsi="Courier New"/>
          <w:color w:val="B43232"/>
          <w:sz w:val="18"/>
        </w:rPr>
        <w:t>?</w:t>
      </w:r>
      <w:r>
        <w:t xml:space="preserve">，MySQL/PostgreSQL 用 </w:t>
      </w:r>
      <w:r>
        <w:rPr>
          <w:rFonts w:ascii="Courier New" w:hAnsi="Courier New"/>
          <w:color w:val="B43232"/>
          <w:sz w:val="18"/>
        </w:rPr>
        <w:t>%s</w:t>
      </w:r>
      <w:r>
        <w:t>）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build_filter_query()</w:t>
      </w:r>
      <w:r>
        <w:t xml:space="preserve"> 生成筛选 SQL，根据数据库类型内联 HMAC 表达式：</w:t>
      </w:r>
    </w:p>
    <w:p>
      <w:pPr>
        <w:spacing w:line="360" w:lineRule="auto" w:after="80"/>
      </w:pPr>
      <w:r>
        <w:t>- SQLite：</w:t>
      </w:r>
      <w:r>
        <w:rPr>
          <w:rFonts w:ascii="Courier New" w:hAnsi="Courier New"/>
          <w:color w:val="B43232"/>
          <w:sz w:val="18"/>
        </w:rPr>
        <w:t>SELECT id_card FROM salary WHERE ...</w:t>
      </w:r>
      <w:r>
        <w:t>（Python 侧做 HMAC）</w:t>
      </w:r>
    </w:p>
    <w:p>
      <w:pPr>
        <w:spacing w:line="360" w:lineRule="auto" w:after="80"/>
      </w:pPr>
      <w:r>
        <w:t>- MySQL：</w:t>
      </w:r>
      <w:r>
        <w:rPr>
          <w:rFonts w:ascii="Courier New" w:hAnsi="Courier New"/>
          <w:color w:val="B43232"/>
          <w:sz w:val="18"/>
        </w:rPr>
        <w:t>SELECT SHA2(CONCAT(?, id_card), 256) AS token FROM talent WHERE ...</w:t>
      </w:r>
      <w:r/>
    </w:p>
    <w:p>
      <w:pPr>
        <w:spacing w:line="360" w:lineRule="auto" w:after="80"/>
      </w:pPr>
      <w:r>
        <w:t>- PostgreSQL：</w:t>
      </w:r>
      <w:r>
        <w:rPr>
          <w:rFonts w:ascii="Courier New" w:hAnsi="Courier New"/>
          <w:color w:val="B43232"/>
          <w:sz w:val="18"/>
        </w:rPr>
        <w:t>SELECT encode(sha256((? || id_card)::bytea), 'hex') AS token FROM overseas WHERE ...</w:t>
      </w:r>
      <w:r/>
    </w:p>
    <w:p>
      <w:pPr>
        <w:spacing w:line="360" w:lineRule="auto" w:after="80"/>
      </w:pPr>
      <w:r>
        <w:t xml:space="preserve">占位符 </w:t>
      </w:r>
      <w:r>
        <w:rPr>
          <w:rFonts w:ascii="Courier New" w:hAnsi="Courier New"/>
          <w:color w:val="B43232"/>
          <w:sz w:val="18"/>
        </w:rPr>
        <w:t>?</w:t>
      </w:r>
      <w:r>
        <w:t xml:space="preserve"> 对应的 SALT 值在 </w:t>
      </w:r>
      <w:r>
        <w:rPr>
          <w:rFonts w:ascii="Courier New" w:hAnsi="Courier New"/>
          <w:color w:val="B43232"/>
          <w:sz w:val="18"/>
        </w:rPr>
        <w:t>build_filter_query()</w:t>
      </w:r>
      <w:r>
        <w:t xml:space="preserve"> 中被插入参数元组的首位置。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_MappingCache</w:t>
      </w:r>
      <w:r>
        <w:t xml:space="preserve"> 是映射文件的线程安全缓存，通过类级别 </w:t>
      </w:r>
      <w:r>
        <w:rPr>
          <w:rFonts w:ascii="Courier New" w:hAnsi="Courier New"/>
          <w:color w:val="B43232"/>
          <w:sz w:val="18"/>
        </w:rPr>
        <w:t>_mapping</w:t>
      </w:r>
      <w:r>
        <w:t xml:space="preserve"> 和 </w:t>
      </w:r>
      <w:r>
        <w:rPr>
          <w:rFonts w:ascii="Courier New" w:hAnsi="Courier New"/>
          <w:color w:val="B43232"/>
          <w:sz w:val="18"/>
        </w:rPr>
        <w:t>_mapping_file</w:t>
      </w:r>
      <w:r>
        <w:t xml:space="preserve"> 变量实现。</w:t>
      </w:r>
      <w:r>
        <w:rPr>
          <w:rFonts w:ascii="Courier New" w:hAnsi="Courier New"/>
          <w:color w:val="B43232"/>
          <w:sz w:val="18"/>
        </w:rPr>
        <w:t>invalidate()</w:t>
      </w:r>
      <w:r>
        <w:t xml:space="preserve"> 方法供测试使用，强制下次 </w:t>
      </w:r>
      <w:r>
        <w:rPr>
          <w:rFonts w:ascii="Courier New" w:hAnsi="Courier New"/>
          <w:color w:val="B43232"/>
          <w:sz w:val="18"/>
        </w:rPr>
        <w:t>load_mapping()</w:t>
      </w:r>
      <w:r>
        <w:t xml:space="preserve"> 重新从磁盘读取。</w:t>
      </w:r>
    </w:p>
    <w:p>
      <w:pPr>
        <w:pStyle w:val="Heading3"/>
      </w:pPr>
      <w:r>
        <w:t>8.3 Worker 启动流程</w:t>
      </w:r>
    </w:p>
    <w:p>
      <w:pPr>
        <w:spacing w:line="360" w:lineRule="auto" w:after="80"/>
      </w:pPr>
      <w:r>
        <w:t>Worker 通过 FastAPI lifespan 在启动时依次执行：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1. load_mapping()          → 读取 mapping.yaml</w:t>
        <w:br/>
        <w:t>2. get_connection()        → 连接数据库，最多重试 5 次 (3s 间隔)</w:t>
        <w:br/>
        <w:t>3. 基准测试                → SELECT COUNT(*)，记录行数和全表扫描延迟</w:t>
        <w:br/>
        <w:t>4. 构建注册载荷            → 从 mapping 提取逻辑字段元数据（不含物理列名）</w:t>
        <w:br/>
        <w:t>5. POST /register          → 向 Coordinator 注册，最多重试 30 次 (2s 间隔)</w:t>
      </w:r>
    </w:p>
    <w:p>
      <w:pPr>
        <w:spacing w:line="360" w:lineRule="auto" w:after="80"/>
      </w:pPr>
      <w:r>
        <w:t>Worker 注册后，Coordinator 的 GlobalSchema 立即更新，后续查询解析可以路由到该 Worker 的字段。</w:t>
      </w:r>
    </w:p>
    <w:p>
      <w:pPr>
        <w:pStyle w:val="Heading3"/>
      </w:pPr>
      <w:r>
        <w:t>8.4 逻辑 SQL 展示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_build_logical_display_sql()</w:t>
      </w:r>
      <w:r>
        <w:t xml:space="preserve"> 构建一个"模拟 SQL"，用逻辑字段名和逻辑表名替换真实的物理名称，在前端展示查询语义而不暴露物理 schema：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-- 前端看到的（逻辑 SQL）</w:t>
        <w:br/>
        <w:t>SELECT person_token FROM talent WHERE research_field = '物联网' AND title = '教授'</w:t>
        <w:br/>
        <w:br/>
        <w:t>-- Worker 实际执行的（物理 SQL，debug 模式下才暴露）</w:t>
        <w:br/>
        <w:t>SELECT SHA2(CONCAT(?, id_card), 256) AS token FROM `t_personnel` WHERE `research_area` = '01' AND `job_title` = '03'</w:t>
      </w:r>
    </w:p>
    <w:p>
      <w:pPr>
        <w:pStyle w:val="Heading2"/>
      </w:pPr>
      <w:r>
        <w:t>9. 前端设计</w:t>
      </w:r>
    </w:p>
    <w:p>
      <w:pPr>
        <w:spacing w:line="360" w:lineRule="auto" w:after="80"/>
      </w:pPr>
      <w:r>
        <w:t>前端为原生 HTML/CSS/JS，无框架依赖，拆分为三个模块：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`app.js`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状态管理 + 流程编排：submitQuery → selectPlan → executeQuery → doExecute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209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`render.js`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DOM 渲染：renderSchema, renderParseResult, renderPlans, renderAtomicBreakdown, renderFinalResult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296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`ws.js`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WebSocket 通信：connectWebSocket, handleWSEvent, addTimelineEntry, updateStageCard, updateProgress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74</w:t>
            </w:r>
          </w:p>
        </w:tc>
      </w:tr>
    </w:tbl>
    <w:p/>
    <w:p>
      <w:pPr>
        <w:spacing w:line="360" w:lineRule="auto" w:after="80"/>
      </w:pPr>
      <w:r/>
      <w:r>
        <w:rPr>
          <w:b/>
        </w:rPr>
        <w:t>页面布局（`index.html`）：</w:t>
      </w:r>
      <w:r/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┌─────────────────────────────────────┐</w:t>
        <w:br/>
        <w:t>│ Header: 跨源安全统计原型系统         │</w:t>
        <w:br/>
        <w:t>├─────────────────────────────────────┤</w:t>
        <w:br/>
        <w:t>│ Schema 卡片（可折叠）               │</w:t>
        <w:br/>
        <w:t>│  Worker 列表 + 字段 + 数据量         │</w:t>
        <w:br/>
        <w:t>├─────────────────────────────────────┤</w:t>
        <w:br/>
        <w:t>│ 查询输入框 + 预置查询按钮           │</w:t>
        <w:br/>
        <w:t>├──────────────────┬──────────────────┤</w:t>
        <w:br/>
        <w:t>│ 解析结果（左列） │ 方案对比（右列）  │</w:t>
        <w:br/>
        <w:t>│ filter list      │ 4 个方案卡片     │</w:t>
        <w:br/>
        <w:t>│ aggregation      │ DAG 预估耗时     │</w:t>
        <w:br/>
        <w:t>│                  │ 出口数据量       │</w:t>
        <w:br/>
        <w:t>├──────────────────┴──────────────────┤</w:t>
        <w:br/>
        <w:t>│ 原子操作耗时分解表（独立模块）      │</w:t>
        <w:br/>
        <w:t>│ 阶段 | 明细 | 预估 | 实际 | 偏差    │</w:t>
        <w:br/>
        <w:t>├─────────────────────────────────────┤</w:t>
        <w:br/>
        <w:t>│ 实时执行状态                        │</w:t>
        <w:br/>
        <w:t>│ 进度条 + 阶段卡片 + 事件时间线      │</w:t>
        <w:br/>
        <w:t>├─────────────────────────────────────┤</w:t>
        <w:br/>
        <w:t>│ 最终结果（大数字 + 元数据）         │</w:t>
        <w:br/>
        <w:t>└─────────────────────────────────────┘</w:t>
      </w:r>
    </w:p>
    <w:p>
      <w:pPr>
        <w:spacing w:line="360" w:lineRule="auto" w:after="80"/>
      </w:pPr>
      <w:r/>
      <w:r>
        <w:rPr>
          <w:b/>
        </w:rPr>
        <w:t>预置查询（10 个）：</w:t>
      </w:r>
      <w:r>
        <w:t xml:space="preserve"> 覆盖基础、多维、时间、聚合四类查询模板，点击即可填充到输入框。</w:t>
      </w:r>
    </w:p>
    <w:p>
      <w:pPr>
        <w:spacing w:line="360" w:lineRule="auto" w:after="80"/>
      </w:pPr>
      <w:r/>
      <w:r>
        <w:rPr>
          <w:b/>
        </w:rPr>
        <w:t>时序对比表：</w:t>
      </w:r>
      <w:r>
        <w:t xml:space="preserve"> 执行完成后，前端在同一张表中并排展示每个阶段的预估耗时和实际耗时，并计算偏差。绿色表示实际值低于预估（快于预期），红色表示实际值高于预估（慢于预期）。</w:t>
      </w:r>
    </w:p>
    <w:p>
      <w:pPr>
        <w:pStyle w:val="Heading2"/>
      </w:pPr>
      <w:r>
        <w:t>10. 部署架构</w:t>
      </w:r>
    </w:p>
    <w:p>
      <w:pPr>
        <w:pStyle w:val="Heading3"/>
      </w:pPr>
      <w:r>
        <w:t>10.1 服务编排（`docker-compose.yml`）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 xml:space="preserve">                   ┌──────────────────┐</w:t>
        <w:br/>
        <w:t xml:space="preserve">                   │   主控节点        │</w:t>
        <w:br/>
        <w:t xml:space="preserve">                   │   端口 8000       │</w:t>
        <w:br/>
        <w:t xml:space="preserve">                   │   鉴权令牌        │</w:t>
        <w:br/>
        <w:t xml:space="preserve">                   │   LLM 配置       │</w:t>
        <w:br/>
        <w:t xml:space="preserve">                   └────────┬─────────┘</w:t>
        <w:br/>
        <w:t xml:space="preserve">                            │</w:t>
        <w:br/>
        <w:t xml:space="preserve">          ┌─────────────────┼─────────────────┐</w:t>
        <w:br/>
        <w:t xml:space="preserve">          ▼                 ▼                 ▼</w:t>
        <w:br/>
        <w:t>┌──────────────────┐ ┌──────────────┐ ┌──────────────┐</w:t>
        <w:br/>
        <w:t>│   Worker A        │ │  Worker B    │ │  Worker C    │</w:t>
        <w:br/>
        <w:t>│   端口 8001       │ │  端口 8002   │ │  端口 8003   │</w:t>
        <w:br/>
        <w:t>│   统一 SALT       │ │  统一 SALT   │ │  统一 SALT   │</w:t>
        <w:br/>
        <w:t>│   MySQL 连接      │ │  PostgreSQL  │ │  SQLite      │</w:t>
        <w:br/>
        <w:t>│   mapping.yaml    │ │  连接        │ │  本地文件    │</w:t>
        <w:br/>
        <w:t>│   (只读挂载)      │ │  mapping.yaml│ │  mapping.yaml│</w:t>
        <w:br/>
        <w:t>│                   │ │  (只读挂载)  │ │  (只读挂载)  │</w:t>
        <w:br/>
        <w:t>└────────┬──────────┘ └──────┬───────┘ └──────────────┘</w:t>
        <w:br/>
        <w:t xml:space="preserve">         │                   │</w:t>
        <w:br/>
        <w:t xml:space="preserve">         ▼                   ▼</w:t>
        <w:br/>
        <w:t>┌──────────────────┐ ┌──────────────┐</w:t>
        <w:br/>
        <w:t>│   MySQL 8.0      │ │ PostgreSQL 15│</w:t>
        <w:br/>
        <w:t>│   人才履历库      │ │  海外经历库  │</w:t>
        <w:br/>
        <w:t>│   健康检查        │ │  健康检查    │</w:t>
        <w:br/>
        <w:t>│   初始化脚本      │ │  初始化脚本  │</w:t>
        <w:br/>
        <w:t>└──────────────────┘ └──────────────┘</w:t>
      </w:r>
    </w:p>
    <w:p>
      <w:pPr>
        <w:pStyle w:val="Heading3"/>
      </w:pPr>
      <w:r>
        <w:t>10.2 安全配置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配置项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注入方式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SALT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`${SALT}` 环境变量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所有 Worker 必须相同，保证跨库 token 一致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API_TOKEN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`${API_TOKEN:-}`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为空则关闭鉴权，开发环境兼容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LLM_API_KEY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`${LLM_API_KEY:-}`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为空则跳过 LLM 解析和方案生成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DB_PASSWORD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`${MYSQL_ROOT_PASSWORD:-root}` 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各数据库密码独立管理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mapping.yaml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Docker volume `:ro` 只读挂载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物理 schema 不出 Worker 容器</w:t>
            </w:r>
          </w:p>
        </w:tc>
      </w:tr>
    </w:tbl>
    <w:p/>
    <w:p>
      <w:pPr>
        <w:pStyle w:val="Heading2"/>
      </w:pPr>
      <w:r>
        <w:t>11. 测试体系</w:t>
      </w:r>
    </w:p>
    <w:p>
      <w:pPr>
        <w:pStyle w:val="Heading3"/>
      </w:pPr>
      <w:r>
        <w:t>11.1 测试策略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9"/>
              </w:rPr>
              <w:t>测试层级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9"/>
              </w:rPr>
              <w:t>用例数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9"/>
              </w:rPr>
              <w:t>覆盖目标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端到端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`tests/test_e2e.py`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完整 API 流程：解析→方案生成→执行→鉴权→WebSocket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SQL 构建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`tests/test_sql_builder.py`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31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谓词转译、HMAC SQL 生成、聚合查询、占位符适配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NL 解析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`tests/test_nl_parser.py`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规则解析、LLM 解析、字段锚定、值验证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规划器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`tests/test_planner.py`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枚举、校验、拓扑签名、去重、代价模型、描述生成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Schema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`tests/test_schema_manager.py`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Worker 注册、字段路由、别名解析、值合并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令牌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`tests/test_tokenizer.py`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HMAC 一致性、碰撞检测、SALT 缺失处理</w:t>
            </w:r>
          </w:p>
        </w:tc>
      </w:tr>
    </w:tbl>
    <w:p/>
    <w:p>
      <w:pPr>
        <w:pStyle w:val="Heading3"/>
      </w:pPr>
      <w:r>
        <w:t>11.2 端到端测试设计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test_e2e.py</w:t>
      </w:r>
      <w:r>
        <w:t xml:space="preserve"> 通过 </w:t>
      </w:r>
      <w:r>
        <w:rPr>
          <w:rFonts w:ascii="Courier New" w:hAnsi="Courier New"/>
          <w:color w:val="B43232"/>
          <w:sz w:val="18"/>
        </w:rPr>
        <w:t>MockWorkerTransport</w:t>
      </w:r>
      <w:r>
        <w:t xml:space="preserve"> 模拟 Worker HTTP 响应，无需启动真实 Worker：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class MockWorkerTransport(httpx.AsyncBaseTransport):</w:t>
        <w:br/>
        <w:t xml:space="preserve">    async def handle_async_request(self, request):</w:t>
        <w:br/>
        <w:t xml:space="preserve">        # 根据 URL 路径分发到对应的模拟响应</w:t>
        <w:br/>
        <w:t xml:space="preserve">        if "/count" in str(request.url):</w:t>
        <w:br/>
        <w:t xml:space="preserve">            return make_resp(200, {"count": 100})</w:t>
        <w:br/>
        <w:t xml:space="preserve">        elif "/filter" in str(request.url):</w:t>
        <w:br/>
        <w:t xml:space="preserve">            return make_resp(200, {"tokens": ["mock_token_1", ...], "count": 100})</w:t>
        <w:br/>
        <w:t xml:space="preserve">        elif "/aggregate" in str(request.url):</w:t>
        <w:br/>
        <w:t xml:space="preserve">            return make_resp(200, {"sum": 10000, "count": 10, "value": 1000, ...})</w:t>
      </w:r>
    </w:p>
    <w:p>
      <w:pPr>
        <w:spacing w:line="360" w:lineRule="auto" w:after="80"/>
      </w:pPr>
      <w:r/>
      <w:r>
        <w:rPr>
          <w:rFonts w:ascii="Courier New" w:hAnsi="Courier New"/>
          <w:color w:val="B43232"/>
          <w:sz w:val="18"/>
        </w:rPr>
        <w:t>TestClient</w:t>
      </w:r>
      <w:r>
        <w:t xml:space="preserve"> 使用 </w:t>
      </w:r>
      <w:r>
        <w:rPr>
          <w:rFonts w:ascii="Courier New" w:hAnsi="Courier New"/>
          <w:color w:val="B43232"/>
          <w:sz w:val="18"/>
        </w:rPr>
        <w:t>transport</w:t>
      </w:r>
      <w:r>
        <w:t xml:space="preserve"> 参数注入 Mock，所有 Coordinator 对外发起的 httpx 请求都被拦截。</w:t>
      </w:r>
    </w:p>
    <w:p>
      <w:pPr>
        <w:pStyle w:val="Heading3"/>
      </w:pPr>
      <w:r>
        <w:t>11.3 CI 流程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# .github/workflows/test.yml</w:t>
        <w:br/>
        <w:t>test:</w:t>
        <w:br/>
        <w:t xml:space="preserve">  runs-on: ubuntu-latest</w:t>
        <w:br/>
        <w:t xml:space="preserve">  steps:</w:t>
        <w:br/>
        <w:t xml:space="preserve">    - actions/checkout@v4</w:t>
        <w:br/>
        <w:t xml:space="preserve">    - setup-python@v5 (python-version: '3.11')</w:t>
        <w:br/>
        <w:t xml:space="preserve">    - pip install coordinator/requirements.txt + engine/requirements.txt + pytest</w:t>
        <w:br/>
        <w:t xml:space="preserve">    - pytest tests/ -v --tb=short</w:t>
        <w:br/>
        <w:br/>
        <w:t>build:</w:t>
        <w:br/>
        <w:t xml:space="preserve">  runs-on: ubuntu-latest</w:t>
        <w:br/>
        <w:t xml:space="preserve">  steps:</w:t>
        <w:br/>
        <w:t xml:space="preserve">    - checkout + docker/setup-buildx-action</w:t>
        <w:br/>
        <w:t xml:space="preserve">    - docker build coordinator image</w:t>
        <w:br/>
        <w:t xml:space="preserve">    - docker build engine image</w:t>
      </w:r>
    </w:p>
    <w:p>
      <w:pPr>
        <w:pStyle w:val="Heading2"/>
      </w:pPr>
      <w:r>
        <w:t>12. 技术栈总览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9"/>
              </w:rPr>
              <w:t>版本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Coordinator 框架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FastAPI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0.115.6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Worker 框架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FastAPI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0.115.6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ASGI 服务器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Uvicorn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0.34.0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异步 HTTP 客户端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httpx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0.28.1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同步 HTTP 客户端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httpx.Client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0.28.1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配置格式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YAML (PyYAML)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6.0.2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关系型数据库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MySQL 8.0, PostgreSQL 15, SQLite 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MySQL 驱动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mysql-connector-python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9.1.0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PostgreSQL 驱动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psycopg2-binary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2.9.10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LLM 集成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OpenAI 兼容 API (DeepSeek / Qwen)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容器化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Docker + Docker Compose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v3.8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前端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原生 HTML/CSS/JS，无框架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测试框架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pytest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latest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CI/CD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GitHub Actions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13. 目录结构</w:t>
      </w:r>
    </w:p>
    <w:p>
      <w:pPr>
        <w:spacing w:before="80" w:after="80"/>
        <w:ind w:left="567"/>
      </w:pPr>
      <w:r>
        <w:rPr>
          <w:rFonts w:ascii="Courier New" w:hAnsi="Courier New"/>
          <w:color w:val="3C3C3C"/>
          <w:sz w:val="17"/>
        </w:rPr>
        <w:t>LLM_Distributed_Query_System/</w:t>
        <w:br/>
        <w:t>├── coordinator/                  # Coordinator 服务</w:t>
        <w:br/>
        <w:t>│   ├── app.py                    # FastAPI 应用（路由、鉴权、WebSocket、TTL清理）480 行</w:t>
        <w:br/>
        <w:t>│   ├── nl_parser.py              # NL 解析器（LLM + 规则双层）390 行</w:t>
        <w:br/>
        <w:t>│   ├── schema_manager.py         # 全局 Schema 管理器 145 行</w:t>
        <w:br/>
        <w:t>│   ├── scheduler.py              # DAG 调度引擎 347 行</w:t>
        <w:br/>
        <w:t>│   ├── planner/                  # 查询规划器（9 模块分包）</w:t>
        <w:br/>
        <w:t>│   │   ├── __init__.py           # 导出 generate_and_rank_plans</w:t>
        <w:br/>
        <w:t>│   │   ├── orchestrate.py        # 编排主流程 88 行</w:t>
        <w:br/>
        <w:t>│   │   ├── enumeration.py        # 穷举拓扑枚举 403 行</w:t>
        <w:br/>
        <w:t>│   │   ├── generation.py         # LLM 方案生成 86 行</w:t>
        <w:br/>
        <w:t>│   │   ├── validation.py         # 方案校验与修复 285 行</w:t>
        <w:br/>
        <w:t>│   │   ├── cost_model.py         # 代价模型 206 行</w:t>
        <w:br/>
        <w:t>│   │   ├── description.py        # 中文描述生成 181 行</w:t>
        <w:br/>
        <w:t>│   │   ├── precheck.py           # 预检查 47 行</w:t>
        <w:br/>
        <w:t>│   │   ├── prompt.py             # LLM prompt 构建 113 行</w:t>
        <w:br/>
        <w:t>│   ├── static/                   # 前端（无框架 SPA）</w:t>
        <w:br/>
        <w:t>│   │   ├── index.html            # 页面结构 116 行</w:t>
        <w:br/>
        <w:t>│   │   ├── app.js                # 状态 + 流程编排 209 行</w:t>
        <w:br/>
        <w:t>│   │   ├── render.js             # DOM 渲染 295 行</w:t>
        <w:br/>
        <w:t>│   │   ├── ws.js                 # WebSocket 客户端 73 行</w:t>
        <w:br/>
        <w:t>│   │   └── style.css             # 样式表</w:t>
        <w:br/>
        <w:t>│   ├── Dockerfile                # Coordinator 镜像</w:t>
        <w:br/>
        <w:t>│   └── requirements.txt          # Python 依赖</w:t>
        <w:br/>
        <w:t>├── engine/                       # Worker 引擎（所有 Worker 共用）</w:t>
        <w:br/>
        <w:t>│   ├── app.py                    # FastAPI 应用（4 端点 + 出口过滤）392 行</w:t>
        <w:br/>
        <w:t>│   ├── sql_builder.py            # SQL 构建器（三库适配 + HMAC 下推）309 行</w:t>
        <w:br/>
        <w:t>│   ├── tokenizer.py              # HMAC-SHA256 令牌盲化 29 行</w:t>
        <w:br/>
        <w:t>│   ├── db.py                     # 数据库连接管理（三库适配）152 行</w:t>
        <w:br/>
        <w:t>│   ├── egress_filter.py          # PII 出口过滤器 66 行</w:t>
        <w:br/>
        <w:t>│   ├── Dockerfile                # Worker 镜像</w:t>
        <w:br/>
        <w:t>│   └── requirements.txt          # Python 依赖</w:t>
        <w:br/>
        <w:t>├── engines/                      # 各 Worker 实例配置</w:t>
        <w:br/>
        <w:t>│   ├── worker_a/mapping.yaml     # Worker A 逻辑→物理映射</w:t>
        <w:br/>
        <w:t>│   ├── worker_b/mapping.yaml     # Worker B 逻辑→物理映射</w:t>
        <w:br/>
        <w:t>│   └── worker_c/mapping.yaml     # Worker C 逻辑→物理映射</w:t>
        <w:br/>
        <w:t>├── tests/                        # 测试</w:t>
        <w:br/>
        <w:t>│   ├── test_e2e.py               # 端到端测试（Mock Transport）556 行</w:t>
        <w:br/>
        <w:t>│   ├── test_planner.py           # 规划器测试 272 行</w:t>
        <w:br/>
        <w:t>│   ├── test_nl_parser.py         # NL 解析器测试</w:t>
        <w:br/>
        <w:t>│   ├── test_schema_manager.py    # Schema 管理器测试</w:t>
        <w:br/>
        <w:t>│   └── conftest.py               # pytest 配置</w:t>
        <w:br/>
        <w:t>├── init/                         # 数据库初始化 SQL</w:t>
        <w:br/>
        <w:t>│   ├── db_a.sql</w:t>
        <w:br/>
        <w:t>│   └── db_b.sql</w:t>
        <w:br/>
        <w:t>├── docker-compose.yml            # 6 服务编排 124 行</w:t>
        <w:br/>
        <w:t>├── .github/workflows/test.yml    # CI 配置</w:t>
        <w:br/>
        <w:t>├── .env.example                  # 环境变量模板</w:t>
        <w:br/>
        <w:t>└── .gitignore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